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22DF3E9C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77523">
            <w:rPr>
              <w:rFonts w:cstheme="minorHAnsi"/>
            </w:rPr>
            <w:t>United States Military History</w:t>
          </w:r>
        </w:sdtContent>
      </w:sdt>
    </w:p>
    <w:p w:rsidRPr="006D28DA" w:rsidR="008D65B0" w:rsidP="00C952EB" w:rsidRDefault="008D65B0" w14:paraId="1593CA59" w14:textId="5C78E48C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77523">
            <w:rPr>
              <w:rFonts w:cstheme="minorHAnsi"/>
            </w:rPr>
            <w:t>0012</w:t>
          </w:r>
          <w:r w:rsidR="00BD50D3">
            <w:rPr>
              <w:rFonts w:cstheme="minorHAnsi"/>
            </w:rPr>
            <w:t>0</w:t>
          </w:r>
        </w:sdtContent>
      </w:sdt>
    </w:p>
    <w:p w:rsidR="00B542EF" w:rsidP="00C952EB" w:rsidRDefault="00B542EF" w14:paraId="61C682CF" w14:textId="7E8D6B84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D50D3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7FB11ACD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  <w:sz w:val="20"/>
            <w:szCs w:val="20"/>
          </w:rPr>
          <w:id w:val="-1693755925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Pr="00B956C0" w:rsidR="00F77523">
            <w:rPr>
              <w:color w:val="000000"/>
            </w:rPr>
            <w:t>United States Military History will trace the development of America’s Armed forces during the 20th century from World War I through the War on Terror. Student</w:t>
          </w:r>
          <w:r w:rsidRPr="00B956C0" w:rsidR="001D4EDE">
            <w:rPr>
              <w:color w:val="000000"/>
            </w:rPr>
            <w:t>s</w:t>
          </w:r>
          <w:r w:rsidRPr="00B956C0" w:rsidR="00F77523">
            <w:rPr>
              <w:color w:val="000000"/>
            </w:rPr>
            <w:t xml:space="preserve"> will examine the causes</w:t>
          </w:r>
          <w:r w:rsidRPr="00B956C0" w:rsidR="001D4EDE">
            <w:rPr>
              <w:color w:val="000000"/>
            </w:rPr>
            <w:t xml:space="preserve"> and impacts of the wars the US has participated in, as well as </w:t>
          </w:r>
          <w:r w:rsidRPr="00B956C0" w:rsidR="004747FF">
            <w:rPr>
              <w:color w:val="000000"/>
            </w:rPr>
            <w:t xml:space="preserve">investigate </w:t>
          </w:r>
          <w:r w:rsidRPr="00B956C0" w:rsidR="001D4EDE">
            <w:rPr>
              <w:color w:val="000000"/>
            </w:rPr>
            <w:t>the</w:t>
          </w:r>
          <w:r w:rsidRPr="00B956C0" w:rsidR="00F77523">
            <w:rPr>
              <w:color w:val="000000"/>
            </w:rPr>
            <w:t xml:space="preserve"> technology</w:t>
          </w:r>
          <w:r w:rsidRPr="00B956C0" w:rsidR="001D4EDE">
            <w:rPr>
              <w:color w:val="000000"/>
            </w:rPr>
            <w:t xml:space="preserve"> and strategies implemented</w:t>
          </w:r>
          <w:r w:rsidRPr="00B956C0" w:rsidR="00F77523">
            <w:rPr>
              <w:color w:val="000000"/>
            </w:rPr>
            <w:t xml:space="preserve"> during the 20th century by </w:t>
          </w:r>
          <w:r w:rsidRPr="00B956C0" w:rsidR="00225611">
            <w:rPr>
              <w:color w:val="000000"/>
            </w:rPr>
            <w:t>analyzing</w:t>
          </w:r>
          <w:r w:rsidRPr="00B956C0" w:rsidR="00F77523">
            <w:rPr>
              <w:color w:val="000000"/>
            </w:rPr>
            <w:t xml:space="preserve"> the economic, social, political</w:t>
          </w:r>
          <w:r w:rsidRPr="00B956C0" w:rsidR="001D4EDE">
            <w:rPr>
              <w:color w:val="000000"/>
            </w:rPr>
            <w:t>,</w:t>
          </w:r>
          <w:r w:rsidRPr="00B956C0" w:rsidR="00F77523">
            <w:rPr>
              <w:color w:val="000000"/>
            </w:rPr>
            <w:t xml:space="preserve"> and institutional aspects </w:t>
          </w:r>
          <w:r w:rsidRPr="00B956C0" w:rsidR="004747FF">
            <w:rPr>
              <w:color w:val="000000"/>
            </w:rPr>
            <w:t>of</w:t>
          </w:r>
          <w:r w:rsidRPr="00B956C0" w:rsidR="00F77523">
            <w:rPr>
              <w:color w:val="000000"/>
            </w:rPr>
            <w:t xml:space="preserve"> each of the major campaigns.</w:t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1F23CA56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25611">
            <w:rPr>
              <w:rFonts w:cstheme="minorHAnsi"/>
            </w:rPr>
            <w:t>Grades 10-12</w:t>
          </w:r>
        </w:sdtContent>
      </w:sdt>
    </w:p>
    <w:p w:rsidRPr="002872D0" w:rsidR="008D65B0" w:rsidP="005B6272" w:rsidRDefault="00C040F8" w14:paraId="418E03EB" w14:textId="58C4D08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25611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28ED5C23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25611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EndPr>
        <w:rPr>
          <w:rFonts w:cs="Calibri" w:cstheme="minorAscii"/>
        </w:rPr>
      </w:sdtEndPr>
      <w:sdtContent>
        <w:p w:rsidRPr="002872D0" w:rsidR="00233FF6" w:rsidP="002E4B5B" w:rsidRDefault="00BD50D3" w14:paraId="1A29CD8C" w14:textId="61FE4895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– Social Studies 7-12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16DFB574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1764A6D4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7804B923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652C5D35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16D4008C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5C1BE9FA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04110</w:t>
          </w:r>
        </w:sdtContent>
      </w:sdt>
    </w:p>
    <w:p w:rsidRPr="006D28DA" w:rsidR="004C138F" w:rsidP="004C138F" w:rsidRDefault="004C138F" w14:paraId="3B9A1E9F" w14:textId="41A0F7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F13E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474EEC" w:rsidRDefault="00233FF6" w14:paraId="126223D3" w14:textId="360BC521" w14:noSpellErr="1">
      <w:pPr>
        <w:tabs>
          <w:tab w:val="left" w:pos="1620"/>
          <w:tab w:val="left" w:pos="2880"/>
        </w:tabs>
        <w:spacing w:after="0" w:line="240" w:lineRule="auto"/>
        <w:ind w:left="2880" w:hanging="2700"/>
        <w:rPr>
          <w:i w:val="1"/>
          <w:iCs w:val="1"/>
        </w:rPr>
      </w:pPr>
      <w:r w:rsidRPr="00474EEC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  <w:rPr>
            <w:i w:val="1"/>
            <w:iCs w:val="1"/>
          </w:rPr>
        </w:sdtPr>
        <w:sdtContent>
          <w:r w:rsidRPr="00474EEC" w:rsidR="00672E2C">
            <w:rPr>
              <w:i w:val="1"/>
              <w:iCs w:val="1"/>
            </w:rPr>
            <w:t>Ways of War: American Military History from the Colonial Era to the Twenty-First</w:t>
          </w:r>
          <w:r w:rsidRPr="00474EEC" w:rsidR="00685D9D">
            <w:rPr>
              <w:i w:val="1"/>
              <w:iCs w:val="1"/>
            </w:rPr>
            <w:t xml:space="preserve"> </w:t>
          </w:r>
          <w:r w:rsidRPr="00474EEC" w:rsidR="00672E2C">
            <w:rPr>
              <w:i w:val="1"/>
              <w:iCs w:val="1"/>
            </w:rPr>
            <w:t>Century</w:t>
          </w:r>
        </w:sdtContent>
      </w:sdt>
    </w:p>
    <w:p w:rsidRPr="006D28DA" w:rsidR="00233FF6" w:rsidP="002E4B5B" w:rsidRDefault="00233FF6" w14:paraId="5A050142" w14:textId="31C4E39E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72E2C">
            <w:t>Taylor &amp; Francis</w:t>
          </w:r>
        </w:sdtContent>
      </w:sdt>
    </w:p>
    <w:p w:rsidRPr="006D28DA" w:rsidR="00233FF6" w:rsidP="002E4B5B" w:rsidRDefault="00233FF6" w14:paraId="0D0E363E" w14:textId="1BD0DE63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72E2C">
            <w:t>9781138681620</w:t>
          </w:r>
        </w:sdtContent>
      </w:sdt>
    </w:p>
    <w:p w:rsidRPr="006D28DA" w:rsidR="00233FF6" w:rsidP="002E4B5B" w:rsidRDefault="00233FF6" w14:paraId="7543A643" w14:textId="6BFCF287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72E2C">
            <w:t>2017</w:t>
          </w:r>
        </w:sdtContent>
      </w:sdt>
    </w:p>
    <w:p w:rsidRPr="006D28DA" w:rsidR="00233FF6" w:rsidP="002E4B5B" w:rsidRDefault="00233FF6" w14:paraId="3F4E4BF4" w14:textId="2D6F6A44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73346">
                <w:t>04/12/2021</w:t>
              </w:r>
            </w:sdtContent>
          </w:sdt>
        </w:sdtContent>
      </w:sdt>
    </w:p>
    <w:p w:rsidRPr="00D07C92" w:rsidR="00233FF6" w:rsidP="00685D9D" w:rsidRDefault="009D193A" w14:paraId="39C4B3F8" w14:textId="79A1395A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73346">
            <w:t>Online Resources</w:t>
          </w:r>
          <w:r w:rsidR="001D3481">
            <w:t>; The Choices Program Books</w:t>
          </w:r>
          <w:r w:rsidR="00465533">
            <w:t xml:space="preserve">; </w:t>
          </w:r>
          <w:r w:rsidRPr="008B635E" w:rsidR="00BB6762">
            <w:t>Content specific videos/video clips from</w:t>
          </w:r>
          <w:r w:rsidR="009B5213">
            <w:t xml:space="preserve"> </w:t>
          </w:r>
          <w:r w:rsidRPr="008B635E" w:rsidR="00BB6762">
            <w:t>Swank, YouTube</w:t>
          </w:r>
          <w:r w:rsidR="00FD1413">
            <w:t>, PBS</w:t>
          </w:r>
          <w:r w:rsidRPr="008B635E" w:rsidR="00BB6762">
            <w:t xml:space="preserve"> or other WCSD approved source</w:t>
          </w:r>
          <w:r w:rsidR="00C73346">
            <w:t xml:space="preserve"> 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775DDABE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27AD">
            <w:t>5/23/2022</w:t>
          </w:r>
        </w:sdtContent>
      </w:sdt>
    </w:p>
    <w:p w:rsidRPr="00D07C92" w:rsidR="00A02591" w:rsidP="00A02591" w:rsidRDefault="00A02591" w14:paraId="79FB9B07" w14:textId="57A8ACE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27AD">
            <w:t>6/13/2022</w:t>
          </w:r>
        </w:sdtContent>
      </w:sdt>
    </w:p>
    <w:p w:rsidR="00385014" w:rsidP="00385014" w:rsidRDefault="00385014" w14:paraId="7D19EE0F" w14:textId="77777777">
      <w:pPr>
        <w:tabs>
          <w:tab w:val="center" w:pos="0"/>
        </w:tabs>
        <w:spacing w:after="0" w:line="240" w:lineRule="auto"/>
        <w:ind w:left="180"/>
        <w:rPr>
          <w:b/>
        </w:rPr>
      </w:pPr>
      <w:r>
        <w:rPr>
          <w:b/>
        </w:rPr>
        <w:t>Date Revised: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5014">
        <w:rPr>
          <w:bCs/>
        </w:rPr>
        <w:t>6/10/2024</w:t>
      </w:r>
    </w:p>
    <w:p w:rsidRPr="00D07C92" w:rsidR="00A02591" w:rsidP="00A02591" w:rsidRDefault="00A02591" w14:paraId="44775A79" w14:textId="03D36312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73346">
            <w:t>202</w:t>
          </w:r>
          <w:r w:rsidR="00385014">
            <w:t>2-2023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Pr="001D3481" w:rsidR="00BE3220" w:rsidP="001D3481" w:rsidRDefault="00B07408" w14:paraId="30DFC255" w14:textId="230F4FCA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Early Military Achievements</w:t>
      </w:r>
    </w:p>
    <w:p w:rsidRPr="001D3481" w:rsidR="00002991" w:rsidP="001D3481" w:rsidRDefault="00002991" w14:paraId="0BC9C875" w14:textId="494B459E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</w:t>
      </w:r>
    </w:p>
    <w:p w:rsidRPr="001D3481" w:rsidR="00002991" w:rsidP="001D3481" w:rsidRDefault="00002991" w14:paraId="4A4BE9CA" w14:textId="6D412E0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II</w:t>
      </w:r>
    </w:p>
    <w:p w:rsidR="00BE3220" w:rsidP="00BE3220" w:rsidRDefault="00BE3220" w14:paraId="132EFC9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Pr="001D3481" w:rsidR="00BE3220" w:rsidP="001D3481" w:rsidRDefault="00002991" w14:paraId="0C9BF74F" w14:textId="642ADF9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bookmarkStart w:name="_Hlk132804036" w:id="0"/>
      <w:r w:rsidRPr="001D3481">
        <w:rPr>
          <w:sz w:val="24"/>
          <w:szCs w:val="24"/>
        </w:rPr>
        <w:t>Cold War Era</w:t>
      </w:r>
    </w:p>
    <w:p w:rsidRPr="001D3481" w:rsidR="00002991" w:rsidP="001D3481" w:rsidRDefault="00002991" w14:paraId="263F1127" w14:textId="2086E044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Desert Storm</w:t>
      </w:r>
    </w:p>
    <w:p w:rsidRPr="001D3481" w:rsidR="00002991" w:rsidP="001D3481" w:rsidRDefault="00002991" w14:paraId="4265BBF1" w14:textId="441497FE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Global War on Terrorism</w:t>
      </w:r>
    </w:p>
    <w:bookmarkEnd w:id="0"/>
    <w:p w:rsidR="00BE3220" w:rsidP="00BE3220" w:rsidRDefault="00BE3220" w14:paraId="566B40C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Pr="001D3481" w:rsidR="001D3481" w:rsidP="001D3481" w:rsidRDefault="001D3481" w14:paraId="3A3DB9E4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Early Military Achievements</w:t>
      </w:r>
    </w:p>
    <w:p w:rsidRPr="001D3481" w:rsidR="001D3481" w:rsidP="001D3481" w:rsidRDefault="001D3481" w14:paraId="6D112ECD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</w:t>
      </w:r>
    </w:p>
    <w:p w:rsidRPr="001D3481" w:rsidR="001D3481" w:rsidP="001D3481" w:rsidRDefault="001D3481" w14:paraId="473D598C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II</w:t>
      </w:r>
    </w:p>
    <w:p w:rsidR="00BE3220" w:rsidP="00BE3220" w:rsidRDefault="00BE3220" w14:paraId="7578AEA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Pr="001D3481" w:rsidR="001D3481" w:rsidP="001D3481" w:rsidRDefault="001D3481" w14:paraId="753D363B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Cold War Era</w:t>
      </w:r>
    </w:p>
    <w:p w:rsidRPr="001D3481" w:rsidR="001D3481" w:rsidP="001D3481" w:rsidRDefault="001D3481" w14:paraId="48567124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Desert Storm</w:t>
      </w:r>
    </w:p>
    <w:p w:rsidRPr="001D3481" w:rsidR="001D3481" w:rsidP="001D3481" w:rsidRDefault="001D3481" w14:paraId="373F47B9" w14:textId="77777777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Global War on Terrorism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0CE7B74" w14:paraId="5ACE54BA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Tr="0020108D" w14:paraId="6DFE9317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</w:tcPr>
          <w:p w:rsidR="00411762" w:rsidP="0020108D" w:rsidRDefault="00D006AF" w14:paraId="389559A8" w14:textId="299C71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the study of Military History</w:t>
            </w:r>
            <w:r w:rsidR="0020108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="001D3481" w:rsidP="0020108D" w:rsidRDefault="001D3481" w14:paraId="6E24294D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:rsidRPr="008F0E0C" w:rsidR="0091001A" w:rsidP="0020108D" w:rsidRDefault="001D3481" w14:paraId="549D660F" w14:textId="56E132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8.3.12.A,C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002991" w:rsidR="000F5FB3" w:rsidP="0020108D" w:rsidRDefault="000F5FB3" w14:paraId="7F821ACD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411762" w:rsidP="0020108D" w:rsidRDefault="000F5FB3" w14:paraId="35613A19" w14:textId="3D4B34F1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AB3B87" w:rsidTr="0020108D" w14:paraId="1BB74608" w14:textId="77777777">
        <w:tc>
          <w:tcPr>
            <w:tcW w:w="6475" w:type="dxa"/>
          </w:tcPr>
          <w:p w:rsidR="00AB3B87" w:rsidP="0020108D" w:rsidRDefault="00AB3B87" w14:paraId="5A5DDA88" w14:textId="71B91F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origins of the American Military</w:t>
            </w:r>
            <w:r w:rsidR="00CF0300">
              <w:rPr>
                <w:rFonts w:ascii="Calibri" w:hAnsi="Calibri" w:cs="Calibri"/>
              </w:rPr>
              <w:t xml:space="preserve"> and the military institutions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1D3481" w:rsidP="0020108D" w:rsidRDefault="001D3481" w14:paraId="708299CA" w14:textId="06F0E3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:rsidRPr="008F0E0C" w:rsidR="00C73346" w:rsidP="0020108D" w:rsidRDefault="00C73346" w14:paraId="5D9572F0" w14:textId="31737533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Pr="00002991" w:rsidR="000F5FB3" w:rsidP="0020108D" w:rsidRDefault="000F5FB3" w14:paraId="5804856F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AB3B87" w:rsidP="0020108D" w:rsidRDefault="000F5FB3" w14:paraId="496751BB" w14:textId="407FDB1A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Tr="0020108D" w14:paraId="3811EF23" w14:textId="77777777">
        <w:tc>
          <w:tcPr>
            <w:tcW w:w="6475" w:type="dxa"/>
          </w:tcPr>
          <w:p w:rsidR="00C73346" w:rsidP="0020108D" w:rsidRDefault="00C73346" w14:paraId="6106653D" w14:textId="65FBFE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the basic military terminology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8F0E0C" w:rsidR="00C73346" w:rsidP="0020108D" w:rsidRDefault="001D3481" w14:paraId="4D66C82D" w14:textId="669D86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CC.8.5.11-12.D</w:t>
            </w:r>
          </w:p>
        </w:tc>
        <w:tc>
          <w:tcPr>
            <w:tcW w:w="1170" w:type="dxa"/>
          </w:tcPr>
          <w:p w:rsidRPr="00002991" w:rsidR="00C73346" w:rsidP="0020108D" w:rsidRDefault="00C73346" w14:paraId="1BD3D732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7B1A3937" w14:textId="28F36884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Tr="0020108D" w14:paraId="768AE7BB" w14:textId="77777777">
        <w:tc>
          <w:tcPr>
            <w:tcW w:w="6475" w:type="dxa"/>
          </w:tcPr>
          <w:p w:rsidR="00C73346" w:rsidP="0020108D" w:rsidRDefault="00C73346" w14:paraId="2A032A90" w14:textId="0F5A6B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military clauses of the US Constitution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8F0E0C" w:rsidR="00C73346" w:rsidP="0020108D" w:rsidRDefault="00C73346" w14:paraId="5684995F" w14:textId="55C4A7CA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8.3.12.B</w:t>
            </w:r>
          </w:p>
        </w:tc>
        <w:tc>
          <w:tcPr>
            <w:tcW w:w="1170" w:type="dxa"/>
          </w:tcPr>
          <w:p w:rsidRPr="00002991" w:rsidR="00C73346" w:rsidP="0020108D" w:rsidRDefault="00C73346" w14:paraId="04A632B3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002991" w:rsidR="00C73346" w:rsidP="0020108D" w:rsidRDefault="00C73346" w14:paraId="37FCC128" w14:textId="76F3AA6E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Tr="0020108D" w14:paraId="2292A359" w14:textId="77777777">
        <w:tc>
          <w:tcPr>
            <w:tcW w:w="6475" w:type="dxa"/>
          </w:tcPr>
          <w:p w:rsidRPr="006976D5" w:rsidR="00C73346" w:rsidP="0020108D" w:rsidRDefault="00C73346" w14:paraId="230FEACF" w14:textId="1ADA603F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Categorize the types of war and military service up through the start of the 20</w:t>
            </w:r>
            <w:r w:rsidRPr="006976D5">
              <w:rPr>
                <w:rFonts w:ascii="Calibri" w:hAnsi="Calibri" w:cs="Calibri"/>
                <w:vertAlign w:val="superscript"/>
              </w:rPr>
              <w:t>th</w:t>
            </w:r>
            <w:r w:rsidRPr="006976D5">
              <w:rPr>
                <w:rFonts w:ascii="Calibri" w:hAnsi="Calibri" w:cs="Calibri"/>
              </w:rPr>
              <w:t xml:space="preserve"> century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8F0E0C" w:rsidR="00C73346" w:rsidP="0020108D" w:rsidRDefault="00C73346" w14:paraId="5DDD3896" w14:textId="56186659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8.1.12.A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</w:p>
          <w:p w:rsidRPr="008F0E0C" w:rsidR="00C73346" w:rsidP="0020108D" w:rsidRDefault="00C73346" w14:paraId="6DE6B5F5" w14:textId="0E9FBEFA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8.2.12.A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  <w:p w:rsidRPr="008F0E0C" w:rsidR="00C73346" w:rsidP="0020108D" w:rsidRDefault="00C73346" w14:paraId="34AFB98D" w14:textId="00567B05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:rsidRPr="00002991" w:rsidR="00C73346" w:rsidP="0020108D" w:rsidRDefault="00C73346" w14:paraId="46D066F8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546E3275" w14:textId="440B0D83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Tr="0020108D" w14:paraId="3A5290D3" w14:textId="77777777">
        <w:tc>
          <w:tcPr>
            <w:tcW w:w="6475" w:type="dxa"/>
          </w:tcPr>
          <w:p w:rsidRPr="006976D5" w:rsidR="00C73346" w:rsidP="0020108D" w:rsidRDefault="00C73346" w14:paraId="6E9155EF" w14:textId="46AB0F74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Explain the causes of World War 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6976D5" w:rsidR="00C73346" w:rsidP="0020108D" w:rsidRDefault="00C73346" w14:paraId="08A85C6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6976D5" w:rsidR="008F0E0C" w:rsidP="0020108D" w:rsidRDefault="00C73346" w14:paraId="589AB266" w14:textId="50E1DBFC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8.4.12.</w:t>
            </w:r>
            <w:r w:rsidRPr="006976D5" w:rsidR="008F0E0C">
              <w:rPr>
                <w:rFonts w:ascii="Calibri" w:hAnsi="Calibri" w:cs="Calibri"/>
                <w:sz w:val="20"/>
                <w:szCs w:val="20"/>
              </w:rPr>
              <w:t>A-D</w:t>
            </w:r>
          </w:p>
        </w:tc>
        <w:tc>
          <w:tcPr>
            <w:tcW w:w="1170" w:type="dxa"/>
          </w:tcPr>
          <w:p w:rsidRPr="006976D5" w:rsidR="00C73346" w:rsidP="0020108D" w:rsidRDefault="00C73346" w14:paraId="375A4A5B" w14:textId="77777777">
            <w:pPr>
              <w:rPr>
                <w:sz w:val="20"/>
                <w:szCs w:val="20"/>
              </w:rPr>
            </w:pPr>
            <w:r w:rsidRPr="006976D5">
              <w:rPr>
                <w:sz w:val="20"/>
                <w:szCs w:val="20"/>
              </w:rPr>
              <w:t>MP1</w:t>
            </w:r>
          </w:p>
          <w:p w:rsidRPr="006976D5" w:rsidR="00C73346" w:rsidP="0020108D" w:rsidRDefault="00C73346" w14:paraId="41BAE792" w14:textId="1DE34666">
            <w:pPr>
              <w:rPr>
                <w:sz w:val="12"/>
                <w:szCs w:val="12"/>
              </w:rPr>
            </w:pPr>
            <w:r w:rsidRPr="006976D5">
              <w:rPr>
                <w:sz w:val="20"/>
                <w:szCs w:val="20"/>
              </w:rPr>
              <w:t>MP3</w:t>
            </w:r>
          </w:p>
        </w:tc>
      </w:tr>
      <w:tr w:rsidR="00C73346" w:rsidTr="0020108D" w14:paraId="7C9EDBB3" w14:textId="77777777">
        <w:tc>
          <w:tcPr>
            <w:tcW w:w="6475" w:type="dxa"/>
          </w:tcPr>
          <w:p w:rsidR="00C73346" w:rsidP="0020108D" w:rsidRDefault="00C73346" w14:paraId="0C8ABEC1" w14:textId="2B7CA2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reasons the United States remained neutral during the first years of WWI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C73346" w:rsidP="0020108D" w:rsidRDefault="008F0E0C" w14:paraId="250520EB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8F0E0C" w:rsidP="0020108D" w:rsidRDefault="008F0E0C" w14:paraId="41C4AC42" w14:textId="286202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</w:tc>
        <w:tc>
          <w:tcPr>
            <w:tcW w:w="1170" w:type="dxa"/>
          </w:tcPr>
          <w:p w:rsidRPr="00002991" w:rsidR="00C73346" w:rsidP="0020108D" w:rsidRDefault="00C73346" w14:paraId="7DF9B443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31113805" w14:textId="6F85610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Tr="0020108D" w14:paraId="7284FB7F" w14:textId="77777777">
        <w:tc>
          <w:tcPr>
            <w:tcW w:w="6475" w:type="dxa"/>
          </w:tcPr>
          <w:p w:rsidR="00C73346" w:rsidP="0020108D" w:rsidRDefault="00C73346" w14:paraId="755F5198" w14:textId="676BD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how technology and new strategies impacted WWI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C73346" w:rsidP="0020108D" w:rsidRDefault="008F0E0C" w14:paraId="10705E17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  <w:p w:rsidRPr="008F0E0C" w:rsidR="008F0E0C" w:rsidP="0020108D" w:rsidRDefault="008F0E0C" w14:paraId="64CA1FE4" w14:textId="20C398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8.4.12.C</w:t>
            </w:r>
          </w:p>
        </w:tc>
        <w:tc>
          <w:tcPr>
            <w:tcW w:w="1170" w:type="dxa"/>
          </w:tcPr>
          <w:p w:rsidRPr="00002991" w:rsidR="00C73346" w:rsidP="0020108D" w:rsidRDefault="00C73346" w14:paraId="7BE6B7FD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3936486B" w14:textId="5D2D4DA9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C73346" w:rsidTr="0020108D" w14:paraId="14BFC924" w14:textId="77777777">
        <w:tc>
          <w:tcPr>
            <w:tcW w:w="6475" w:type="dxa"/>
          </w:tcPr>
          <w:p w:rsidR="00C73346" w:rsidP="0020108D" w:rsidRDefault="00C73346" w14:paraId="72B1340A" w14:textId="2FB257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events which led to the US entry into WWI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C73346" w:rsidP="0020108D" w:rsidRDefault="008F0E0C" w14:paraId="7A766507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8F0E0C" w:rsidP="0020108D" w:rsidRDefault="008F0E0C" w14:paraId="13265C0C" w14:textId="60AA82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:rsidRPr="00002991" w:rsidR="00C73346" w:rsidP="0020108D" w:rsidRDefault="00C73346" w14:paraId="1EE3CD40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41A5E7F0" w14:textId="2445E3DF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C73346" w:rsidTr="0020108D" w14:paraId="69D6DB0F" w14:textId="77777777">
        <w:tc>
          <w:tcPr>
            <w:tcW w:w="6475" w:type="dxa"/>
          </w:tcPr>
          <w:p w:rsidR="00C73346" w:rsidP="0020108D" w:rsidRDefault="00C73346" w14:paraId="1C943396" w14:textId="67D0CC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how the role of the US brought a swift end to WWI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51F4C87C" w14:textId="5B2E5F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67664D" w:rsidP="0020108D" w:rsidRDefault="0067664D" w14:paraId="7C8BBC3C" w14:textId="3B7570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</w:p>
        </w:tc>
        <w:tc>
          <w:tcPr>
            <w:tcW w:w="1170" w:type="dxa"/>
          </w:tcPr>
          <w:p w:rsidRPr="00002991" w:rsidR="00C73346" w:rsidP="0020108D" w:rsidRDefault="00C73346" w14:paraId="617BDEB6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C73346" w:rsidP="0020108D" w:rsidRDefault="00C73346" w14:paraId="17C13339" w14:textId="681BE221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26D9BAB0" w14:textId="77777777">
        <w:tc>
          <w:tcPr>
            <w:tcW w:w="6475" w:type="dxa"/>
          </w:tcPr>
          <w:p w:rsidRPr="006976D5" w:rsidR="0067664D" w:rsidP="0020108D" w:rsidRDefault="0067664D" w14:paraId="729EC7FB" w14:textId="5037F941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Analyze how the US military was impacted after WWI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430A45A4" w14:textId="4E9800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:rsidRPr="008F0E0C" w:rsidR="0067664D" w:rsidP="0020108D" w:rsidRDefault="0067664D" w14:paraId="506AD9D9" w14:textId="5B750E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8.3.12.D</w:t>
            </w:r>
          </w:p>
        </w:tc>
        <w:tc>
          <w:tcPr>
            <w:tcW w:w="1170" w:type="dxa"/>
          </w:tcPr>
          <w:p w:rsidRPr="00002991" w:rsidR="0067664D" w:rsidP="0020108D" w:rsidRDefault="0067664D" w14:paraId="720A273D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2E3448CD" w14:textId="0A903E5B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052FCEDC" w14:textId="77777777">
        <w:tc>
          <w:tcPr>
            <w:tcW w:w="6475" w:type="dxa"/>
          </w:tcPr>
          <w:p w:rsidRPr="004A6036" w:rsidR="0067664D" w:rsidP="0020108D" w:rsidRDefault="0067664D" w14:paraId="09DBC017" w14:textId="0E621C31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Explain the causes of WWII in Europe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5EBCD9F4" w14:textId="47FA74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67664D" w:rsidP="0020108D" w:rsidRDefault="0067664D" w14:paraId="4E64F724" w14:textId="0A915B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28B83683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1269F02E" w14:textId="3E100A12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01CCEDBB" w14:textId="77777777">
        <w:tc>
          <w:tcPr>
            <w:tcW w:w="6475" w:type="dxa"/>
          </w:tcPr>
          <w:p w:rsidR="0067664D" w:rsidP="0020108D" w:rsidRDefault="0067664D" w14:paraId="161F7F9A" w14:textId="64E034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factors that allowed Germany to rapidly achieve its military victories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03BE077C" w14:textId="727293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67664D" w:rsidP="0020108D" w:rsidRDefault="0067664D" w14:paraId="516EFAD4" w14:textId="10402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4D296C35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29998696" w14:textId="49291B79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666E86EA" w14:textId="77777777">
        <w:tc>
          <w:tcPr>
            <w:tcW w:w="6475" w:type="dxa"/>
          </w:tcPr>
          <w:p w:rsidR="0067664D" w:rsidP="0020108D" w:rsidRDefault="0067664D" w14:paraId="2DC8CC1E" w14:textId="0850D4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Axis strategies during WWII in Europe, Africa, and the Pacific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728C89BA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:rsidRPr="008F0E0C" w:rsidR="0067664D" w:rsidP="0020108D" w:rsidRDefault="0067664D" w14:paraId="0B4B62B0" w14:textId="73C70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631412C1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66159E80" w14:textId="142066E2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4B5555C1" w14:textId="77777777">
        <w:tc>
          <w:tcPr>
            <w:tcW w:w="6475" w:type="dxa"/>
          </w:tcPr>
          <w:p w:rsidR="0067664D" w:rsidP="0020108D" w:rsidRDefault="0067664D" w14:paraId="393AA6DC" w14:textId="2007E4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American mobilization for WWII on the home front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032B03CD" w14:textId="56C97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20108D" w:rsidRDefault="00E47749" w14:paraId="1A201653" w14:textId="14EEC6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:rsidRPr="00002991" w:rsidR="0067664D" w:rsidP="0020108D" w:rsidRDefault="0067664D" w14:paraId="202E911C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5C051DCE" w14:textId="35819772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22DCFED4" w14:textId="77777777">
        <w:tc>
          <w:tcPr>
            <w:tcW w:w="6475" w:type="dxa"/>
          </w:tcPr>
          <w:p w:rsidR="0067664D" w:rsidP="0020108D" w:rsidRDefault="0067664D" w14:paraId="23C7B8DD" w14:textId="1CCE20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the US military strategy for fighting WWII on two fronts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270DDD61" w14:textId="00657A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1.12.B-C</w:t>
            </w:r>
          </w:p>
          <w:p w:rsidRPr="008F0E0C" w:rsidR="00E47749" w:rsidP="0020108D" w:rsidRDefault="00E47749" w14:paraId="400BB167" w14:textId="3D5661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195E2305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1BA1A253" w14:textId="4B723827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AA05C3" w:rsidR="0067664D" w:rsidTr="0020108D" w14:paraId="07789C0C" w14:textId="77777777">
        <w:tc>
          <w:tcPr>
            <w:tcW w:w="6475" w:type="dxa"/>
          </w:tcPr>
          <w:p w:rsidR="0067664D" w:rsidP="0020108D" w:rsidRDefault="0067664D" w14:paraId="1328D918" w14:textId="2AAED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major battles and campaigns of WWII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68A43F6F" w14:textId="7ECD6F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20108D" w:rsidRDefault="00E47749" w14:paraId="211D2B89" w14:textId="0584C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Pr="00002991" w:rsidR="0067664D" w:rsidP="0020108D" w:rsidRDefault="0067664D" w14:paraId="28D32AAB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771BFAFC" w14:textId="4818B3FB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554304" w:rsidR="0067664D" w:rsidTr="0020108D" w14:paraId="0619CBA6" w14:textId="77777777">
        <w:tc>
          <w:tcPr>
            <w:tcW w:w="6475" w:type="dxa"/>
          </w:tcPr>
          <w:p w:rsidRPr="004A6036" w:rsidR="0067664D" w:rsidP="0020108D" w:rsidRDefault="0067664D" w14:paraId="39072DA2" w14:textId="10C1DACC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Distinguish the geographic factors that determined the strategies used in the Pacific War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368B2D9E" w14:textId="25C3D3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="0067664D" w:rsidP="0020108D" w:rsidRDefault="00E47749" w14:paraId="6BB271E4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4.12.B-D</w:t>
            </w:r>
          </w:p>
          <w:p w:rsidRPr="008F0E0C" w:rsidR="00A25B37" w:rsidP="0020108D" w:rsidRDefault="00A25B37" w14:paraId="636E7F4F" w14:textId="059FF9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</w:t>
            </w:r>
          </w:p>
        </w:tc>
        <w:tc>
          <w:tcPr>
            <w:tcW w:w="1170" w:type="dxa"/>
          </w:tcPr>
          <w:p w:rsidRPr="00002991" w:rsidR="0067664D" w:rsidP="0020108D" w:rsidRDefault="0067664D" w14:paraId="1A560EAB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:rsidRPr="00554304" w:rsidR="0067664D" w:rsidP="0020108D" w:rsidRDefault="0067664D" w14:paraId="2116E347" w14:textId="4626B1FE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Pr="00554304" w:rsidR="0067664D" w:rsidTr="0020108D" w14:paraId="7886061D" w14:textId="77777777">
        <w:tc>
          <w:tcPr>
            <w:tcW w:w="6475" w:type="dxa"/>
          </w:tcPr>
          <w:p w:rsidRPr="008B2351" w:rsidR="0067664D" w:rsidP="0020108D" w:rsidRDefault="0067664D" w14:paraId="26A66344" w14:textId="77F36F0A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Interpret the rise of post-war military alliances in shaping the growing conflict between the United States and the Soviet Union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47095351" w14:textId="7D55E8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="007E6057" w:rsidP="0020108D" w:rsidRDefault="007E6057" w14:paraId="63C8378D" w14:textId="20C6E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:rsidRPr="008F0E0C" w:rsidR="0067664D" w:rsidP="0020108D" w:rsidRDefault="007E6057" w14:paraId="583AF7E0" w14:textId="5E28C6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028AD891" w14:textId="6A7AE02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20108D" w:rsidRDefault="0067664D" w14:paraId="694433D9" w14:textId="2834D2E0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Pr="00554304" w:rsidR="0067664D" w:rsidTr="0020108D" w14:paraId="34DFB4C9" w14:textId="77777777">
        <w:tc>
          <w:tcPr>
            <w:tcW w:w="6475" w:type="dxa"/>
          </w:tcPr>
          <w:p w:rsidR="0067664D" w:rsidP="0020108D" w:rsidRDefault="0067664D" w14:paraId="48A57128" w14:textId="50F7D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causes of the Korean War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782EBE69" w14:textId="7569DC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20108D" w:rsidRDefault="007E6057" w14:paraId="0DF2F7A8" w14:textId="400AB5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10009D4C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20108D" w:rsidRDefault="0067664D" w14:paraId="3D139FA1" w14:textId="029F29E8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Pr="00554304" w:rsidR="0067664D" w:rsidTr="0020108D" w14:paraId="110AC437" w14:textId="77777777">
        <w:tc>
          <w:tcPr>
            <w:tcW w:w="6475" w:type="dxa"/>
          </w:tcPr>
          <w:p w:rsidR="0067664D" w:rsidP="0020108D" w:rsidRDefault="0067664D" w14:paraId="05275FEF" w14:textId="4ED608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how the Korean War became a stalemate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20108D" w:rsidRDefault="0067664D" w14:paraId="24E37868" w14:textId="71BF67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67664D" w:rsidP="0020108D" w:rsidRDefault="007E6057" w14:paraId="5298104A" w14:textId="11B48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20108D" w:rsidRDefault="0067664D" w14:paraId="2F174CB9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20108D" w:rsidRDefault="0067664D" w14:paraId="2EB5D720" w14:textId="2BE72BD4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1B55614D" w14:textId="77777777">
        <w:trPr>
          <w:trHeight w:val="260"/>
        </w:trPr>
        <w:tc>
          <w:tcPr>
            <w:tcW w:w="6475" w:type="dxa"/>
          </w:tcPr>
          <w:p w:rsidR="0067664D" w:rsidP="001516CA" w:rsidRDefault="0067664D" w14:paraId="6516206F" w14:textId="04020A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Determine how the Cold War had expanded by the 1960’s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4BA4C54A" w14:textId="314D96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67664D" w:rsidP="001516CA" w:rsidRDefault="007E6057" w14:paraId="1CE733D8" w14:textId="4C5CB4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5AFF8CE0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6CBCA00F" w14:textId="18CC5C6C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5002696F" w14:textId="77777777">
        <w:tc>
          <w:tcPr>
            <w:tcW w:w="6475" w:type="dxa"/>
          </w:tcPr>
          <w:p w:rsidR="0067664D" w:rsidP="001516CA" w:rsidRDefault="0067664D" w14:paraId="35829892" w14:textId="5D5662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US strategy for dealing with the Soviet Union in the Missile Crisis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20A23AE1" w14:textId="69DD1E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="007E6057" w:rsidP="001516CA" w:rsidRDefault="007E6057" w14:paraId="62E4D4D9" w14:textId="3B98DE9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5476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:rsidRPr="008F0E0C" w:rsidR="0067664D" w:rsidP="001516CA" w:rsidRDefault="005476B7" w14:paraId="6E23EB75" w14:textId="644704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0DEFA908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730CE036" w14:textId="3E343D72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0E786881" w14:textId="77777777">
        <w:tc>
          <w:tcPr>
            <w:tcW w:w="6475" w:type="dxa"/>
          </w:tcPr>
          <w:p w:rsidR="0067664D" w:rsidP="001516CA" w:rsidRDefault="0067664D" w14:paraId="07939DDF" w14:textId="55FE07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military alliances and strategies of the Vietnam War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315C04A2" w14:textId="56DC2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1516CA" w:rsidRDefault="00897EF2" w14:paraId="451C1F9F" w14:textId="3FB772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Pr="00002991" w:rsidR="0067664D" w:rsidP="001516CA" w:rsidRDefault="0067664D" w14:paraId="6FC0ACF1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62F5E5A9" w14:textId="4DB7840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7016A33B" w14:textId="77777777">
        <w:tc>
          <w:tcPr>
            <w:tcW w:w="6475" w:type="dxa"/>
          </w:tcPr>
          <w:p w:rsidR="0067664D" w:rsidP="001516CA" w:rsidRDefault="0067664D" w14:paraId="3C4DC3C0" w14:textId="0D7404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the impact of the Vietnam War on the United States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1A340247" w14:textId="606751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67664D" w:rsidP="001516CA" w:rsidRDefault="00897EF2" w14:paraId="0E5B8102" w14:textId="77091E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:rsidRPr="00002991" w:rsidR="0067664D" w:rsidP="001516CA" w:rsidRDefault="0067664D" w14:paraId="23CDD389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6770DE8D" w14:textId="2A38F50E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57AF3E98" w14:textId="77777777">
        <w:tc>
          <w:tcPr>
            <w:tcW w:w="6475" w:type="dxa"/>
          </w:tcPr>
          <w:p w:rsidRPr="008B2351" w:rsidR="0067664D" w:rsidP="001516CA" w:rsidRDefault="0067664D" w14:paraId="4EB40A6A" w14:textId="36D5457A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Evaluate the causes and effects of the end of the Cold War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6E31B7BF" w14:textId="0F748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1.12.A-B</w:t>
            </w:r>
          </w:p>
          <w:p w:rsidRPr="008F0E0C" w:rsidR="00336DE8" w:rsidP="001516CA" w:rsidRDefault="00897EF2" w14:paraId="6C0068D6" w14:textId="594724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3D8CC1D3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002991" w:rsidR="0067664D" w:rsidP="001516CA" w:rsidRDefault="0067664D" w14:paraId="66C2BBE5" w14:textId="5BF486E1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161A0C5B" w14:textId="77777777">
        <w:tc>
          <w:tcPr>
            <w:tcW w:w="6475" w:type="dxa"/>
          </w:tcPr>
          <w:p w:rsidRPr="008B2351" w:rsidR="0067664D" w:rsidP="001516CA" w:rsidRDefault="0067664D" w14:paraId="2F8110BC" w14:textId="2ED734CF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Analyze the key events of Operation Desert Storm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45148DF3" w14:textId="25D65F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1516CA" w:rsidRDefault="00897EF2" w14:paraId="056BD158" w14:textId="234414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4ADF86C0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144AD6AB" w14:textId="7C4146D8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3056662A" w14:textId="77777777">
        <w:tc>
          <w:tcPr>
            <w:tcW w:w="6475" w:type="dxa"/>
          </w:tcPr>
          <w:p w:rsidR="0067664D" w:rsidP="001516CA" w:rsidRDefault="0067664D" w14:paraId="0058B550" w14:textId="1111BA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impact of air and space power during the Persian Gulf War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26926926" w14:textId="4CF152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:rsidRPr="008F0E0C" w:rsidR="0067664D" w:rsidP="001516CA" w:rsidRDefault="00897EF2" w14:paraId="66305EA8" w14:textId="5E708D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29B390A3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68AC2D65" w14:textId="68C0921B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Tr="001516CA" w14:paraId="197C1C7C" w14:textId="77777777">
        <w:tc>
          <w:tcPr>
            <w:tcW w:w="6475" w:type="dxa"/>
          </w:tcPr>
          <w:p w:rsidRPr="008B2351" w:rsidR="0067664D" w:rsidP="001516CA" w:rsidRDefault="0067664D" w14:paraId="75BB927C" w14:textId="703516A8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Analyze how the growing Islamic fundamentalism in the Middle East impacted political, economic, and military decisions among allied countries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0D325928" w14:textId="5EE4D9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336DE8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67664D" w:rsidP="001516CA" w:rsidRDefault="00336DE8" w14:paraId="37EF84E0" w14:textId="6DD178A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2ABC0AC6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002991" w:rsidR="0067664D" w:rsidP="001516CA" w:rsidRDefault="0067664D" w14:paraId="7AC95984" w14:textId="0AF6089A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Pr="00AA05C3" w:rsidR="0067664D" w:rsidTr="001516CA" w14:paraId="47B77E84" w14:textId="77777777">
        <w:tc>
          <w:tcPr>
            <w:tcW w:w="6475" w:type="dxa"/>
          </w:tcPr>
          <w:p w:rsidR="0067664D" w:rsidP="001516CA" w:rsidRDefault="0067664D" w14:paraId="7D9A375D" w14:textId="3FB327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warfare is changing because of technology and the internet in the War on Terror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6D598C9D" w14:textId="32C12E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67664D" w:rsidP="001516CA" w:rsidRDefault="00197721" w14:paraId="204AF062" w14:textId="02C990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259EBCC7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75F4B458" w14:textId="55BCD524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Pr="00AA05C3" w:rsidR="0067664D" w:rsidTr="001516CA" w14:paraId="50577963" w14:textId="77777777">
        <w:tc>
          <w:tcPr>
            <w:tcW w:w="6475" w:type="dxa"/>
          </w:tcPr>
          <w:p w:rsidR="0067664D" w:rsidP="001516CA" w:rsidRDefault="0067664D" w14:paraId="657D732E" w14:textId="570D14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how the Global War on Terrorism has changed US foreign policy as the world entered the 21</w:t>
            </w:r>
            <w:r w:rsidRPr="00886604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Century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67664D" w:rsidP="001516CA" w:rsidRDefault="0067664D" w14:paraId="0B4C7DEE" w14:textId="220C8F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:rsidRPr="008F0E0C" w:rsidR="00197721" w:rsidP="001516CA" w:rsidRDefault="00197721" w14:paraId="18B894C3" w14:textId="4CAD49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:rsidRPr="00002991" w:rsidR="0067664D" w:rsidP="001516CA" w:rsidRDefault="0067664D" w14:paraId="5547AF22" w14:textId="77777777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:rsidRPr="00554304" w:rsidR="0067664D" w:rsidP="001516CA" w:rsidRDefault="0067664D" w14:paraId="7C2FC9A3" w14:textId="3A16972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Pr="00AA05C3" w:rsidR="00A25B37" w:rsidTr="001516CA" w14:paraId="6288D020" w14:textId="77777777">
        <w:tc>
          <w:tcPr>
            <w:tcW w:w="6475" w:type="dxa"/>
          </w:tcPr>
          <w:p w:rsidR="00A25B37" w:rsidP="001516CA" w:rsidRDefault="00A25B37" w14:paraId="441BB022" w14:textId="2BD5EDA5">
            <w:pPr>
              <w:rPr>
                <w:rFonts w:ascii="Calibri" w:hAnsi="Calibri" w:cs="Calibri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  <w:r w:rsidR="002010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7540EEC7" w14:textId="6DA95C4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8.1.12.B</w:t>
            </w:r>
          </w:p>
        </w:tc>
        <w:tc>
          <w:tcPr>
            <w:tcW w:w="1170" w:type="dxa"/>
          </w:tcPr>
          <w:p w:rsidR="00A25B37" w:rsidP="001516CA" w:rsidRDefault="00A25B37" w14:paraId="154600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3984D68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382761E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57152DBF" w14:textId="59E462E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59526851" w14:textId="77777777">
        <w:tc>
          <w:tcPr>
            <w:tcW w:w="6475" w:type="dxa"/>
          </w:tcPr>
          <w:p w:rsidR="00A25B37" w:rsidP="001516CA" w:rsidRDefault="00A25B37" w14:paraId="3945B7B8" w14:textId="490AAE6E">
            <w:pPr>
              <w:rPr>
                <w:rFonts w:ascii="Calibri" w:hAnsi="Calibri" w:cs="Calibri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  <w:r w:rsidR="0020108D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42A5DB52" w14:textId="4407FD18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CC.8.5.11-12.A</w:t>
            </w:r>
          </w:p>
        </w:tc>
        <w:tc>
          <w:tcPr>
            <w:tcW w:w="1170" w:type="dxa"/>
          </w:tcPr>
          <w:p w:rsidR="00A25B37" w:rsidP="001516CA" w:rsidRDefault="00A25B37" w14:paraId="01856A9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765814A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2C1C272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6FDBAB95" w14:textId="4F17C1B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4CCD728E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77CFFED9" w14:textId="39D2837C">
            <w:pPr>
              <w:rPr>
                <w:rFonts w:ascii="Calibri" w:hAnsi="Calibri" w:cs="Calibri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  <w:r w:rsidR="0020108D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0170BB74" w14:textId="6DE6F7BF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CC.8.5.11-12.B</w:t>
            </w:r>
          </w:p>
        </w:tc>
        <w:tc>
          <w:tcPr>
            <w:tcW w:w="1170" w:type="dxa"/>
          </w:tcPr>
          <w:p w:rsidR="00A25B37" w:rsidP="001516CA" w:rsidRDefault="00A25B37" w14:paraId="50BB477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3BB2258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3C55AE5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5CD404EA" w14:textId="3E0D14D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40BB2093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5CA1496D" w14:textId="5C0AF780">
            <w:pPr>
              <w:rPr>
                <w:rFonts w:ascii="Calibri" w:hAnsi="Calibri" w:cs="Calibri"/>
              </w:rPr>
            </w:pPr>
            <w:r w:rsidRPr="00A61559">
              <w:t>Evaluate various explanations for actions or events and determine which explanation best accords with textual evidence, acknowledging where the text leaves matters uncertain</w:t>
            </w:r>
            <w:r w:rsidR="0020108D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328AD003" w14:textId="7D1B11A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CC.8.5.11-12.C</w:t>
            </w:r>
          </w:p>
        </w:tc>
        <w:tc>
          <w:tcPr>
            <w:tcW w:w="1170" w:type="dxa"/>
          </w:tcPr>
          <w:p w:rsidR="00A25B37" w:rsidP="001516CA" w:rsidRDefault="00A25B37" w14:paraId="1281299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0025F58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4B49FEA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125ACEC5" w14:textId="70BC5EF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4E597EB8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39FDE02C" w14:textId="2BC5BFF8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 w:rsidR="0020108D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5B8DDE09" w14:textId="1252862F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CC.8.5.11-12.D</w:t>
            </w:r>
          </w:p>
        </w:tc>
        <w:tc>
          <w:tcPr>
            <w:tcW w:w="1170" w:type="dxa"/>
          </w:tcPr>
          <w:p w:rsidR="00A25B37" w:rsidP="001516CA" w:rsidRDefault="00A25B37" w14:paraId="02F264B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280D5C7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23A1721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6C8BE83E" w14:textId="03A1B41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4937423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A25B37" w:rsidP="001516CA" w:rsidRDefault="00A25B37" w14:paraId="6D85CB5C" w14:textId="71231957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  <w:r w:rsidR="001516CA">
              <w:t>.</w:t>
            </w:r>
          </w:p>
          <w:p w:rsidR="00A25B37" w:rsidP="001516CA" w:rsidRDefault="00A25B37" w14:paraId="5BFD4F07" w14:textId="40D78ACC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1FCD9B2F" w14:textId="27F4900C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CC.8.5.11-12.E</w:t>
            </w:r>
          </w:p>
        </w:tc>
        <w:tc>
          <w:tcPr>
            <w:tcW w:w="1170" w:type="dxa"/>
          </w:tcPr>
          <w:p w:rsidR="00A25B37" w:rsidP="001516CA" w:rsidRDefault="00A25B37" w14:paraId="6C46F15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78A4FC9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6C7B9F1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2DC7132C" w14:textId="5D93655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1E7E3558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A25B37" w:rsidP="001516CA" w:rsidRDefault="00A25B37" w14:paraId="7AA46E2F" w14:textId="6A902061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  <w:r w:rsidR="001516CA">
              <w:t>.</w:t>
            </w:r>
          </w:p>
          <w:p w:rsidR="00A25B37" w:rsidP="001516CA" w:rsidRDefault="00A25B37" w14:paraId="2562A6AD" w14:textId="1123F345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54A0F657" w14:textId="2B384AA6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CC.8.5.11-12.F</w:t>
            </w:r>
          </w:p>
        </w:tc>
        <w:tc>
          <w:tcPr>
            <w:tcW w:w="1170" w:type="dxa"/>
          </w:tcPr>
          <w:p w:rsidR="00A25B37" w:rsidP="001516CA" w:rsidRDefault="00A25B37" w14:paraId="29949F1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45A7241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381F98A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3E1749FD" w14:textId="2F30683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12717104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17FECEB2" w14:textId="36371A28">
            <w:pPr>
              <w:rPr>
                <w:rFonts w:ascii="Calibri" w:hAnsi="Calibri" w:cs="Calibri"/>
              </w:rPr>
            </w:pPr>
            <w:r w:rsidRPr="00A61559">
              <w:lastRenderedPageBreak/>
              <w:t>Integrate and evaluate multiple sources of information presented in diverse formats and media (e.g., visually, quantitatively, as well as in words) in order to address a question or solve a problem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254C51A4" w14:textId="0C55E09D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CC.8.5.11-12.G</w:t>
            </w:r>
          </w:p>
        </w:tc>
        <w:tc>
          <w:tcPr>
            <w:tcW w:w="1170" w:type="dxa"/>
          </w:tcPr>
          <w:p w:rsidR="00A25B37" w:rsidP="001516CA" w:rsidRDefault="00A25B37" w14:paraId="55969DF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0E369F5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608A9BB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7BE4C549" w14:textId="4084017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026C96F0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7FB50A85" w14:textId="4B80DB8C">
            <w:pPr>
              <w:rPr>
                <w:rFonts w:ascii="Calibri" w:hAnsi="Calibri" w:cs="Calibri"/>
              </w:rPr>
            </w:pPr>
            <w:r w:rsidRPr="00A61559">
              <w:t>Evaluate an author’s premises, claims, and evidence by corroborating or challenging them with other information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5F618102" w14:textId="7DAB39FA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CC.8.5.11-12.H</w:t>
            </w:r>
          </w:p>
        </w:tc>
        <w:tc>
          <w:tcPr>
            <w:tcW w:w="1170" w:type="dxa"/>
          </w:tcPr>
          <w:p w:rsidR="00A25B37" w:rsidP="001516CA" w:rsidRDefault="00A25B37" w14:paraId="2CDC162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124A59B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495FA36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3A9F0AC2" w14:textId="750BB66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592FCD7D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508A4D8F" w14:textId="075B50A5">
            <w:pPr>
              <w:rPr>
                <w:rFonts w:ascii="Calibri" w:hAnsi="Calibri" w:cs="Calibri"/>
              </w:rPr>
            </w:pPr>
            <w:r w:rsidRPr="00A61559">
              <w:t>Integrate information from diverse sources, both primary and secondary, into a coherent understanding of an idea or event, noting discrepancies among sources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64CE3CAA" w14:textId="7995A53F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CC.8.5.11-12.I</w:t>
            </w:r>
          </w:p>
        </w:tc>
        <w:tc>
          <w:tcPr>
            <w:tcW w:w="1170" w:type="dxa"/>
          </w:tcPr>
          <w:p w:rsidRPr="00A4517E" w:rsidR="00A25B37" w:rsidP="001516CA" w:rsidRDefault="00A25B37" w14:paraId="7CF14AA2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:rsidRPr="00002991" w:rsidR="00A25B37" w:rsidP="001516CA" w:rsidRDefault="00A25B37" w14:paraId="56FA3E2B" w14:textId="4FC926A8">
            <w:pPr>
              <w:rPr>
                <w:sz w:val="20"/>
                <w:szCs w:val="20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5FCDCCF1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25B37" w:rsidP="001516CA" w:rsidRDefault="00A25B37" w14:paraId="4818337A" w14:textId="55317805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637BAD5A" w14:textId="1CBCC23D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CC.8.5.11-12.J</w:t>
            </w:r>
          </w:p>
        </w:tc>
        <w:tc>
          <w:tcPr>
            <w:tcW w:w="1170" w:type="dxa"/>
          </w:tcPr>
          <w:p w:rsidR="00A25B37" w:rsidP="001516CA" w:rsidRDefault="00A25B37" w14:paraId="10745C6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5B0A99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40A68D1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1AB65454" w14:textId="508048F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5350BEDB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A61559" w:rsidR="00A25B37" w:rsidP="001516CA" w:rsidRDefault="00A25B37" w14:paraId="647CAEE8" w14:textId="65D64CDA">
            <w:r w:rsidRPr="00A61559">
              <w:t>Write arguments focused on discipline-specific content</w:t>
            </w:r>
            <w:r w:rsidR="001516CA">
              <w:t>.</w:t>
            </w:r>
          </w:p>
          <w:p w:rsidR="00A25B37" w:rsidP="001516CA" w:rsidRDefault="00A25B37" w14:paraId="5731C5C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1E4EDF7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:rsidRPr="00090793" w:rsidR="00A25B37" w:rsidP="001516CA" w:rsidRDefault="00A25B37" w14:paraId="2B7CF25B" w14:textId="52DE8768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CC.8.6.11-12.A</w:t>
            </w:r>
          </w:p>
        </w:tc>
        <w:tc>
          <w:tcPr>
            <w:tcW w:w="1170" w:type="dxa"/>
          </w:tcPr>
          <w:p w:rsidR="00A25B37" w:rsidP="001516CA" w:rsidRDefault="00A25B37" w14:paraId="3DFD71B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3EFFE6D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7A46FDB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736A6279" w14:textId="1080909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48695528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25B37" w:rsidP="001516CA" w:rsidRDefault="00A25B37" w14:paraId="047D04A9" w14:textId="694F3CC1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  <w:r w:rsidR="001516CA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769F043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:rsidRPr="00090793" w:rsidR="00A25B37" w:rsidP="001516CA" w:rsidRDefault="00A25B37" w14:paraId="4B2882F6" w14:textId="4D714948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CC.8.6.11-12.B</w:t>
            </w:r>
          </w:p>
        </w:tc>
        <w:tc>
          <w:tcPr>
            <w:tcW w:w="1170" w:type="dxa"/>
          </w:tcPr>
          <w:p w:rsidR="00A25B37" w:rsidP="001516CA" w:rsidRDefault="00A25B37" w14:paraId="0E153BE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5FA6EFB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22473C8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6C3500B7" w14:textId="21EA33A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1B7ABF10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25B37" w:rsidP="001516CA" w:rsidRDefault="00A25B37" w14:paraId="608498E8" w14:textId="1FDAB818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520A098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:rsidRPr="00090793" w:rsidR="00A25B37" w:rsidP="001516CA" w:rsidRDefault="00A25B37" w14:paraId="59EADDC3" w14:textId="661B6012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CC.8.6.11-12.C</w:t>
            </w:r>
          </w:p>
        </w:tc>
        <w:tc>
          <w:tcPr>
            <w:tcW w:w="1170" w:type="dxa"/>
          </w:tcPr>
          <w:p w:rsidRPr="009E6F6E" w:rsidR="00A25B37" w:rsidP="001516CA" w:rsidRDefault="00A25B37" w14:paraId="434173F2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25B37" w:rsidP="001516CA" w:rsidRDefault="00A25B37" w14:paraId="4109E9D9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25B37" w:rsidP="001516CA" w:rsidRDefault="00A25B37" w14:paraId="345D08FE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224A67BF" w14:textId="702EC5F9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0013C24F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25B37" w:rsidP="001516CA" w:rsidRDefault="00A25B37" w14:paraId="3E1AB107" w14:textId="24D52D7D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 w:rsidR="001516CA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2106351C" w14:textId="07CAEC5C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CC.8.6.11-12.D</w:t>
            </w:r>
          </w:p>
        </w:tc>
        <w:tc>
          <w:tcPr>
            <w:tcW w:w="1170" w:type="dxa"/>
          </w:tcPr>
          <w:p w:rsidR="00A25B37" w:rsidP="001516CA" w:rsidRDefault="00A25B37" w14:paraId="0EDA3D5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A25B37" w:rsidP="001516CA" w:rsidRDefault="00A25B37" w14:paraId="656F399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A25B37" w:rsidP="001516CA" w:rsidRDefault="00A25B37" w14:paraId="77016F0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0630254E" w14:textId="0D0C840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A25B37" w:rsidTr="001516CA" w14:paraId="23E3D9D1" w14:textId="77777777">
        <w:tc>
          <w:tcPr>
            <w:tcW w:w="6475" w:type="dxa"/>
            <w:tcBorders>
              <w:right w:val="single" w:color="auto" w:sz="4" w:space="0"/>
            </w:tcBorders>
          </w:tcPr>
          <w:p w:rsidR="00A25B37" w:rsidP="001516CA" w:rsidRDefault="00A25B37" w14:paraId="4A00D0EE" w14:textId="213ED3CD">
            <w:pPr>
              <w:rPr>
                <w:rFonts w:ascii="Calibri" w:hAnsi="Calibri" w:cs="Calibri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  <w:r w:rsidR="001516CA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090793" w:rsidR="00A25B37" w:rsidP="001516CA" w:rsidRDefault="00A25B37" w14:paraId="1C5C1607" w14:textId="2113D54A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CC.8.6.11-12.E</w:t>
            </w:r>
          </w:p>
        </w:tc>
        <w:tc>
          <w:tcPr>
            <w:tcW w:w="1170" w:type="dxa"/>
          </w:tcPr>
          <w:p w:rsidRPr="009E6F6E" w:rsidR="00A25B37" w:rsidP="001516CA" w:rsidRDefault="00A25B37" w14:paraId="10EA29B7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A25B37" w:rsidP="001516CA" w:rsidRDefault="00A25B37" w14:paraId="024EFCF1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A25B37" w:rsidP="001516CA" w:rsidRDefault="00A25B37" w14:paraId="2B4A6A84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002991" w:rsidR="00A25B37" w:rsidP="001516CA" w:rsidRDefault="00A25B37" w14:paraId="13C5BCAC" w14:textId="60E50FF0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Pr="00AA05C3" w:rsidR="00090793" w:rsidTr="001516CA" w14:paraId="022C4AAE" w14:textId="77777777">
        <w:tc>
          <w:tcPr>
            <w:tcW w:w="6475" w:type="dxa"/>
          </w:tcPr>
          <w:p w:rsidR="00090793" w:rsidP="001516CA" w:rsidRDefault="00090793" w14:paraId="55D98A93" w14:textId="02502C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military leaders assess physical and human geography while creating military strategy and battle plans</w:t>
            </w:r>
            <w:r w:rsidR="001516CA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090793" w:rsidP="001516CA" w:rsidRDefault="00090793" w14:paraId="3389AB8C" w14:textId="4E08B2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7.1.12.A,B</w:t>
            </w:r>
          </w:p>
          <w:p w:rsidR="00090793" w:rsidP="001516CA" w:rsidRDefault="00090793" w14:paraId="62AE7B16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7.2.12.A,B</w:t>
            </w:r>
          </w:p>
          <w:p w:rsidR="00090793" w:rsidP="001516CA" w:rsidRDefault="00090793" w14:paraId="6DC24889" w14:textId="4405E1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7.3.12.A</w:t>
            </w:r>
          </w:p>
          <w:p w:rsidR="00090793" w:rsidP="001516CA" w:rsidRDefault="00090793" w14:paraId="15A61FF1" w14:textId="23D1CF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7.4.12.A,B</w:t>
            </w:r>
          </w:p>
        </w:tc>
        <w:tc>
          <w:tcPr>
            <w:tcW w:w="1170" w:type="dxa"/>
          </w:tcPr>
          <w:p w:rsidRPr="009E6F6E" w:rsidR="00090793" w:rsidP="001516CA" w:rsidRDefault="00090793" w14:paraId="7960C668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090793" w:rsidP="001516CA" w:rsidRDefault="00090793" w14:paraId="10A8858F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090793" w:rsidP="001516CA" w:rsidRDefault="00090793" w14:paraId="2C188981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002991" w:rsidR="00090793" w:rsidP="001516CA" w:rsidRDefault="00090793" w14:paraId="212421AA" w14:textId="445FE970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Pr="00AA05C3" w:rsidR="00090793" w:rsidTr="001516CA" w14:paraId="519EC1AE" w14:textId="77777777">
        <w:tc>
          <w:tcPr>
            <w:tcW w:w="6475" w:type="dxa"/>
          </w:tcPr>
          <w:p w:rsidR="00090793" w:rsidP="001516CA" w:rsidRDefault="00090793" w14:paraId="6A628C9F" w14:textId="58CAD9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military battles and wars affected physical and human geography</w:t>
            </w:r>
            <w:r w:rsidR="001516C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</w:tcPr>
          <w:p w:rsidR="00090793" w:rsidP="001516CA" w:rsidRDefault="00090793" w14:paraId="295B7D3C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7.1.12.A,B</w:t>
            </w:r>
          </w:p>
          <w:p w:rsidR="00090793" w:rsidP="001516CA" w:rsidRDefault="00090793" w14:paraId="35E03433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7.2.12.A,B</w:t>
            </w:r>
          </w:p>
          <w:p w:rsidR="00090793" w:rsidP="001516CA" w:rsidRDefault="00090793" w14:paraId="753F545A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7.3.12.A</w:t>
            </w:r>
          </w:p>
          <w:p w:rsidR="00090793" w:rsidP="001516CA" w:rsidRDefault="00090793" w14:paraId="61B9AF5D" w14:textId="1993F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7.4.12.A,B</w:t>
            </w:r>
          </w:p>
        </w:tc>
        <w:tc>
          <w:tcPr>
            <w:tcW w:w="1170" w:type="dxa"/>
          </w:tcPr>
          <w:p w:rsidRPr="009E6F6E" w:rsidR="00090793" w:rsidP="001516CA" w:rsidRDefault="00090793" w14:paraId="2E8B43C8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090793" w:rsidP="001516CA" w:rsidRDefault="00090793" w14:paraId="2FB41E2F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090793" w:rsidP="001516CA" w:rsidRDefault="00090793" w14:paraId="2BF6B257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002991" w:rsidR="00090793" w:rsidP="001516CA" w:rsidRDefault="00090793" w14:paraId="2B896970" w14:textId="32246F1A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</w:tbl>
    <w:p w:rsidR="00C7166A" w:rsidP="00E965D0" w:rsidRDefault="00C7166A" w14:paraId="1226FA98" w14:textId="29B7AB43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F5FB3" w:rsidP="00E965D0" w:rsidRDefault="000F5FB3" w14:paraId="0631F8EB" w14:textId="0AB64FB9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F5FB3" w:rsidP="00E965D0" w:rsidRDefault="000F5FB3" w14:paraId="0F1D27B4" w14:textId="6C88E068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F5FB3" w:rsidP="00E965D0" w:rsidRDefault="000F5FB3" w14:paraId="5A15E293" w14:textId="14A217B8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F5FB3" w:rsidP="00E965D0" w:rsidRDefault="000F5FB3" w14:paraId="29749A0E" w14:textId="7946C501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15142A21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F13EF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="006F13EF" w:rsidP="006F13EF" w:rsidRDefault="006F13EF" w14:paraId="2E788F80" w14:textId="7777777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:rsidRPr="00D36194" w:rsidR="006F13EF" w:rsidP="006F13EF" w:rsidRDefault="006F13EF" w14:paraId="6225E90E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name="_Hlk99977139" w:id="1"/>
      <w:r w:rsidRPr="00D36194">
        <w:rPr>
          <w:bCs/>
        </w:rPr>
        <w:t>Journal Entry</w:t>
      </w:r>
    </w:p>
    <w:p w:rsidRPr="00D36194" w:rsidR="006F13EF" w:rsidP="006F13EF" w:rsidRDefault="006F13EF" w14:paraId="636AA9D5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:rsidRPr="00D36194" w:rsidR="006F13EF" w:rsidP="006F13EF" w:rsidRDefault="006F13EF" w14:paraId="0E0231DD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:rsidRPr="00D36194" w:rsidR="006F13EF" w:rsidP="006F13EF" w:rsidRDefault="006F13EF" w14:paraId="053FAAD4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:rsidRPr="00D36194" w:rsidR="006F13EF" w:rsidP="006F13EF" w:rsidRDefault="006F13EF" w14:paraId="76893BB0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:rsidRPr="00D36194" w:rsidR="006F13EF" w:rsidP="006F13EF" w:rsidRDefault="006F13EF" w14:paraId="09C3C361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:rsidRPr="00D36194" w:rsidR="006F13EF" w:rsidP="006F13EF" w:rsidRDefault="006F13EF" w14:paraId="362B1E34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:rsidRPr="00D36194" w:rsidR="006F13EF" w:rsidP="006F13EF" w:rsidRDefault="006F13EF" w14:paraId="2F32930C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1"/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6F13EF" w:rsidP="006F13EF" w:rsidRDefault="006F13EF" w14:paraId="66A06682" w14:textId="7777777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:rsidR="006F13EF" w:rsidP="006F13EF" w:rsidRDefault="006F13EF" w14:paraId="32896637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bookmarkStart w:name="_Hlk99977177" w:id="2"/>
      <w:r>
        <w:t>Marking Period Assessment/Final Exam</w:t>
      </w:r>
    </w:p>
    <w:p w:rsidR="006F13EF" w:rsidP="006F13EF" w:rsidRDefault="006F13EF" w14:paraId="5C230F6A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:rsidR="006F13EF" w:rsidP="006F13EF" w:rsidRDefault="006F13EF" w14:paraId="481341A1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:rsidR="006F13EF" w:rsidP="006F13EF" w:rsidRDefault="006F13EF" w14:paraId="25C99B73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:rsidR="006F13EF" w:rsidP="006F13EF" w:rsidRDefault="006F13EF" w14:paraId="425D5C13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:rsidR="006F13EF" w:rsidP="006F13EF" w:rsidRDefault="006F13EF" w14:paraId="12A221D1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2"/>
    </w:p>
    <w:p w:rsidR="00002991" w:rsidP="006F13EF" w:rsidRDefault="00002991" w14:paraId="34F11154" w14:textId="289F5AD2">
      <w:pPr>
        <w:tabs>
          <w:tab w:val="center" w:pos="4680"/>
        </w:tabs>
      </w:pPr>
    </w:p>
    <w:sectPr w:rsidR="00002991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220" w:rsidP="005F535D" w:rsidRDefault="00BE3220" w14:paraId="4B908131" w14:textId="77777777">
      <w:pPr>
        <w:spacing w:after="0" w:line="240" w:lineRule="auto"/>
      </w:pPr>
      <w:r>
        <w:separator/>
      </w:r>
    </w:p>
  </w:endnote>
  <w:endnote w:type="continuationSeparator" w:id="0">
    <w:p w:rsidR="00BE3220" w:rsidP="005F535D" w:rsidRDefault="00BE3220" w14:paraId="34790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220" w:rsidP="005F535D" w:rsidRDefault="00BE3220" w14:paraId="060EBAA8" w14:textId="77777777">
      <w:pPr>
        <w:spacing w:after="0" w:line="240" w:lineRule="auto"/>
      </w:pPr>
      <w:r>
        <w:separator/>
      </w:r>
    </w:p>
  </w:footnote>
  <w:footnote w:type="continuationSeparator" w:id="0">
    <w:p w:rsidR="00BE3220" w:rsidP="005F535D" w:rsidRDefault="00BE3220" w14:paraId="7ECB2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E3C"/>
    <w:multiLevelType w:val="hybridMultilevel"/>
    <w:tmpl w:val="E5964AB4"/>
    <w:lvl w:ilvl="0" w:tplc="08A6177A"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262F0D78"/>
    <w:multiLevelType w:val="hybridMultilevel"/>
    <w:tmpl w:val="3BFE1212"/>
    <w:lvl w:ilvl="0" w:tplc="F89AAD34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 w16cid:durableId="1055543815">
    <w:abstractNumId w:val="0"/>
  </w:num>
  <w:num w:numId="2" w16cid:durableId="1841315160">
    <w:abstractNumId w:val="2"/>
  </w:num>
  <w:num w:numId="3" w16cid:durableId="16818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991"/>
    <w:rsid w:val="00090793"/>
    <w:rsid w:val="000B542D"/>
    <w:rsid w:val="000E6694"/>
    <w:rsid w:val="000F5FB3"/>
    <w:rsid w:val="000F7DF6"/>
    <w:rsid w:val="001445F7"/>
    <w:rsid w:val="001516CA"/>
    <w:rsid w:val="00193011"/>
    <w:rsid w:val="00197721"/>
    <w:rsid w:val="001D3481"/>
    <w:rsid w:val="001D4B68"/>
    <w:rsid w:val="001D4EDE"/>
    <w:rsid w:val="001F3157"/>
    <w:rsid w:val="0020108D"/>
    <w:rsid w:val="00222BAF"/>
    <w:rsid w:val="00225611"/>
    <w:rsid w:val="00233FF6"/>
    <w:rsid w:val="002872D0"/>
    <w:rsid w:val="002D7128"/>
    <w:rsid w:val="002D7708"/>
    <w:rsid w:val="002E0453"/>
    <w:rsid w:val="002E4B5B"/>
    <w:rsid w:val="002F13D4"/>
    <w:rsid w:val="00336DE8"/>
    <w:rsid w:val="003528F7"/>
    <w:rsid w:val="0037005B"/>
    <w:rsid w:val="003748AD"/>
    <w:rsid w:val="00385014"/>
    <w:rsid w:val="00386E05"/>
    <w:rsid w:val="003936D5"/>
    <w:rsid w:val="003B4895"/>
    <w:rsid w:val="003F35A5"/>
    <w:rsid w:val="00411762"/>
    <w:rsid w:val="00416C75"/>
    <w:rsid w:val="0045102E"/>
    <w:rsid w:val="00465533"/>
    <w:rsid w:val="00472373"/>
    <w:rsid w:val="004747FF"/>
    <w:rsid w:val="00474EEC"/>
    <w:rsid w:val="00476CDD"/>
    <w:rsid w:val="00477969"/>
    <w:rsid w:val="004A6036"/>
    <w:rsid w:val="004B6576"/>
    <w:rsid w:val="004C138F"/>
    <w:rsid w:val="004D0DDC"/>
    <w:rsid w:val="00534B67"/>
    <w:rsid w:val="005476B7"/>
    <w:rsid w:val="00554304"/>
    <w:rsid w:val="005A4851"/>
    <w:rsid w:val="005B3B39"/>
    <w:rsid w:val="005B6272"/>
    <w:rsid w:val="005C6230"/>
    <w:rsid w:val="005F00CA"/>
    <w:rsid w:val="005F535D"/>
    <w:rsid w:val="00642A3E"/>
    <w:rsid w:val="006673BF"/>
    <w:rsid w:val="00672E2C"/>
    <w:rsid w:val="0067664D"/>
    <w:rsid w:val="00685D9D"/>
    <w:rsid w:val="006976D5"/>
    <w:rsid w:val="006D28DA"/>
    <w:rsid w:val="006D4C30"/>
    <w:rsid w:val="006F13EF"/>
    <w:rsid w:val="007429F8"/>
    <w:rsid w:val="00772B43"/>
    <w:rsid w:val="00783228"/>
    <w:rsid w:val="007A30D0"/>
    <w:rsid w:val="007B12C2"/>
    <w:rsid w:val="007D0A7F"/>
    <w:rsid w:val="007D3C02"/>
    <w:rsid w:val="007E6057"/>
    <w:rsid w:val="00801417"/>
    <w:rsid w:val="00886604"/>
    <w:rsid w:val="00886D86"/>
    <w:rsid w:val="00897EF2"/>
    <w:rsid w:val="008A3F75"/>
    <w:rsid w:val="008A44A9"/>
    <w:rsid w:val="008B2351"/>
    <w:rsid w:val="008D65B0"/>
    <w:rsid w:val="008E6BE6"/>
    <w:rsid w:val="008F0E0C"/>
    <w:rsid w:val="0091001A"/>
    <w:rsid w:val="00912935"/>
    <w:rsid w:val="009444EA"/>
    <w:rsid w:val="00951201"/>
    <w:rsid w:val="00972718"/>
    <w:rsid w:val="00987387"/>
    <w:rsid w:val="00992E77"/>
    <w:rsid w:val="009B4BE9"/>
    <w:rsid w:val="009B5213"/>
    <w:rsid w:val="009D193A"/>
    <w:rsid w:val="009E2E16"/>
    <w:rsid w:val="00A02591"/>
    <w:rsid w:val="00A25B37"/>
    <w:rsid w:val="00A34946"/>
    <w:rsid w:val="00A56935"/>
    <w:rsid w:val="00A92BBB"/>
    <w:rsid w:val="00AA05C3"/>
    <w:rsid w:val="00AA0DFB"/>
    <w:rsid w:val="00AA162D"/>
    <w:rsid w:val="00AB3B87"/>
    <w:rsid w:val="00AD6B2C"/>
    <w:rsid w:val="00AE550C"/>
    <w:rsid w:val="00B07408"/>
    <w:rsid w:val="00B1125C"/>
    <w:rsid w:val="00B279DB"/>
    <w:rsid w:val="00B3625C"/>
    <w:rsid w:val="00B542EF"/>
    <w:rsid w:val="00B7632E"/>
    <w:rsid w:val="00B956C0"/>
    <w:rsid w:val="00BA27AD"/>
    <w:rsid w:val="00BB6762"/>
    <w:rsid w:val="00BD09E4"/>
    <w:rsid w:val="00BD227A"/>
    <w:rsid w:val="00BD50D3"/>
    <w:rsid w:val="00BE3220"/>
    <w:rsid w:val="00C040F8"/>
    <w:rsid w:val="00C06854"/>
    <w:rsid w:val="00C11365"/>
    <w:rsid w:val="00C436ED"/>
    <w:rsid w:val="00C7166A"/>
    <w:rsid w:val="00C73346"/>
    <w:rsid w:val="00C952EB"/>
    <w:rsid w:val="00CB58A0"/>
    <w:rsid w:val="00CE7B74"/>
    <w:rsid w:val="00CF0300"/>
    <w:rsid w:val="00D006AF"/>
    <w:rsid w:val="00D07C92"/>
    <w:rsid w:val="00D70673"/>
    <w:rsid w:val="00D870F7"/>
    <w:rsid w:val="00DA69F9"/>
    <w:rsid w:val="00DB35FF"/>
    <w:rsid w:val="00DE6A8D"/>
    <w:rsid w:val="00E313E4"/>
    <w:rsid w:val="00E47749"/>
    <w:rsid w:val="00E629A6"/>
    <w:rsid w:val="00E63B2A"/>
    <w:rsid w:val="00E8068E"/>
    <w:rsid w:val="00E965D0"/>
    <w:rsid w:val="00EB741C"/>
    <w:rsid w:val="00EC6AE2"/>
    <w:rsid w:val="00F01E4E"/>
    <w:rsid w:val="00F25C8E"/>
    <w:rsid w:val="00F56AC6"/>
    <w:rsid w:val="00F77523"/>
    <w:rsid w:val="00FD1413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5FB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24A19"/>
    <w:rsid w:val="002D7128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A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Mandeville, Tiffany</lastModifiedBy>
  <revision>8</revision>
  <lastPrinted>2020-12-18T18:34:00.0000000Z</lastPrinted>
  <dcterms:created xsi:type="dcterms:W3CDTF">2024-03-15T15:50:00.0000000Z</dcterms:created>
  <dcterms:modified xsi:type="dcterms:W3CDTF">2024-05-10T14:47:16.9032185Z</dcterms:modified>
</coreProperties>
</file>