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36560075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08540D">
            <w:rPr>
              <w:rFonts w:cstheme="minorHAnsi"/>
            </w:rPr>
            <w:t>Personal Finance</w:t>
          </w:r>
        </w:sdtContent>
      </w:sdt>
    </w:p>
    <w:p w14:paraId="1F94FE38" w14:textId="00674F51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09387F">
            <w:rPr>
              <w:rFonts w:cstheme="minorHAnsi"/>
            </w:rPr>
            <w:t>00272</w:t>
          </w:r>
        </w:sdtContent>
      </w:sdt>
    </w:p>
    <w:p w14:paraId="31E96A2F" w14:textId="2FB1425C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7F35D2">
            <w:rPr>
              <w:rFonts w:cstheme="minorHAnsi"/>
            </w:rPr>
            <w:t>None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4947D51E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276FFE">
            <w:rPr>
              <w:rFonts w:cstheme="minorHAnsi"/>
            </w:rPr>
            <w:t xml:space="preserve">In </w:t>
          </w:r>
          <w:r w:rsidR="00F44CE4">
            <w:rPr>
              <w:rFonts w:cstheme="minorHAnsi"/>
            </w:rPr>
            <w:t xml:space="preserve">Personal </w:t>
          </w:r>
          <w:r w:rsidR="00B94334">
            <w:rPr>
              <w:rFonts w:cstheme="minorHAnsi"/>
            </w:rPr>
            <w:t>Finance</w:t>
          </w:r>
          <w:r w:rsidR="004A3A6C">
            <w:rPr>
              <w:rFonts w:cstheme="minorHAnsi"/>
            </w:rPr>
            <w:t>, students will</w:t>
          </w:r>
          <w:r w:rsidR="008167CC">
            <w:rPr>
              <w:rFonts w:cstheme="minorHAnsi"/>
            </w:rPr>
            <w:t xml:space="preserve"> develop essential financial literacy skills that will empower them </w:t>
          </w:r>
          <w:r w:rsidR="00254318">
            <w:rPr>
              <w:rFonts w:cstheme="minorHAnsi"/>
            </w:rPr>
            <w:t>to</w:t>
          </w:r>
          <w:r w:rsidR="008167CC">
            <w:rPr>
              <w:rFonts w:cstheme="minorHAnsi"/>
            </w:rPr>
            <w:t xml:space="preserve"> make informed and respon</w:t>
          </w:r>
          <w:r w:rsidR="007C50FE">
            <w:rPr>
              <w:rFonts w:cstheme="minorHAnsi"/>
            </w:rPr>
            <w:t>sible decisions about their finances.  This course</w:t>
          </w:r>
          <w:r w:rsidR="00B36FD2">
            <w:rPr>
              <w:rFonts w:cstheme="minorHAnsi"/>
            </w:rPr>
            <w:t xml:space="preserve"> </w:t>
          </w:r>
          <w:r w:rsidR="00770326">
            <w:rPr>
              <w:rFonts w:cstheme="minorHAnsi"/>
            </w:rPr>
            <w:t>focuses on the</w:t>
          </w:r>
          <w:r w:rsidR="00B36FD2">
            <w:rPr>
              <w:rFonts w:cstheme="minorHAnsi"/>
            </w:rPr>
            <w:t xml:space="preserve"> </w:t>
          </w:r>
          <w:r w:rsidR="00FC23B6">
            <w:rPr>
              <w:rFonts w:cstheme="minorHAnsi"/>
            </w:rPr>
            <w:t>fundamental</w:t>
          </w:r>
          <w:r w:rsidR="00E07493">
            <w:rPr>
              <w:rFonts w:cstheme="minorHAnsi"/>
            </w:rPr>
            <w:t xml:space="preserve">s of personal finance, </w:t>
          </w:r>
          <w:r w:rsidR="00B94334">
            <w:rPr>
              <w:rFonts w:cstheme="minorHAnsi"/>
            </w:rPr>
            <w:t>income, spending</w:t>
          </w:r>
          <w:r w:rsidR="00743876">
            <w:rPr>
              <w:rFonts w:cstheme="minorHAnsi"/>
            </w:rPr>
            <w:t xml:space="preserve"> and investing, risk and insurance, and credit</w:t>
          </w:r>
          <w:r w:rsidR="00657A91">
            <w:rPr>
              <w:rFonts w:cstheme="minorHAnsi"/>
            </w:rPr>
            <w:t>.</w:t>
          </w:r>
          <w:r w:rsidR="0083043F">
            <w:rPr>
              <w:rFonts w:cstheme="minorHAnsi"/>
            </w:rPr>
            <w:t xml:space="preserve">  Students will engage in hands</w:t>
          </w:r>
          <w:r w:rsidR="00A372F3">
            <w:rPr>
              <w:rFonts w:cstheme="minorHAnsi"/>
            </w:rPr>
            <w:t>-on activities and projects to reinforce these concept</w:t>
          </w:r>
          <w:r w:rsidR="00D92ADD">
            <w:rPr>
              <w:rFonts w:cstheme="minorHAnsi"/>
            </w:rPr>
            <w:t>s and build practical skills.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3AE293F9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03056E">
            <w:rPr>
              <w:rFonts w:cstheme="minorHAnsi"/>
            </w:rPr>
            <w:t>Grades 11-12</w:t>
          </w:r>
        </w:sdtContent>
      </w:sdt>
    </w:p>
    <w:p w14:paraId="33F607EE" w14:textId="1DBAA521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03056E">
            <w:rPr>
              <w:rFonts w:cstheme="minorHAnsi"/>
            </w:rPr>
            <w:t>Two Semesters</w:t>
          </w:r>
        </w:sdtContent>
      </w:sdt>
    </w:p>
    <w:p w14:paraId="009AF501" w14:textId="3C3D0C0A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3D7DA8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02C739B7" w14:textId="3DB6B84C" w:rsidR="00233FF6" w:rsidRDefault="00B23E5F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 xml:space="preserve">CSPG 50 Mathematics </w:t>
          </w:r>
          <w:r w:rsidR="00142378">
            <w:rPr>
              <w:rFonts w:cstheme="minorHAnsi"/>
            </w:rPr>
            <w:t>(7-12)</w:t>
          </w:r>
        </w:p>
        <w:p w14:paraId="1BB4B603" w14:textId="0383C050" w:rsidR="00E0725D" w:rsidRPr="002872D0" w:rsidRDefault="00E0725D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</w:t>
          </w:r>
          <w:r w:rsidR="00350955">
            <w:rPr>
              <w:rFonts w:cstheme="minorHAnsi"/>
            </w:rPr>
            <w:t xml:space="preserve"> 33 Business/Computer and Information Technology (PK-12)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54DE36A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27EA2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0D93E09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923E85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5309BC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3C95A4D4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76BF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4F6BA62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76BF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76BF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3471359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F0379D">
            <w:rPr>
              <w:rFonts w:asciiTheme="minorHAnsi" w:hAnsiTheme="minorHAnsi" w:cstheme="minorHAnsi"/>
              <w:color w:val="000000"/>
            </w:rPr>
            <w:t>19262</w:t>
          </w:r>
        </w:sdtContent>
      </w:sdt>
    </w:p>
    <w:p w14:paraId="0A487EBF" w14:textId="7777777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353BEB8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4D9E9473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rPr>
            <w:i/>
            <w:iCs/>
          </w:rPr>
          <w:id w:val="-189225665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r w:rsidR="00046EA4" w:rsidRPr="005853B2">
            <w:rPr>
              <w:i/>
              <w:iCs/>
            </w:rPr>
            <w:t>Focus on Personal Fi</w:t>
          </w:r>
          <w:r w:rsidR="005853B2" w:rsidRPr="005853B2">
            <w:rPr>
              <w:i/>
              <w:iCs/>
            </w:rPr>
            <w:t>nancial Literacy</w:t>
          </w:r>
          <w:r w:rsidR="005853B2">
            <w:t>, 1</w:t>
          </w:r>
          <w:r w:rsidR="005853B2" w:rsidRPr="005853B2">
            <w:rPr>
              <w:vertAlign w:val="superscript"/>
            </w:rPr>
            <w:t>st</w:t>
          </w:r>
          <w:r w:rsidR="005853B2">
            <w:t xml:space="preserve"> Edition, High School Edition</w:t>
          </w:r>
        </w:sdtContent>
      </w:sdt>
    </w:p>
    <w:p w14:paraId="4698752E" w14:textId="29FA5E35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591AA8">
            <w:t>McGraw</w:t>
          </w:r>
          <w:r w:rsidR="00251913">
            <w:t xml:space="preserve"> </w:t>
          </w:r>
          <w:r w:rsidR="00591AA8">
            <w:t>Hill</w:t>
          </w:r>
          <w:r w:rsidR="00251913">
            <w:t xml:space="preserve"> LLC</w:t>
          </w:r>
        </w:sdtContent>
      </w:sdt>
    </w:p>
    <w:p w14:paraId="61D44611" w14:textId="341855D8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361931">
            <w:t>Textbook</w:t>
          </w:r>
          <w:r w:rsidR="00722143">
            <w:t>:</w:t>
          </w:r>
          <w:r w:rsidR="00251913">
            <w:t xml:space="preserve"> 978-</w:t>
          </w:r>
          <w:r w:rsidR="004D61D6">
            <w:t>1-26-563495-7</w:t>
          </w:r>
          <w:r w:rsidR="00722143">
            <w:t xml:space="preserve"> </w:t>
          </w:r>
          <w:r w:rsidR="00E4638C">
            <w:t>/</w:t>
          </w:r>
          <w:r w:rsidR="007166AB">
            <w:t xml:space="preserve">  Online: </w:t>
          </w:r>
        </w:sdtContent>
      </w:sdt>
    </w:p>
    <w:p w14:paraId="2790EAA5" w14:textId="1F42A523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7166AB">
            <w:t>20</w:t>
          </w:r>
          <w:r w:rsidR="00591AA8">
            <w:t>24</w:t>
          </w:r>
        </w:sdtContent>
      </w:sdt>
    </w:p>
    <w:p w14:paraId="7D868811" w14:textId="38343CE4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FF7880">
                <w:t>6/10</w:t>
              </w:r>
              <w:r w:rsidR="00D205CC">
                <w:t>/2024</w:t>
              </w:r>
            </w:sdtContent>
          </w:sdt>
        </w:sdtContent>
      </w:sdt>
    </w:p>
    <w:p w14:paraId="2D1EE2FF" w14:textId="5D7D5FF1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sdt>
            <w:sdtPr>
              <w:id w:val="-305088357"/>
              <w:placeholder>
                <w:docPart w:val="97FF6B12DCFE405B875FDDC5018F17BD"/>
              </w:placeholder>
            </w:sdtPr>
            <w:sdtContent>
              <w:sdt>
                <w:sdtPr>
                  <w:id w:val="29924271"/>
                  <w:placeholder>
                    <w:docPart w:val="51301DFDA42349DD9187D4E9C74A4406"/>
                  </w:placeholder>
                  <w:showingPlcHdr/>
                </w:sdtPr>
                <w:sdtContent>
                  <w:r w:rsidR="004D61D6" w:rsidRPr="00D4727C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42EE08BD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5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B02B64">
            <w:t>5/13/2024</w:t>
          </w:r>
        </w:sdtContent>
      </w:sdt>
    </w:p>
    <w:p w14:paraId="3A64D4CB" w14:textId="51F17D43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7C7ECD">
            <w:t>6/10</w:t>
          </w:r>
          <w:r w:rsidR="00B02B64">
            <w:t>/2024</w:t>
          </w:r>
        </w:sdtContent>
      </w:sdt>
    </w:p>
    <w:p w14:paraId="4944325B" w14:textId="1F75DDFB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1262A5">
            <w:t>2024 - 2025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7156804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77963747" w14:textId="26356C36" w:rsidR="00897C77" w:rsidRPr="00A430C1" w:rsidRDefault="00BE3220" w:rsidP="009E2E16">
      <w:pPr>
        <w:tabs>
          <w:tab w:val="center" w:pos="468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Marking Period 1</w:t>
      </w:r>
      <w:r w:rsidR="00A7736C">
        <w:rPr>
          <w:b/>
          <w:sz w:val="24"/>
          <w:szCs w:val="24"/>
          <w:u w:val="single"/>
        </w:rPr>
        <w:t xml:space="preserve">:  </w:t>
      </w:r>
      <w:r w:rsidR="004D3656" w:rsidRPr="00A430C1">
        <w:rPr>
          <w:b/>
          <w:bCs/>
          <w:sz w:val="24"/>
          <w:szCs w:val="24"/>
          <w:u w:val="single"/>
        </w:rPr>
        <w:t>Personal Financ</w:t>
      </w:r>
      <w:r w:rsidR="007E750D" w:rsidRPr="00A430C1">
        <w:rPr>
          <w:b/>
          <w:bCs/>
          <w:sz w:val="24"/>
          <w:szCs w:val="24"/>
          <w:u w:val="single"/>
        </w:rPr>
        <w:t>e Foundations</w:t>
      </w:r>
      <w:r w:rsidR="00B7063E" w:rsidRPr="00A430C1">
        <w:rPr>
          <w:b/>
          <w:bCs/>
          <w:sz w:val="24"/>
          <w:szCs w:val="24"/>
          <w:u w:val="single"/>
        </w:rPr>
        <w:t xml:space="preserve">, Income, Money Management and </w:t>
      </w:r>
      <w:r w:rsidR="00383788" w:rsidRPr="00A430C1">
        <w:rPr>
          <w:b/>
          <w:bCs/>
          <w:sz w:val="24"/>
          <w:szCs w:val="24"/>
          <w:u w:val="single"/>
        </w:rPr>
        <w:br/>
      </w:r>
      <w:r w:rsidR="00383788" w:rsidRPr="00A430C1">
        <w:rPr>
          <w:b/>
          <w:bCs/>
          <w:sz w:val="24"/>
          <w:szCs w:val="24"/>
        </w:rPr>
        <w:t xml:space="preserve">                                   </w:t>
      </w:r>
      <w:r w:rsidR="00B7063E" w:rsidRPr="00A430C1">
        <w:rPr>
          <w:b/>
          <w:bCs/>
          <w:sz w:val="24"/>
          <w:szCs w:val="24"/>
          <w:u w:val="single"/>
        </w:rPr>
        <w:t>Budgeting,</w:t>
      </w:r>
      <w:r w:rsidR="00383788" w:rsidRPr="00A430C1">
        <w:rPr>
          <w:b/>
          <w:bCs/>
          <w:sz w:val="24"/>
          <w:szCs w:val="24"/>
          <w:u w:val="single"/>
        </w:rPr>
        <w:t xml:space="preserve"> </w:t>
      </w:r>
      <w:r w:rsidR="00EA7E00" w:rsidRPr="00A430C1">
        <w:rPr>
          <w:b/>
          <w:bCs/>
          <w:sz w:val="24"/>
          <w:szCs w:val="24"/>
          <w:u w:val="single"/>
        </w:rPr>
        <w:t xml:space="preserve">and </w:t>
      </w:r>
      <w:r w:rsidR="00B7063E" w:rsidRPr="00A430C1">
        <w:rPr>
          <w:b/>
          <w:bCs/>
          <w:sz w:val="24"/>
          <w:szCs w:val="24"/>
          <w:u w:val="single"/>
        </w:rPr>
        <w:t>Taxes</w:t>
      </w:r>
    </w:p>
    <w:p w14:paraId="691D8AFC" w14:textId="44FD06E0" w:rsidR="00897C77" w:rsidRPr="000E21E0" w:rsidRDefault="00897C77" w:rsidP="00770BC0">
      <w:pPr>
        <w:pStyle w:val="ListParagraph"/>
        <w:numPr>
          <w:ilvl w:val="0"/>
          <w:numId w:val="3"/>
        </w:numPr>
        <w:tabs>
          <w:tab w:val="center" w:pos="4680"/>
        </w:tabs>
      </w:pPr>
      <w:r w:rsidRPr="000E21E0">
        <w:t>Making Financial Decisions</w:t>
      </w:r>
    </w:p>
    <w:p w14:paraId="51E5B966" w14:textId="566E27BB" w:rsidR="00897C77" w:rsidRPr="000E21E0" w:rsidRDefault="00FF62AD" w:rsidP="00770BC0">
      <w:pPr>
        <w:pStyle w:val="ListParagraph"/>
        <w:numPr>
          <w:ilvl w:val="0"/>
          <w:numId w:val="3"/>
        </w:numPr>
        <w:tabs>
          <w:tab w:val="center" w:pos="4680"/>
        </w:tabs>
      </w:pPr>
      <w:r w:rsidRPr="000E21E0">
        <w:t>Developing and Achieving</w:t>
      </w:r>
      <w:r w:rsidR="002A0404" w:rsidRPr="000E21E0">
        <w:t xml:space="preserve"> Financial Goals</w:t>
      </w:r>
    </w:p>
    <w:p w14:paraId="51B007C0" w14:textId="73C8B6E3" w:rsidR="002A0404" w:rsidRPr="000E21E0" w:rsidRDefault="002A0404" w:rsidP="00770BC0">
      <w:pPr>
        <w:pStyle w:val="ListParagraph"/>
        <w:numPr>
          <w:ilvl w:val="0"/>
          <w:numId w:val="3"/>
        </w:numPr>
        <w:tabs>
          <w:tab w:val="center" w:pos="4680"/>
        </w:tabs>
      </w:pPr>
      <w:r w:rsidRPr="000E21E0">
        <w:t>Opportunity Costs and the Time Value of Money</w:t>
      </w:r>
    </w:p>
    <w:p w14:paraId="54580801" w14:textId="325F7210" w:rsidR="002A0404" w:rsidRPr="000E21E0" w:rsidRDefault="00770BC0" w:rsidP="00770BC0">
      <w:pPr>
        <w:pStyle w:val="ListParagraph"/>
        <w:numPr>
          <w:ilvl w:val="0"/>
          <w:numId w:val="3"/>
        </w:numPr>
        <w:tabs>
          <w:tab w:val="center" w:pos="4680"/>
        </w:tabs>
      </w:pPr>
      <w:r w:rsidRPr="000E21E0">
        <w:t>Personal Financial Literacy Planning</w:t>
      </w:r>
    </w:p>
    <w:p w14:paraId="2F066F41" w14:textId="06821DB0" w:rsidR="00770BC0" w:rsidRPr="000E21E0" w:rsidRDefault="00D86F2B" w:rsidP="00EF4DCD">
      <w:pPr>
        <w:pStyle w:val="ListParagraph"/>
        <w:numPr>
          <w:ilvl w:val="0"/>
          <w:numId w:val="4"/>
        </w:numPr>
        <w:tabs>
          <w:tab w:val="center" w:pos="4680"/>
        </w:tabs>
      </w:pPr>
      <w:r w:rsidRPr="000E21E0">
        <w:t>Career Choice Factors</w:t>
      </w:r>
    </w:p>
    <w:p w14:paraId="15EB8693" w14:textId="037068C1" w:rsidR="00084A77" w:rsidRPr="000E21E0" w:rsidRDefault="00084A77" w:rsidP="00EF4DCD">
      <w:pPr>
        <w:pStyle w:val="ListParagraph"/>
        <w:numPr>
          <w:ilvl w:val="0"/>
          <w:numId w:val="4"/>
        </w:numPr>
        <w:tabs>
          <w:tab w:val="center" w:pos="4680"/>
        </w:tabs>
      </w:pPr>
      <w:r w:rsidRPr="000E21E0">
        <w:t>Job Search Activities</w:t>
      </w:r>
    </w:p>
    <w:p w14:paraId="7147421C" w14:textId="1249858F" w:rsidR="00084A77" w:rsidRPr="000E21E0" w:rsidRDefault="00084A77" w:rsidP="00EF4DCD">
      <w:pPr>
        <w:pStyle w:val="ListParagraph"/>
        <w:numPr>
          <w:ilvl w:val="0"/>
          <w:numId w:val="4"/>
        </w:numPr>
        <w:tabs>
          <w:tab w:val="center" w:pos="4680"/>
        </w:tabs>
      </w:pPr>
      <w:r w:rsidRPr="000E21E0">
        <w:t>Applying for Emplo</w:t>
      </w:r>
      <w:r w:rsidR="00EC4426" w:rsidRPr="000E21E0">
        <w:t>yment</w:t>
      </w:r>
    </w:p>
    <w:p w14:paraId="17BBD794" w14:textId="56037B6F" w:rsidR="00EF4DCD" w:rsidRPr="000E21E0" w:rsidRDefault="00EC4426" w:rsidP="00EF4DCD">
      <w:pPr>
        <w:pStyle w:val="ListParagraph"/>
        <w:numPr>
          <w:ilvl w:val="0"/>
          <w:numId w:val="4"/>
        </w:numPr>
        <w:tabs>
          <w:tab w:val="center" w:pos="4680"/>
        </w:tabs>
      </w:pPr>
      <w:r w:rsidRPr="000E21E0">
        <w:t>On-the-Job Success and Career Advancement</w:t>
      </w:r>
    </w:p>
    <w:p w14:paraId="2BF00B44" w14:textId="5D13DDB4" w:rsidR="00EF4DCD" w:rsidRPr="000E21E0" w:rsidRDefault="00EF4DCD" w:rsidP="00FA6F40">
      <w:pPr>
        <w:pStyle w:val="ListParagraph"/>
        <w:numPr>
          <w:ilvl w:val="0"/>
          <w:numId w:val="5"/>
        </w:numPr>
        <w:tabs>
          <w:tab w:val="center" w:pos="4680"/>
        </w:tabs>
      </w:pPr>
      <w:r w:rsidRPr="000E21E0">
        <w:t>Successful Money Management</w:t>
      </w:r>
    </w:p>
    <w:p w14:paraId="064FD633" w14:textId="184481B0" w:rsidR="00EF4DCD" w:rsidRPr="000E21E0" w:rsidRDefault="00EF4DCD" w:rsidP="00FA6F40">
      <w:pPr>
        <w:pStyle w:val="ListParagraph"/>
        <w:numPr>
          <w:ilvl w:val="0"/>
          <w:numId w:val="5"/>
        </w:numPr>
        <w:tabs>
          <w:tab w:val="center" w:pos="4680"/>
        </w:tabs>
      </w:pPr>
      <w:r w:rsidRPr="000E21E0">
        <w:t>Personal Fin</w:t>
      </w:r>
      <w:r w:rsidR="001B7DD3" w:rsidRPr="000E21E0">
        <w:t>ancial Statements</w:t>
      </w:r>
    </w:p>
    <w:p w14:paraId="29069790" w14:textId="4A516985" w:rsidR="001B7DD3" w:rsidRPr="000E21E0" w:rsidRDefault="001B7DD3" w:rsidP="00FA6F40">
      <w:pPr>
        <w:pStyle w:val="ListParagraph"/>
        <w:numPr>
          <w:ilvl w:val="0"/>
          <w:numId w:val="5"/>
        </w:numPr>
        <w:tabs>
          <w:tab w:val="center" w:pos="4680"/>
        </w:tabs>
      </w:pPr>
      <w:r w:rsidRPr="000E21E0">
        <w:t>Effective Budget Planning</w:t>
      </w:r>
    </w:p>
    <w:p w14:paraId="1D921AEC" w14:textId="79B76523" w:rsidR="001B7DD3" w:rsidRPr="000E21E0" w:rsidRDefault="001B7DD3" w:rsidP="00FA6F40">
      <w:pPr>
        <w:pStyle w:val="ListParagraph"/>
        <w:numPr>
          <w:ilvl w:val="0"/>
          <w:numId w:val="5"/>
        </w:numPr>
        <w:tabs>
          <w:tab w:val="center" w:pos="4680"/>
        </w:tabs>
      </w:pPr>
      <w:r w:rsidRPr="000E21E0">
        <w:t>Money Man</w:t>
      </w:r>
      <w:r w:rsidR="00FA6F40" w:rsidRPr="000E21E0">
        <w:t>agement and Financial Goals</w:t>
      </w:r>
    </w:p>
    <w:p w14:paraId="7133478E" w14:textId="30B65DBA" w:rsidR="00492508" w:rsidRPr="000E21E0" w:rsidRDefault="00FA6F40" w:rsidP="00FA1135">
      <w:pPr>
        <w:pStyle w:val="ListParagraph"/>
        <w:numPr>
          <w:ilvl w:val="0"/>
          <w:numId w:val="6"/>
        </w:numPr>
        <w:tabs>
          <w:tab w:val="center" w:pos="4680"/>
        </w:tabs>
      </w:pPr>
      <w:r w:rsidRPr="000E21E0">
        <w:t>Taxes in Your Financial Plan</w:t>
      </w:r>
    </w:p>
    <w:p w14:paraId="485591E7" w14:textId="0A1AF76B" w:rsidR="00FA6F40" w:rsidRPr="000E21E0" w:rsidRDefault="00FA6F40" w:rsidP="00FA1135">
      <w:pPr>
        <w:pStyle w:val="ListParagraph"/>
        <w:numPr>
          <w:ilvl w:val="0"/>
          <w:numId w:val="6"/>
        </w:numPr>
        <w:tabs>
          <w:tab w:val="center" w:pos="4680"/>
        </w:tabs>
      </w:pPr>
      <w:r w:rsidRPr="000E21E0">
        <w:t>The Basics of Federal Income Tax</w:t>
      </w:r>
    </w:p>
    <w:p w14:paraId="574FF625" w14:textId="0F8AACE4" w:rsidR="00FA6F40" w:rsidRPr="000E21E0" w:rsidRDefault="00FA6F40" w:rsidP="00FA1135">
      <w:pPr>
        <w:pStyle w:val="ListParagraph"/>
        <w:numPr>
          <w:ilvl w:val="0"/>
          <w:numId w:val="6"/>
        </w:numPr>
        <w:tabs>
          <w:tab w:val="center" w:pos="4680"/>
        </w:tabs>
      </w:pPr>
      <w:r w:rsidRPr="000E21E0">
        <w:t>Filing Your Federal Income Ta</w:t>
      </w:r>
      <w:r w:rsidR="00FA1135" w:rsidRPr="000E21E0">
        <w:t>x Return</w:t>
      </w:r>
    </w:p>
    <w:p w14:paraId="5BF57138" w14:textId="7D16086B" w:rsidR="00FA1135" w:rsidRPr="000E21E0" w:rsidRDefault="00FA1135" w:rsidP="00FA1135">
      <w:pPr>
        <w:pStyle w:val="ListParagraph"/>
        <w:numPr>
          <w:ilvl w:val="0"/>
          <w:numId w:val="6"/>
        </w:numPr>
        <w:tabs>
          <w:tab w:val="center" w:pos="4680"/>
        </w:tabs>
      </w:pPr>
      <w:r w:rsidRPr="000E21E0">
        <w:t>Tax Planning Strategies</w:t>
      </w:r>
    </w:p>
    <w:p w14:paraId="09FCB9DC" w14:textId="77777777" w:rsidR="001C475F" w:rsidRDefault="001C475F" w:rsidP="00BE3220">
      <w:pPr>
        <w:tabs>
          <w:tab w:val="center" w:pos="4680"/>
        </w:tabs>
        <w:rPr>
          <w:sz w:val="24"/>
          <w:szCs w:val="24"/>
        </w:rPr>
      </w:pPr>
    </w:p>
    <w:p w14:paraId="2B3E3FC0" w14:textId="7A462910" w:rsidR="006B2CC1" w:rsidRDefault="00BE3220" w:rsidP="00BE3220">
      <w:pPr>
        <w:tabs>
          <w:tab w:val="center" w:pos="468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Marking Period 2</w:t>
      </w:r>
      <w:r w:rsidR="00A430C1">
        <w:rPr>
          <w:b/>
          <w:sz w:val="24"/>
          <w:szCs w:val="24"/>
          <w:u w:val="single"/>
        </w:rPr>
        <w:t xml:space="preserve">:  </w:t>
      </w:r>
      <w:r w:rsidR="00D451E4" w:rsidRPr="00EB72E6">
        <w:rPr>
          <w:b/>
          <w:bCs/>
          <w:sz w:val="24"/>
          <w:szCs w:val="24"/>
          <w:u w:val="single"/>
        </w:rPr>
        <w:t>Savings: Banking and Financial Services</w:t>
      </w:r>
      <w:r w:rsidR="00A430C1" w:rsidRPr="00EB72E6">
        <w:rPr>
          <w:b/>
          <w:bCs/>
          <w:sz w:val="24"/>
          <w:szCs w:val="24"/>
          <w:u w:val="single"/>
        </w:rPr>
        <w:t xml:space="preserve">, </w:t>
      </w:r>
      <w:r w:rsidR="00BA188C" w:rsidRPr="00EB72E6">
        <w:rPr>
          <w:b/>
          <w:bCs/>
          <w:sz w:val="24"/>
          <w:szCs w:val="24"/>
          <w:u w:val="single"/>
        </w:rPr>
        <w:t>Credit Management</w:t>
      </w:r>
      <w:r w:rsidR="00EB72E6" w:rsidRPr="00EB72E6">
        <w:rPr>
          <w:b/>
          <w:bCs/>
          <w:sz w:val="24"/>
          <w:szCs w:val="24"/>
          <w:u w:val="single"/>
        </w:rPr>
        <w:t xml:space="preserve">, </w:t>
      </w:r>
      <w:r w:rsidR="00EB72E6">
        <w:rPr>
          <w:b/>
          <w:bCs/>
          <w:sz w:val="24"/>
          <w:szCs w:val="24"/>
          <w:u w:val="single"/>
        </w:rPr>
        <w:br/>
      </w:r>
      <w:r w:rsidR="00EB72E6" w:rsidRPr="00EB72E6">
        <w:rPr>
          <w:sz w:val="24"/>
          <w:szCs w:val="24"/>
        </w:rPr>
        <w:t xml:space="preserve">                                   </w:t>
      </w:r>
      <w:r w:rsidR="006B2CC1" w:rsidRPr="00EB72E6">
        <w:rPr>
          <w:b/>
          <w:bCs/>
          <w:sz w:val="24"/>
          <w:szCs w:val="24"/>
          <w:u w:val="single"/>
        </w:rPr>
        <w:t>Motor Vehicles</w:t>
      </w:r>
      <w:r w:rsidR="00EB72E6" w:rsidRPr="00EB72E6">
        <w:rPr>
          <w:b/>
          <w:bCs/>
          <w:sz w:val="24"/>
          <w:szCs w:val="24"/>
          <w:u w:val="single"/>
        </w:rPr>
        <w:t xml:space="preserve">, and </w:t>
      </w:r>
      <w:r w:rsidR="002A7D0B" w:rsidRPr="00EB72E6">
        <w:rPr>
          <w:b/>
          <w:bCs/>
          <w:sz w:val="24"/>
          <w:szCs w:val="24"/>
          <w:u w:val="single"/>
        </w:rPr>
        <w:t>Housing</w:t>
      </w:r>
    </w:p>
    <w:p w14:paraId="0928484A" w14:textId="36AD13D8" w:rsidR="002A7D0B" w:rsidRPr="000E21E0" w:rsidRDefault="00E94567" w:rsidP="00E94567">
      <w:pPr>
        <w:pStyle w:val="ListParagraph"/>
        <w:numPr>
          <w:ilvl w:val="0"/>
          <w:numId w:val="7"/>
        </w:numPr>
        <w:tabs>
          <w:tab w:val="center" w:pos="4680"/>
        </w:tabs>
      </w:pPr>
      <w:r w:rsidRPr="000E21E0">
        <w:t xml:space="preserve">Planning </w:t>
      </w:r>
      <w:r w:rsidR="00A37896" w:rsidRPr="000E21E0">
        <w:t>Your Financial Services</w:t>
      </w:r>
    </w:p>
    <w:p w14:paraId="4670C34F" w14:textId="47E1ED33" w:rsidR="008B6A72" w:rsidRPr="000E21E0" w:rsidRDefault="008B6A72" w:rsidP="00E94567">
      <w:pPr>
        <w:pStyle w:val="ListParagraph"/>
        <w:numPr>
          <w:ilvl w:val="0"/>
          <w:numId w:val="7"/>
        </w:numPr>
        <w:tabs>
          <w:tab w:val="center" w:pos="4680"/>
        </w:tabs>
      </w:pPr>
      <w:r w:rsidRPr="000E21E0">
        <w:t>Financial Service Providers</w:t>
      </w:r>
    </w:p>
    <w:p w14:paraId="0D7FAD19" w14:textId="46C83220" w:rsidR="008B6A72" w:rsidRPr="000E21E0" w:rsidRDefault="00143FC0" w:rsidP="00E94567">
      <w:pPr>
        <w:pStyle w:val="ListParagraph"/>
        <w:numPr>
          <w:ilvl w:val="0"/>
          <w:numId w:val="7"/>
        </w:numPr>
        <w:tabs>
          <w:tab w:val="center" w:pos="4680"/>
        </w:tabs>
      </w:pPr>
      <w:r w:rsidRPr="000E21E0">
        <w:t>Comparison of Savings Plans</w:t>
      </w:r>
    </w:p>
    <w:p w14:paraId="3D979479" w14:textId="2682225B" w:rsidR="00143FC0" w:rsidRPr="000E21E0" w:rsidRDefault="00143FC0" w:rsidP="00E94567">
      <w:pPr>
        <w:pStyle w:val="ListParagraph"/>
        <w:numPr>
          <w:ilvl w:val="0"/>
          <w:numId w:val="7"/>
        </w:numPr>
        <w:tabs>
          <w:tab w:val="center" w:pos="4680"/>
        </w:tabs>
      </w:pPr>
      <w:r w:rsidRPr="000E21E0">
        <w:t>Comparison of Payment Methods</w:t>
      </w:r>
    </w:p>
    <w:p w14:paraId="5CA5DAD8" w14:textId="4CFAEC2B" w:rsidR="009E77FD" w:rsidRPr="000E21E0" w:rsidRDefault="009E77FD" w:rsidP="00E94567">
      <w:pPr>
        <w:pStyle w:val="ListParagraph"/>
        <w:numPr>
          <w:ilvl w:val="0"/>
          <w:numId w:val="7"/>
        </w:numPr>
        <w:tabs>
          <w:tab w:val="center" w:pos="4680"/>
        </w:tabs>
      </w:pPr>
      <w:r w:rsidRPr="000E21E0">
        <w:t>Consumer Credit</w:t>
      </w:r>
      <w:r w:rsidR="00383906">
        <w:t xml:space="preserve"> Basics</w:t>
      </w:r>
    </w:p>
    <w:p w14:paraId="76021CA9" w14:textId="729B3664" w:rsidR="009E77FD" w:rsidRPr="000E21E0" w:rsidRDefault="009E77FD" w:rsidP="00E94567">
      <w:pPr>
        <w:pStyle w:val="ListParagraph"/>
        <w:numPr>
          <w:ilvl w:val="0"/>
          <w:numId w:val="7"/>
        </w:numPr>
        <w:tabs>
          <w:tab w:val="center" w:pos="4680"/>
        </w:tabs>
      </w:pPr>
      <w:r w:rsidRPr="000E21E0">
        <w:t>Types of Credit</w:t>
      </w:r>
    </w:p>
    <w:p w14:paraId="74DD0E47" w14:textId="5F45C902" w:rsidR="009E77FD" w:rsidRPr="000E21E0" w:rsidRDefault="009E77FD" w:rsidP="00E94567">
      <w:pPr>
        <w:pStyle w:val="ListParagraph"/>
        <w:numPr>
          <w:ilvl w:val="0"/>
          <w:numId w:val="7"/>
        </w:numPr>
        <w:tabs>
          <w:tab w:val="center" w:pos="4680"/>
        </w:tabs>
      </w:pPr>
      <w:r w:rsidRPr="000E21E0">
        <w:t>Credit Applications</w:t>
      </w:r>
    </w:p>
    <w:p w14:paraId="30214F8C" w14:textId="401F1A81" w:rsidR="002A5F19" w:rsidRPr="000E21E0" w:rsidRDefault="002A5F19" w:rsidP="00E94567">
      <w:pPr>
        <w:pStyle w:val="ListParagraph"/>
        <w:numPr>
          <w:ilvl w:val="0"/>
          <w:numId w:val="7"/>
        </w:numPr>
        <w:tabs>
          <w:tab w:val="center" w:pos="4680"/>
        </w:tabs>
      </w:pPr>
      <w:r w:rsidRPr="000E21E0">
        <w:t>The Cost of Credit</w:t>
      </w:r>
    </w:p>
    <w:p w14:paraId="6ECEA7A4" w14:textId="36924D73" w:rsidR="002A5F19" w:rsidRPr="000E21E0" w:rsidRDefault="002A5F19" w:rsidP="00E94567">
      <w:pPr>
        <w:pStyle w:val="ListParagraph"/>
        <w:numPr>
          <w:ilvl w:val="0"/>
          <w:numId w:val="7"/>
        </w:numPr>
        <w:tabs>
          <w:tab w:val="center" w:pos="4680"/>
        </w:tabs>
      </w:pPr>
      <w:r w:rsidRPr="000E21E0">
        <w:t>Protecting Your Credit</w:t>
      </w:r>
    </w:p>
    <w:p w14:paraId="3C4C0509" w14:textId="328F658A" w:rsidR="002A5F19" w:rsidRPr="000E21E0" w:rsidRDefault="005F2100" w:rsidP="00E94567">
      <w:pPr>
        <w:pStyle w:val="ListParagraph"/>
        <w:numPr>
          <w:ilvl w:val="0"/>
          <w:numId w:val="7"/>
        </w:numPr>
        <w:tabs>
          <w:tab w:val="center" w:pos="4680"/>
        </w:tabs>
      </w:pPr>
      <w:r w:rsidRPr="000E21E0">
        <w:t>Consumer Buying</w:t>
      </w:r>
      <w:r w:rsidR="001850D8" w:rsidRPr="000E21E0">
        <w:t xml:space="preserve"> </w:t>
      </w:r>
      <w:r w:rsidR="00002459">
        <w:t>Activities</w:t>
      </w:r>
    </w:p>
    <w:p w14:paraId="1AF80C46" w14:textId="17E39ED4" w:rsidR="005F2100" w:rsidRPr="000E21E0" w:rsidRDefault="00B70526" w:rsidP="00E94567">
      <w:pPr>
        <w:pStyle w:val="ListParagraph"/>
        <w:numPr>
          <w:ilvl w:val="0"/>
          <w:numId w:val="7"/>
        </w:numPr>
        <w:tabs>
          <w:tab w:val="center" w:pos="4680"/>
        </w:tabs>
      </w:pPr>
      <w:r>
        <w:t>Buying</w:t>
      </w:r>
      <w:r w:rsidR="005F2100" w:rsidRPr="000E21E0">
        <w:t xml:space="preserve"> Motor Vehicles</w:t>
      </w:r>
    </w:p>
    <w:p w14:paraId="2A22D78B" w14:textId="1D4B3DA2" w:rsidR="005F2100" w:rsidRPr="000E21E0" w:rsidRDefault="002134ED" w:rsidP="00E94567">
      <w:pPr>
        <w:pStyle w:val="ListParagraph"/>
        <w:numPr>
          <w:ilvl w:val="0"/>
          <w:numId w:val="7"/>
        </w:numPr>
        <w:tabs>
          <w:tab w:val="center" w:pos="4680"/>
        </w:tabs>
      </w:pPr>
      <w:r w:rsidRPr="000E21E0">
        <w:t>Resolution of Consumer Problems</w:t>
      </w:r>
    </w:p>
    <w:p w14:paraId="1FAA8B65" w14:textId="039AC0DF" w:rsidR="002134ED" w:rsidRPr="000E21E0" w:rsidRDefault="001272EF" w:rsidP="00E94567">
      <w:pPr>
        <w:pStyle w:val="ListParagraph"/>
        <w:numPr>
          <w:ilvl w:val="0"/>
          <w:numId w:val="7"/>
        </w:numPr>
        <w:tabs>
          <w:tab w:val="center" w:pos="4680"/>
        </w:tabs>
      </w:pPr>
      <w:r w:rsidRPr="000E21E0">
        <w:t>Legal Options for Consumers</w:t>
      </w:r>
    </w:p>
    <w:p w14:paraId="6DAB6C67" w14:textId="3124AD31" w:rsidR="001272EF" w:rsidRPr="000E21E0" w:rsidRDefault="001272EF" w:rsidP="00E94567">
      <w:pPr>
        <w:pStyle w:val="ListParagraph"/>
        <w:numPr>
          <w:ilvl w:val="0"/>
          <w:numId w:val="7"/>
        </w:numPr>
        <w:tabs>
          <w:tab w:val="center" w:pos="4680"/>
        </w:tabs>
      </w:pPr>
      <w:r w:rsidRPr="000E21E0">
        <w:t>Eva</w:t>
      </w:r>
      <w:r w:rsidR="001850D8" w:rsidRPr="000E21E0">
        <w:t>luating Renting and Buying</w:t>
      </w:r>
    </w:p>
    <w:p w14:paraId="2A7D2753" w14:textId="6EDCE07A" w:rsidR="001850D8" w:rsidRPr="000E21E0" w:rsidRDefault="001850D8" w:rsidP="00E94567">
      <w:pPr>
        <w:pStyle w:val="ListParagraph"/>
        <w:numPr>
          <w:ilvl w:val="0"/>
          <w:numId w:val="7"/>
        </w:numPr>
        <w:tabs>
          <w:tab w:val="center" w:pos="4680"/>
        </w:tabs>
      </w:pPr>
      <w:r w:rsidRPr="000E21E0">
        <w:t>Ho</w:t>
      </w:r>
      <w:r w:rsidR="00FE2DDA" w:rsidRPr="000E21E0">
        <w:t>me-Buying</w:t>
      </w:r>
      <w:r w:rsidR="00002459">
        <w:t xml:space="preserve"> Activities</w:t>
      </w:r>
    </w:p>
    <w:p w14:paraId="3912346D" w14:textId="04FF3380" w:rsidR="00FE2DDA" w:rsidRPr="000E21E0" w:rsidRDefault="00080A4A" w:rsidP="00E94567">
      <w:pPr>
        <w:pStyle w:val="ListParagraph"/>
        <w:numPr>
          <w:ilvl w:val="0"/>
          <w:numId w:val="7"/>
        </w:numPr>
        <w:tabs>
          <w:tab w:val="center" w:pos="4680"/>
        </w:tabs>
      </w:pPr>
      <w:r w:rsidRPr="000E21E0">
        <w:t>The Finances of Home Buying</w:t>
      </w:r>
    </w:p>
    <w:p w14:paraId="1C1FC3FE" w14:textId="7504109D" w:rsidR="002A25CC" w:rsidRPr="000E21E0" w:rsidRDefault="002A25CC" w:rsidP="00E94567">
      <w:pPr>
        <w:pStyle w:val="ListParagraph"/>
        <w:numPr>
          <w:ilvl w:val="0"/>
          <w:numId w:val="7"/>
        </w:numPr>
        <w:tabs>
          <w:tab w:val="center" w:pos="4680"/>
        </w:tabs>
      </w:pPr>
      <w:r w:rsidRPr="000E21E0">
        <w:t xml:space="preserve">Home-Selling </w:t>
      </w:r>
    </w:p>
    <w:p w14:paraId="70248B72" w14:textId="77777777" w:rsidR="008129D8" w:rsidRDefault="008129D8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E4A650E" w14:textId="08884DFD" w:rsidR="007657B8" w:rsidRDefault="00BE3220" w:rsidP="00BE3220">
      <w:pPr>
        <w:tabs>
          <w:tab w:val="center" w:pos="468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Marking Period 3</w:t>
      </w:r>
      <w:r w:rsidR="00C53A3F">
        <w:rPr>
          <w:b/>
          <w:sz w:val="24"/>
          <w:szCs w:val="24"/>
          <w:u w:val="single"/>
        </w:rPr>
        <w:t xml:space="preserve">:  </w:t>
      </w:r>
      <w:r w:rsidR="007657B8" w:rsidRPr="00D1228D">
        <w:rPr>
          <w:b/>
          <w:bCs/>
          <w:sz w:val="24"/>
          <w:szCs w:val="24"/>
          <w:u w:val="single"/>
        </w:rPr>
        <w:t xml:space="preserve">Risk Management: </w:t>
      </w:r>
      <w:r w:rsidR="00BE01D7" w:rsidRPr="00D1228D">
        <w:rPr>
          <w:b/>
          <w:bCs/>
          <w:sz w:val="24"/>
          <w:szCs w:val="24"/>
          <w:u w:val="single"/>
        </w:rPr>
        <w:t>Home and Automobile Insurance</w:t>
      </w:r>
      <w:r w:rsidR="00C53A3F" w:rsidRPr="00D1228D">
        <w:rPr>
          <w:b/>
          <w:bCs/>
          <w:sz w:val="24"/>
          <w:szCs w:val="24"/>
          <w:u w:val="single"/>
        </w:rPr>
        <w:t xml:space="preserve">, </w:t>
      </w:r>
      <w:r w:rsidR="00D1228D">
        <w:rPr>
          <w:b/>
          <w:bCs/>
          <w:sz w:val="24"/>
          <w:szCs w:val="24"/>
          <w:u w:val="single"/>
        </w:rPr>
        <w:br/>
      </w:r>
      <w:r w:rsidR="00D1228D" w:rsidRPr="00F406AD">
        <w:rPr>
          <w:b/>
          <w:bCs/>
          <w:sz w:val="24"/>
          <w:szCs w:val="24"/>
        </w:rPr>
        <w:t xml:space="preserve">                                      </w:t>
      </w:r>
      <w:r w:rsidR="007657B8" w:rsidRPr="00D1228D">
        <w:rPr>
          <w:b/>
          <w:bCs/>
          <w:sz w:val="24"/>
          <w:szCs w:val="24"/>
          <w:u w:val="single"/>
        </w:rPr>
        <w:t>Health and Disability Insurance</w:t>
      </w:r>
      <w:r w:rsidR="00D1228D" w:rsidRPr="00D1228D">
        <w:rPr>
          <w:b/>
          <w:bCs/>
          <w:sz w:val="24"/>
          <w:szCs w:val="24"/>
          <w:u w:val="single"/>
        </w:rPr>
        <w:t xml:space="preserve">, </w:t>
      </w:r>
      <w:r w:rsidR="007657B8" w:rsidRPr="00D1228D">
        <w:rPr>
          <w:b/>
          <w:bCs/>
          <w:sz w:val="24"/>
          <w:szCs w:val="24"/>
          <w:u w:val="single"/>
        </w:rPr>
        <w:t>Life Insurance</w:t>
      </w:r>
    </w:p>
    <w:p w14:paraId="363B248A" w14:textId="224E85DA" w:rsidR="00D26C04" w:rsidRDefault="00D26C04" w:rsidP="00D26C04">
      <w:pPr>
        <w:pStyle w:val="ListParagraph"/>
        <w:numPr>
          <w:ilvl w:val="0"/>
          <w:numId w:val="8"/>
        </w:numPr>
        <w:tabs>
          <w:tab w:val="center" w:pos="4680"/>
        </w:tabs>
      </w:pPr>
      <w:r w:rsidRPr="00D26C04">
        <w:t>Insurance and Risk Management</w:t>
      </w:r>
    </w:p>
    <w:p w14:paraId="77CC8AC4" w14:textId="056347CD" w:rsidR="00D26C04" w:rsidRDefault="00D26C04" w:rsidP="00D26C04">
      <w:pPr>
        <w:pStyle w:val="ListParagraph"/>
        <w:numPr>
          <w:ilvl w:val="0"/>
          <w:numId w:val="8"/>
        </w:numPr>
        <w:tabs>
          <w:tab w:val="center" w:pos="4680"/>
        </w:tabs>
      </w:pPr>
      <w:r>
        <w:t>Home and Property Insurance</w:t>
      </w:r>
    </w:p>
    <w:p w14:paraId="6D4AA205" w14:textId="36849200" w:rsidR="00D26C04" w:rsidRDefault="00F31267" w:rsidP="00D26C04">
      <w:pPr>
        <w:pStyle w:val="ListParagraph"/>
        <w:numPr>
          <w:ilvl w:val="0"/>
          <w:numId w:val="8"/>
        </w:numPr>
        <w:tabs>
          <w:tab w:val="center" w:pos="4680"/>
        </w:tabs>
      </w:pPr>
      <w:r>
        <w:t>Home Insurance Cost Factors</w:t>
      </w:r>
    </w:p>
    <w:p w14:paraId="6EB89146" w14:textId="3CF17147" w:rsidR="00F31267" w:rsidRDefault="00F31267" w:rsidP="00D26C04">
      <w:pPr>
        <w:pStyle w:val="ListParagraph"/>
        <w:numPr>
          <w:ilvl w:val="0"/>
          <w:numId w:val="8"/>
        </w:numPr>
        <w:tabs>
          <w:tab w:val="center" w:pos="4680"/>
        </w:tabs>
      </w:pPr>
      <w:r>
        <w:t>Automobile Insurance Co</w:t>
      </w:r>
      <w:r w:rsidR="00265B1A">
        <w:t>verages</w:t>
      </w:r>
    </w:p>
    <w:p w14:paraId="58F7F1FD" w14:textId="3B0FD651" w:rsidR="00265B1A" w:rsidRDefault="00265B1A" w:rsidP="00D26C04">
      <w:pPr>
        <w:pStyle w:val="ListParagraph"/>
        <w:numPr>
          <w:ilvl w:val="0"/>
          <w:numId w:val="8"/>
        </w:numPr>
        <w:tabs>
          <w:tab w:val="center" w:pos="4680"/>
        </w:tabs>
      </w:pPr>
      <w:r>
        <w:t>Automobile Insurance Costs</w:t>
      </w:r>
    </w:p>
    <w:p w14:paraId="604EB218" w14:textId="55408F34" w:rsidR="00265B1A" w:rsidRDefault="00F215A1" w:rsidP="00D26C04">
      <w:pPr>
        <w:pStyle w:val="ListParagraph"/>
        <w:numPr>
          <w:ilvl w:val="0"/>
          <w:numId w:val="8"/>
        </w:numPr>
        <w:tabs>
          <w:tab w:val="center" w:pos="4680"/>
        </w:tabs>
      </w:pPr>
      <w:r>
        <w:t>Health Insurance and Financial Planning</w:t>
      </w:r>
    </w:p>
    <w:p w14:paraId="4C497259" w14:textId="4CEC7748" w:rsidR="00F215A1" w:rsidRDefault="00F215A1" w:rsidP="00D26C04">
      <w:pPr>
        <w:pStyle w:val="ListParagraph"/>
        <w:numPr>
          <w:ilvl w:val="0"/>
          <w:numId w:val="8"/>
        </w:numPr>
        <w:tabs>
          <w:tab w:val="center" w:pos="4680"/>
        </w:tabs>
      </w:pPr>
      <w:r>
        <w:t>Health Insurance Coverage</w:t>
      </w:r>
    </w:p>
    <w:p w14:paraId="36C7B696" w14:textId="28A8723B" w:rsidR="00F215A1" w:rsidRDefault="00F215A1" w:rsidP="00D26C04">
      <w:pPr>
        <w:pStyle w:val="ListParagraph"/>
        <w:numPr>
          <w:ilvl w:val="0"/>
          <w:numId w:val="8"/>
        </w:numPr>
        <w:tabs>
          <w:tab w:val="center" w:pos="4680"/>
        </w:tabs>
      </w:pPr>
      <w:r>
        <w:t xml:space="preserve">Health Insurance </w:t>
      </w:r>
      <w:r w:rsidR="00C42201">
        <w:t>Trade-Offs</w:t>
      </w:r>
    </w:p>
    <w:p w14:paraId="7E4E7942" w14:textId="4EF8B883" w:rsidR="00C42201" w:rsidRDefault="00C42201" w:rsidP="00D26C04">
      <w:pPr>
        <w:pStyle w:val="ListParagraph"/>
        <w:numPr>
          <w:ilvl w:val="0"/>
          <w:numId w:val="8"/>
        </w:numPr>
        <w:tabs>
          <w:tab w:val="center" w:pos="4680"/>
        </w:tabs>
      </w:pPr>
      <w:r>
        <w:t>Private Health Care Plans and Government Health Care Programs</w:t>
      </w:r>
    </w:p>
    <w:p w14:paraId="7D6050FE" w14:textId="7D88BA2E" w:rsidR="0015089E" w:rsidRDefault="0015089E" w:rsidP="00D26C04">
      <w:pPr>
        <w:pStyle w:val="ListParagraph"/>
        <w:numPr>
          <w:ilvl w:val="0"/>
          <w:numId w:val="8"/>
        </w:numPr>
        <w:tabs>
          <w:tab w:val="center" w:pos="4680"/>
        </w:tabs>
      </w:pPr>
      <w:r>
        <w:t>Disability Income Insurance</w:t>
      </w:r>
    </w:p>
    <w:p w14:paraId="3590F550" w14:textId="5EAF566D" w:rsidR="0015089E" w:rsidRDefault="0015089E" w:rsidP="00D26C04">
      <w:pPr>
        <w:pStyle w:val="ListParagraph"/>
        <w:numPr>
          <w:ilvl w:val="0"/>
          <w:numId w:val="8"/>
        </w:numPr>
        <w:tabs>
          <w:tab w:val="center" w:pos="4680"/>
        </w:tabs>
      </w:pPr>
      <w:r>
        <w:t>High Medical Costs</w:t>
      </w:r>
    </w:p>
    <w:p w14:paraId="51CE6E63" w14:textId="20AD01C9" w:rsidR="00383906" w:rsidRDefault="00383906" w:rsidP="00D26C04">
      <w:pPr>
        <w:pStyle w:val="ListParagraph"/>
        <w:numPr>
          <w:ilvl w:val="0"/>
          <w:numId w:val="8"/>
        </w:numPr>
        <w:tabs>
          <w:tab w:val="center" w:pos="4680"/>
        </w:tabs>
      </w:pPr>
      <w:r>
        <w:t>Life Insurance Basics</w:t>
      </w:r>
    </w:p>
    <w:p w14:paraId="5352CDB6" w14:textId="306650A5" w:rsidR="006F0EC9" w:rsidRDefault="006F0EC9" w:rsidP="00D26C04">
      <w:pPr>
        <w:pStyle w:val="ListParagraph"/>
        <w:numPr>
          <w:ilvl w:val="0"/>
          <w:numId w:val="8"/>
        </w:numPr>
        <w:tabs>
          <w:tab w:val="center" w:pos="4680"/>
        </w:tabs>
      </w:pPr>
      <w:r>
        <w:t>Types of Life Insurance Companies and Policies</w:t>
      </w:r>
    </w:p>
    <w:p w14:paraId="43645436" w14:textId="7AD7C0E2" w:rsidR="006F0EC9" w:rsidRDefault="006F0EC9" w:rsidP="00D26C04">
      <w:pPr>
        <w:pStyle w:val="ListParagraph"/>
        <w:numPr>
          <w:ilvl w:val="0"/>
          <w:numId w:val="8"/>
        </w:numPr>
        <w:tabs>
          <w:tab w:val="center" w:pos="4680"/>
        </w:tabs>
      </w:pPr>
      <w:r>
        <w:t>Important Provisions in a Life Insu</w:t>
      </w:r>
      <w:r w:rsidR="00B70526">
        <w:t>rance Contract</w:t>
      </w:r>
    </w:p>
    <w:p w14:paraId="6DD115B7" w14:textId="76ABCD84" w:rsidR="00B70526" w:rsidRPr="00D26C04" w:rsidRDefault="00B70526" w:rsidP="00D26C04">
      <w:pPr>
        <w:pStyle w:val="ListParagraph"/>
        <w:numPr>
          <w:ilvl w:val="0"/>
          <w:numId w:val="8"/>
        </w:numPr>
        <w:tabs>
          <w:tab w:val="center" w:pos="4680"/>
        </w:tabs>
      </w:pPr>
      <w:r>
        <w:t>Buying Life Insurance</w:t>
      </w:r>
    </w:p>
    <w:p w14:paraId="560A3592" w14:textId="77777777" w:rsidR="00F406AD" w:rsidRPr="00BE3220" w:rsidRDefault="00F406AD" w:rsidP="00BE3220">
      <w:pPr>
        <w:tabs>
          <w:tab w:val="center" w:pos="4680"/>
        </w:tabs>
        <w:rPr>
          <w:sz w:val="24"/>
          <w:szCs w:val="24"/>
        </w:rPr>
      </w:pPr>
    </w:p>
    <w:p w14:paraId="0046D103" w14:textId="6D739DBC" w:rsidR="0018038C" w:rsidRPr="00CA69E7" w:rsidRDefault="00BE3220" w:rsidP="00BE3220">
      <w:pPr>
        <w:tabs>
          <w:tab w:val="center" w:pos="4680"/>
        </w:tabs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4</w:t>
      </w:r>
      <w:r w:rsidR="00F406AD">
        <w:rPr>
          <w:b/>
          <w:sz w:val="24"/>
          <w:szCs w:val="24"/>
          <w:u w:val="single"/>
        </w:rPr>
        <w:t xml:space="preserve">:  </w:t>
      </w:r>
      <w:r w:rsidR="00331977" w:rsidRPr="00CA69E7">
        <w:rPr>
          <w:b/>
          <w:bCs/>
          <w:sz w:val="24"/>
          <w:szCs w:val="24"/>
          <w:u w:val="single"/>
        </w:rPr>
        <w:t>Invest</w:t>
      </w:r>
      <w:r w:rsidR="0018038C" w:rsidRPr="00CA69E7">
        <w:rPr>
          <w:b/>
          <w:bCs/>
          <w:sz w:val="24"/>
          <w:szCs w:val="24"/>
          <w:u w:val="single"/>
        </w:rPr>
        <w:t>ments: Basics and Bonds</w:t>
      </w:r>
      <w:r w:rsidR="00F406AD" w:rsidRPr="00CA69E7">
        <w:rPr>
          <w:b/>
          <w:bCs/>
          <w:sz w:val="24"/>
          <w:szCs w:val="24"/>
          <w:u w:val="single"/>
        </w:rPr>
        <w:t xml:space="preserve">, </w:t>
      </w:r>
      <w:r w:rsidR="0018038C" w:rsidRPr="00CA69E7">
        <w:rPr>
          <w:b/>
          <w:bCs/>
          <w:sz w:val="24"/>
          <w:szCs w:val="24"/>
          <w:u w:val="single"/>
        </w:rPr>
        <w:t>Stocks</w:t>
      </w:r>
      <w:r w:rsidR="00F406AD" w:rsidRPr="00CA69E7">
        <w:rPr>
          <w:b/>
          <w:bCs/>
          <w:sz w:val="24"/>
          <w:szCs w:val="24"/>
          <w:u w:val="single"/>
        </w:rPr>
        <w:t xml:space="preserve">, </w:t>
      </w:r>
      <w:r w:rsidR="007B1358" w:rsidRPr="00CA69E7">
        <w:rPr>
          <w:b/>
          <w:bCs/>
          <w:sz w:val="24"/>
          <w:szCs w:val="24"/>
          <w:u w:val="single"/>
        </w:rPr>
        <w:t xml:space="preserve">Mutal Funds </w:t>
      </w:r>
      <w:r w:rsidR="00CA69E7">
        <w:rPr>
          <w:b/>
          <w:bCs/>
          <w:sz w:val="24"/>
          <w:szCs w:val="24"/>
          <w:u w:val="single"/>
        </w:rPr>
        <w:br/>
      </w:r>
      <w:r w:rsidR="00CA69E7" w:rsidRPr="00CA69E7">
        <w:rPr>
          <w:b/>
          <w:bCs/>
          <w:sz w:val="24"/>
          <w:szCs w:val="24"/>
        </w:rPr>
        <w:t xml:space="preserve">                                      </w:t>
      </w:r>
      <w:r w:rsidR="007B1358" w:rsidRPr="00CA69E7">
        <w:rPr>
          <w:b/>
          <w:bCs/>
          <w:sz w:val="24"/>
          <w:szCs w:val="24"/>
          <w:u w:val="single"/>
        </w:rPr>
        <w:t>and Alternative Investments</w:t>
      </w:r>
    </w:p>
    <w:p w14:paraId="017A1105" w14:textId="1F2E2A0D" w:rsidR="00BE3220" w:rsidRDefault="001C475F" w:rsidP="001C475F">
      <w:pPr>
        <w:pStyle w:val="ListParagraph"/>
        <w:numPr>
          <w:ilvl w:val="0"/>
          <w:numId w:val="9"/>
        </w:numPr>
        <w:tabs>
          <w:tab w:val="center" w:pos="4680"/>
        </w:tabs>
      </w:pPr>
      <w:r w:rsidRPr="001C475F">
        <w:t>Preparation for an Investment Program</w:t>
      </w:r>
    </w:p>
    <w:p w14:paraId="27A2D4E0" w14:textId="5431BC0C" w:rsidR="001C475F" w:rsidRDefault="00A21F89" w:rsidP="001C475F">
      <w:pPr>
        <w:pStyle w:val="ListParagraph"/>
        <w:numPr>
          <w:ilvl w:val="0"/>
          <w:numId w:val="9"/>
        </w:numPr>
        <w:tabs>
          <w:tab w:val="center" w:pos="4680"/>
        </w:tabs>
      </w:pPr>
      <w:r>
        <w:t>Factors Affecting the Choice of Investments</w:t>
      </w:r>
    </w:p>
    <w:p w14:paraId="36C31395" w14:textId="75358CAC" w:rsidR="00A21F89" w:rsidRDefault="00A21F89" w:rsidP="001C475F">
      <w:pPr>
        <w:pStyle w:val="ListParagraph"/>
        <w:numPr>
          <w:ilvl w:val="0"/>
          <w:numId w:val="9"/>
        </w:numPr>
        <w:tabs>
          <w:tab w:val="center" w:pos="4680"/>
        </w:tabs>
      </w:pPr>
      <w:r>
        <w:t>Factors that Reduce Investment Risk</w:t>
      </w:r>
    </w:p>
    <w:p w14:paraId="3D7DE64F" w14:textId="3D16970E" w:rsidR="00A21F89" w:rsidRDefault="00A21F89" w:rsidP="001C475F">
      <w:pPr>
        <w:pStyle w:val="ListParagraph"/>
        <w:numPr>
          <w:ilvl w:val="0"/>
          <w:numId w:val="9"/>
        </w:numPr>
        <w:tabs>
          <w:tab w:val="center" w:pos="4680"/>
        </w:tabs>
      </w:pPr>
      <w:r>
        <w:t>Conservative Investment Options: Bank Accounts and Government Bonds</w:t>
      </w:r>
    </w:p>
    <w:p w14:paraId="739F7BD4" w14:textId="40F2C179" w:rsidR="00A21F89" w:rsidRDefault="009E06FE" w:rsidP="001C475F">
      <w:pPr>
        <w:pStyle w:val="ListParagraph"/>
        <w:numPr>
          <w:ilvl w:val="0"/>
          <w:numId w:val="9"/>
        </w:numPr>
        <w:tabs>
          <w:tab w:val="center" w:pos="4680"/>
        </w:tabs>
      </w:pPr>
      <w:r>
        <w:t>Conservative Investment Options: Corporate Bonds</w:t>
      </w:r>
    </w:p>
    <w:p w14:paraId="42219A2C" w14:textId="2912AE99" w:rsidR="009E06FE" w:rsidRDefault="009E06FE" w:rsidP="001C475F">
      <w:pPr>
        <w:pStyle w:val="ListParagraph"/>
        <w:numPr>
          <w:ilvl w:val="0"/>
          <w:numId w:val="9"/>
        </w:numPr>
        <w:tabs>
          <w:tab w:val="center" w:pos="4680"/>
        </w:tabs>
      </w:pPr>
      <w:r>
        <w:t>The Decision to Buy or Sell Bonds</w:t>
      </w:r>
    </w:p>
    <w:p w14:paraId="56DAA2EC" w14:textId="6CBCA2BE" w:rsidR="00AF11B2" w:rsidRDefault="00AF11B2" w:rsidP="001C475F">
      <w:pPr>
        <w:pStyle w:val="ListParagraph"/>
        <w:numPr>
          <w:ilvl w:val="0"/>
          <w:numId w:val="9"/>
        </w:numPr>
        <w:tabs>
          <w:tab w:val="center" w:pos="4680"/>
        </w:tabs>
      </w:pPr>
      <w:r>
        <w:t>Common and Preferred Stock</w:t>
      </w:r>
    </w:p>
    <w:p w14:paraId="2213F25B" w14:textId="78CC86CC" w:rsidR="00AF11B2" w:rsidRDefault="00AF11B2" w:rsidP="001C475F">
      <w:pPr>
        <w:pStyle w:val="ListParagraph"/>
        <w:numPr>
          <w:ilvl w:val="0"/>
          <w:numId w:val="9"/>
        </w:numPr>
        <w:tabs>
          <w:tab w:val="center" w:pos="4680"/>
        </w:tabs>
      </w:pPr>
      <w:r>
        <w:t>Evaluating a Stock Issue</w:t>
      </w:r>
    </w:p>
    <w:p w14:paraId="43A328CE" w14:textId="4E9AFC98" w:rsidR="00AF11B2" w:rsidRDefault="00AF11B2" w:rsidP="001C475F">
      <w:pPr>
        <w:pStyle w:val="ListParagraph"/>
        <w:numPr>
          <w:ilvl w:val="0"/>
          <w:numId w:val="9"/>
        </w:numPr>
        <w:tabs>
          <w:tab w:val="center" w:pos="4680"/>
        </w:tabs>
      </w:pPr>
      <w:r>
        <w:t xml:space="preserve">Numerical Measures </w:t>
      </w:r>
      <w:r w:rsidR="00276631">
        <w:t>That Influence Investment Decisions</w:t>
      </w:r>
    </w:p>
    <w:p w14:paraId="67B3D4DA" w14:textId="61C30076" w:rsidR="00276631" w:rsidRDefault="00276631" w:rsidP="001C475F">
      <w:pPr>
        <w:pStyle w:val="ListParagraph"/>
        <w:numPr>
          <w:ilvl w:val="0"/>
          <w:numId w:val="9"/>
        </w:numPr>
        <w:tabs>
          <w:tab w:val="center" w:pos="4680"/>
        </w:tabs>
      </w:pPr>
      <w:r>
        <w:t>Buying and Selling Stocks</w:t>
      </w:r>
    </w:p>
    <w:p w14:paraId="681E0432" w14:textId="0CE4D53E" w:rsidR="000D2D60" w:rsidRDefault="000D2D60" w:rsidP="001C475F">
      <w:pPr>
        <w:pStyle w:val="ListParagraph"/>
        <w:numPr>
          <w:ilvl w:val="0"/>
          <w:numId w:val="9"/>
        </w:numPr>
        <w:tabs>
          <w:tab w:val="center" w:pos="4680"/>
        </w:tabs>
      </w:pPr>
      <w:r>
        <w:t>Long-Term and Short-Term Investment Strategies</w:t>
      </w:r>
    </w:p>
    <w:p w14:paraId="341738BD" w14:textId="4EA898B3" w:rsidR="000D2D60" w:rsidRDefault="0088116B" w:rsidP="001C475F">
      <w:pPr>
        <w:pStyle w:val="ListParagraph"/>
        <w:numPr>
          <w:ilvl w:val="0"/>
          <w:numId w:val="9"/>
        </w:numPr>
        <w:tabs>
          <w:tab w:val="center" w:pos="4680"/>
        </w:tabs>
      </w:pPr>
      <w:r>
        <w:t>Mutal Funds Basics</w:t>
      </w:r>
    </w:p>
    <w:p w14:paraId="7DD6B467" w14:textId="1AE0118C" w:rsidR="0088116B" w:rsidRDefault="0088116B" w:rsidP="001C475F">
      <w:pPr>
        <w:pStyle w:val="ListParagraph"/>
        <w:numPr>
          <w:ilvl w:val="0"/>
          <w:numId w:val="9"/>
        </w:numPr>
        <w:tabs>
          <w:tab w:val="center" w:pos="4680"/>
        </w:tabs>
      </w:pPr>
      <w:r>
        <w:t>Types of Mutal Funds</w:t>
      </w:r>
    </w:p>
    <w:p w14:paraId="2BC1029F" w14:textId="0F13ACDF" w:rsidR="0088116B" w:rsidRDefault="008129D8" w:rsidP="001C475F">
      <w:pPr>
        <w:pStyle w:val="ListParagraph"/>
        <w:numPr>
          <w:ilvl w:val="0"/>
          <w:numId w:val="9"/>
        </w:numPr>
        <w:tabs>
          <w:tab w:val="center" w:pos="4680"/>
        </w:tabs>
      </w:pPr>
      <w:r>
        <w:t>Decisions to Buy or Sell Mutual Funds</w:t>
      </w:r>
    </w:p>
    <w:p w14:paraId="05CDA78C" w14:textId="58DF45DE" w:rsidR="008129D8" w:rsidRPr="001C475F" w:rsidRDefault="008129D8" w:rsidP="001C475F">
      <w:pPr>
        <w:pStyle w:val="ListParagraph"/>
        <w:numPr>
          <w:ilvl w:val="0"/>
          <w:numId w:val="9"/>
        </w:numPr>
        <w:tabs>
          <w:tab w:val="center" w:pos="4680"/>
        </w:tabs>
      </w:pPr>
      <w:r>
        <w:t>Purchasing Mutal Funds and Other Investment Alternatives</w:t>
      </w:r>
    </w:p>
    <w:p w14:paraId="42EBA47D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169C79C" w14:textId="77777777" w:rsidTr="004E6F4B">
        <w:tc>
          <w:tcPr>
            <w:tcW w:w="6475" w:type="dxa"/>
          </w:tcPr>
          <w:p w14:paraId="0364DDB3" w14:textId="65EF3212" w:rsidR="00411762" w:rsidRDefault="00280C4D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personal and econ</w:t>
            </w:r>
            <w:r w:rsidR="00710DD4">
              <w:rPr>
                <w:rFonts w:ascii="Calibri" w:hAnsi="Calibri" w:cs="Calibri"/>
              </w:rPr>
              <w:t>omic influences on financial literacy and personal financial decisions.</w:t>
            </w:r>
          </w:p>
        </w:tc>
        <w:tc>
          <w:tcPr>
            <w:tcW w:w="1710" w:type="dxa"/>
          </w:tcPr>
          <w:p w14:paraId="1692DB59" w14:textId="77777777" w:rsidR="00411762" w:rsidRPr="00556331" w:rsidRDefault="009174A7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17.1.9-12.A</w:t>
            </w:r>
          </w:p>
          <w:p w14:paraId="08F2993F" w14:textId="77EDC018" w:rsidR="009174A7" w:rsidRPr="00556331" w:rsidRDefault="009174A7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</w:t>
            </w:r>
            <w:r w:rsidR="00B272B0" w:rsidRPr="00556331">
              <w:rPr>
                <w:rFonts w:ascii="Calibri" w:hAnsi="Calibri" w:cs="Calibri"/>
                <w:sz w:val="20"/>
                <w:szCs w:val="20"/>
              </w:rPr>
              <w:t>B</w:t>
            </w:r>
          </w:p>
          <w:p w14:paraId="4F99CFE1" w14:textId="70D018AC" w:rsidR="009174A7" w:rsidRPr="00556331" w:rsidRDefault="00B272B0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17.1.9-12.C</w:t>
            </w:r>
          </w:p>
        </w:tc>
        <w:tc>
          <w:tcPr>
            <w:tcW w:w="1170" w:type="dxa"/>
          </w:tcPr>
          <w:p w14:paraId="5AC8B8E3" w14:textId="6D30C198" w:rsidR="00411762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22401B" w14:paraId="13465282" w14:textId="77777777" w:rsidTr="004E6F4B">
        <w:tc>
          <w:tcPr>
            <w:tcW w:w="6475" w:type="dxa"/>
          </w:tcPr>
          <w:p w14:paraId="7862D69E" w14:textId="73D460B7" w:rsidR="0022401B" w:rsidRDefault="00370E74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Assess the value of sharing the financial goals and information with others.</w:t>
            </w:r>
            <w:r w:rsidR="0025463E">
              <w:rPr>
                <w:rFonts w:ascii="Calibri" w:hAnsi="Calibri" w:cs="Calibri"/>
              </w:rPr>
              <w:t xml:space="preserve"> </w:t>
            </w:r>
            <w:r w:rsidR="0025463E" w:rsidRPr="0025463E">
              <w:rPr>
                <w:rFonts w:ascii="Calibri" w:hAnsi="Calibri" w:cs="Calibri"/>
                <w:sz w:val="18"/>
                <w:szCs w:val="18"/>
              </w:rPr>
              <w:t>(17.1.9-12.E)</w:t>
            </w:r>
          </w:p>
        </w:tc>
        <w:tc>
          <w:tcPr>
            <w:tcW w:w="1710" w:type="dxa"/>
          </w:tcPr>
          <w:p w14:paraId="02D06E74" w14:textId="4E041016" w:rsidR="0022401B" w:rsidRPr="00556331" w:rsidRDefault="00370E74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17.1.9-12.E</w:t>
            </w:r>
          </w:p>
        </w:tc>
        <w:tc>
          <w:tcPr>
            <w:tcW w:w="1170" w:type="dxa"/>
          </w:tcPr>
          <w:p w14:paraId="1129FFC8" w14:textId="0DD304C7" w:rsidR="0022401B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6BDDDC9D" w14:textId="77777777" w:rsidTr="004E6F4B">
        <w:tc>
          <w:tcPr>
            <w:tcW w:w="6475" w:type="dxa"/>
          </w:tcPr>
          <w:p w14:paraId="321BA222" w14:textId="2F2197DA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 personal financial goals.</w:t>
            </w:r>
          </w:p>
        </w:tc>
        <w:tc>
          <w:tcPr>
            <w:tcW w:w="1710" w:type="dxa"/>
          </w:tcPr>
          <w:p w14:paraId="0A13200E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17.1.9-12.A</w:t>
            </w:r>
          </w:p>
          <w:p w14:paraId="1AC173AF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17.1.9-12.B</w:t>
            </w:r>
          </w:p>
          <w:p w14:paraId="6927D2DB" w14:textId="0A7FB5B4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17.1.9-12.C</w:t>
            </w:r>
          </w:p>
        </w:tc>
        <w:tc>
          <w:tcPr>
            <w:tcW w:w="1170" w:type="dxa"/>
          </w:tcPr>
          <w:p w14:paraId="37D119F7" w14:textId="6BC4871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209000AC" w14:textId="77777777" w:rsidTr="004E6F4B">
        <w:tc>
          <w:tcPr>
            <w:tcW w:w="6475" w:type="dxa"/>
          </w:tcPr>
          <w:p w14:paraId="3965629B" w14:textId="55F368EF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Calculate time value of money situations to analyze personal financial decisions.</w:t>
            </w:r>
          </w:p>
        </w:tc>
        <w:tc>
          <w:tcPr>
            <w:tcW w:w="1710" w:type="dxa"/>
          </w:tcPr>
          <w:p w14:paraId="136A99C6" w14:textId="09BC43C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17.1.9-12.C</w:t>
            </w:r>
          </w:p>
          <w:p w14:paraId="7B9A0795" w14:textId="53AE748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17.1.9-12.D</w:t>
            </w:r>
          </w:p>
          <w:p w14:paraId="0184999F" w14:textId="1B49D91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</w:tc>
        <w:tc>
          <w:tcPr>
            <w:tcW w:w="1170" w:type="dxa"/>
          </w:tcPr>
          <w:p w14:paraId="57061CE9" w14:textId="6D7FEB7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1D6B2EA9" w14:textId="77777777" w:rsidTr="004E6F4B">
        <w:tc>
          <w:tcPr>
            <w:tcW w:w="6475" w:type="dxa"/>
          </w:tcPr>
          <w:p w14:paraId="4F76863F" w14:textId="5D771A5C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 and implement a plan for making personal financial and career decisions.</w:t>
            </w:r>
          </w:p>
        </w:tc>
        <w:tc>
          <w:tcPr>
            <w:tcW w:w="1710" w:type="dxa"/>
          </w:tcPr>
          <w:p w14:paraId="17DDE196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17.1.9-12.C</w:t>
            </w:r>
          </w:p>
          <w:p w14:paraId="3623FED3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17.1.9-12.D</w:t>
            </w:r>
          </w:p>
          <w:p w14:paraId="11090ED5" w14:textId="1DF3BB7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</w:tc>
        <w:tc>
          <w:tcPr>
            <w:tcW w:w="1170" w:type="dxa"/>
          </w:tcPr>
          <w:p w14:paraId="238AC318" w14:textId="5F798B0C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540A0061" w14:textId="77777777" w:rsidTr="004E6F4B">
        <w:tc>
          <w:tcPr>
            <w:tcW w:w="6475" w:type="dxa"/>
          </w:tcPr>
          <w:p w14:paraId="1C1F9E24" w14:textId="4F08BBEB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Explain various types of income (e.g., earned, unearned, passive, active) and their sources (e.g., work, rentals, investments, government programs).  </w:t>
            </w:r>
            <w:r w:rsidRPr="008B0265">
              <w:rPr>
                <w:rFonts w:ascii="Calibri" w:hAnsi="Calibri" w:cs="Calibri"/>
                <w:sz w:val="18"/>
                <w:szCs w:val="18"/>
              </w:rPr>
              <w:t>(17.2.9-12.A)</w:t>
            </w:r>
          </w:p>
        </w:tc>
        <w:tc>
          <w:tcPr>
            <w:tcW w:w="1710" w:type="dxa"/>
          </w:tcPr>
          <w:p w14:paraId="04027A70" w14:textId="2C73F832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17.2.9-12.A</w:t>
            </w:r>
          </w:p>
        </w:tc>
        <w:tc>
          <w:tcPr>
            <w:tcW w:w="1170" w:type="dxa"/>
          </w:tcPr>
          <w:p w14:paraId="6E1FC65E" w14:textId="54D84292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7D086BDF" w14:textId="77777777" w:rsidTr="004E6F4B">
        <w:tc>
          <w:tcPr>
            <w:tcW w:w="6475" w:type="dxa"/>
          </w:tcPr>
          <w:p w14:paraId="5C10F51D" w14:textId="3B4637E6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Describe sources of retirement income and how they relate to investment choices, employer-sponsored retirement plans, and government programs.  </w:t>
            </w:r>
            <w:r w:rsidRPr="00434C33">
              <w:rPr>
                <w:rFonts w:ascii="Calibri" w:hAnsi="Calibri" w:cs="Calibri"/>
                <w:sz w:val="18"/>
                <w:szCs w:val="18"/>
              </w:rPr>
              <w:t>(17.2.9-12.B)</w:t>
            </w:r>
          </w:p>
        </w:tc>
        <w:tc>
          <w:tcPr>
            <w:tcW w:w="1710" w:type="dxa"/>
          </w:tcPr>
          <w:p w14:paraId="11985279" w14:textId="0738D106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17.2.9-12.B</w:t>
            </w:r>
          </w:p>
        </w:tc>
        <w:tc>
          <w:tcPr>
            <w:tcW w:w="1170" w:type="dxa"/>
          </w:tcPr>
          <w:p w14:paraId="1BA0A5E1" w14:textId="05BDF577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6555DFF9" w14:textId="77777777" w:rsidTr="004E6F4B">
        <w:tc>
          <w:tcPr>
            <w:tcW w:w="6475" w:type="dxa"/>
          </w:tcPr>
          <w:p w14:paraId="33E9D30D" w14:textId="1131339E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factors that affect career choice and employment opportunities.</w:t>
            </w:r>
          </w:p>
        </w:tc>
        <w:tc>
          <w:tcPr>
            <w:tcW w:w="1710" w:type="dxa"/>
          </w:tcPr>
          <w:p w14:paraId="09EC416F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17.1.9-12.C</w:t>
            </w:r>
          </w:p>
          <w:p w14:paraId="431A6E3C" w14:textId="35E371B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17.2.9-12.C</w:t>
            </w:r>
          </w:p>
          <w:p w14:paraId="1C1C00E2" w14:textId="56F9E42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13.1.11.B</w:t>
            </w:r>
          </w:p>
          <w:p w14:paraId="2C526268" w14:textId="73A514D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13.1.11.C</w:t>
            </w:r>
          </w:p>
        </w:tc>
        <w:tc>
          <w:tcPr>
            <w:tcW w:w="1170" w:type="dxa"/>
          </w:tcPr>
          <w:p w14:paraId="6F95EA99" w14:textId="637E7C38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14:paraId="2E056DF0" w14:textId="77777777" w:rsidTr="004E6F4B">
        <w:tc>
          <w:tcPr>
            <w:tcW w:w="6475" w:type="dxa"/>
          </w:tcPr>
          <w:p w14:paraId="2A7E3EFB" w14:textId="581324B2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job search activities.</w:t>
            </w:r>
          </w:p>
        </w:tc>
        <w:tc>
          <w:tcPr>
            <w:tcW w:w="1710" w:type="dxa"/>
          </w:tcPr>
          <w:p w14:paraId="54F84D1E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17.2.9-12.C</w:t>
            </w:r>
          </w:p>
          <w:p w14:paraId="4842EFC3" w14:textId="453F84E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13.2.11.B</w:t>
            </w:r>
          </w:p>
        </w:tc>
        <w:tc>
          <w:tcPr>
            <w:tcW w:w="1170" w:type="dxa"/>
          </w:tcPr>
          <w:p w14:paraId="4AF4D7BE" w14:textId="06704DB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4AB7C27E" w14:textId="77777777" w:rsidTr="004E6F4B">
        <w:tc>
          <w:tcPr>
            <w:tcW w:w="6475" w:type="dxa"/>
          </w:tcPr>
          <w:p w14:paraId="215768D4" w14:textId="5CA75E4E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 a resume, cover letter, and interview strategy.</w:t>
            </w:r>
          </w:p>
        </w:tc>
        <w:tc>
          <w:tcPr>
            <w:tcW w:w="1710" w:type="dxa"/>
          </w:tcPr>
          <w:p w14:paraId="4A6754B3" w14:textId="14993660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13.2.11.A</w:t>
            </w:r>
          </w:p>
          <w:p w14:paraId="315D6249" w14:textId="5B29525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13.2.11.C</w:t>
            </w:r>
          </w:p>
        </w:tc>
        <w:tc>
          <w:tcPr>
            <w:tcW w:w="1170" w:type="dxa"/>
          </w:tcPr>
          <w:p w14:paraId="6690591E" w14:textId="1D61D8AC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01593A37" w14:textId="77777777" w:rsidTr="004E6F4B">
        <w:tc>
          <w:tcPr>
            <w:tcW w:w="6475" w:type="dxa"/>
          </w:tcPr>
          <w:p w14:paraId="06AD3983" w14:textId="2ED89959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job selection and career growth factors.</w:t>
            </w:r>
          </w:p>
        </w:tc>
        <w:tc>
          <w:tcPr>
            <w:tcW w:w="1710" w:type="dxa"/>
          </w:tcPr>
          <w:p w14:paraId="15B018E1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17.2.9-12.C</w:t>
            </w:r>
          </w:p>
          <w:p w14:paraId="710C292E" w14:textId="7C9F527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17.2.9-12.D</w:t>
            </w:r>
          </w:p>
          <w:p w14:paraId="6C41C3F2" w14:textId="3815F4FD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17.2.9-12.E</w:t>
            </w:r>
          </w:p>
          <w:p w14:paraId="371375E8" w14:textId="4EE1AE7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17.2.9-12.F</w:t>
            </w:r>
          </w:p>
          <w:p w14:paraId="3E8412FC" w14:textId="4AB81F7E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17.2.9-12.G</w:t>
            </w:r>
          </w:p>
        </w:tc>
        <w:tc>
          <w:tcPr>
            <w:tcW w:w="1170" w:type="dxa"/>
          </w:tcPr>
          <w:p w14:paraId="6BD91075" w14:textId="4DC1EFA3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0E17F281" w14:textId="77777777" w:rsidTr="004E6F4B">
        <w:tc>
          <w:tcPr>
            <w:tcW w:w="6475" w:type="dxa"/>
          </w:tcPr>
          <w:p w14:paraId="571AFE0F" w14:textId="739F9E85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the main components of wise money management.</w:t>
            </w:r>
          </w:p>
        </w:tc>
        <w:tc>
          <w:tcPr>
            <w:tcW w:w="1710" w:type="dxa"/>
          </w:tcPr>
          <w:p w14:paraId="3F547128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  <w:p w14:paraId="41917A7D" w14:textId="3E87EA60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17.1.9-12.I</w:t>
            </w:r>
          </w:p>
        </w:tc>
        <w:tc>
          <w:tcPr>
            <w:tcW w:w="1170" w:type="dxa"/>
          </w:tcPr>
          <w:p w14:paraId="0514E814" w14:textId="2413200D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756DEB3A" w14:textId="77777777" w:rsidTr="004E6F4B">
        <w:tc>
          <w:tcPr>
            <w:tcW w:w="6475" w:type="dxa"/>
          </w:tcPr>
          <w:p w14:paraId="47BEEAEC" w14:textId="68BA4AFB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 personal balance sheet and cash flow statement.</w:t>
            </w:r>
          </w:p>
        </w:tc>
        <w:tc>
          <w:tcPr>
            <w:tcW w:w="1710" w:type="dxa"/>
          </w:tcPr>
          <w:p w14:paraId="18A892AA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17.1.9-12.I</w:t>
            </w:r>
          </w:p>
          <w:p w14:paraId="160F3BBB" w14:textId="40CDE4B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17.3.9-12.C</w:t>
            </w:r>
          </w:p>
          <w:p w14:paraId="617342B5" w14:textId="5C97053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17.3.9-12.D</w:t>
            </w:r>
          </w:p>
          <w:p w14:paraId="1DD3086D" w14:textId="32278AB4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17.3.9-12.E</w:t>
            </w:r>
          </w:p>
          <w:p w14:paraId="02473216" w14:textId="6703CA2D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17.3.9-12.F</w:t>
            </w:r>
          </w:p>
        </w:tc>
        <w:tc>
          <w:tcPr>
            <w:tcW w:w="1170" w:type="dxa"/>
          </w:tcPr>
          <w:p w14:paraId="00591B03" w14:textId="0CC1526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07607FE5" w14:textId="77777777" w:rsidTr="004E6F4B">
        <w:tc>
          <w:tcPr>
            <w:tcW w:w="6475" w:type="dxa"/>
          </w:tcPr>
          <w:p w14:paraId="14E5F632" w14:textId="1E68D199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 and implement a personal budget.</w:t>
            </w:r>
          </w:p>
        </w:tc>
        <w:tc>
          <w:tcPr>
            <w:tcW w:w="1710" w:type="dxa"/>
          </w:tcPr>
          <w:p w14:paraId="7ED65B94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  <w:p w14:paraId="6CD966D4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17.1.9-12.I</w:t>
            </w:r>
          </w:p>
          <w:p w14:paraId="7356B655" w14:textId="77777777" w:rsidR="009B01BC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13.3.11.D</w:t>
            </w:r>
          </w:p>
          <w:p w14:paraId="552295A2" w14:textId="041B5422" w:rsidR="00036039" w:rsidRPr="00556331" w:rsidRDefault="00036039" w:rsidP="004E6F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D34DE8" w14:textId="6F836F1E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57985B9E" w14:textId="77777777" w:rsidTr="004E6F4B">
        <w:tc>
          <w:tcPr>
            <w:tcW w:w="6475" w:type="dxa"/>
          </w:tcPr>
          <w:p w14:paraId="1C173A07" w14:textId="4CFB3147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Connect money management activities with saving for personal financial goals.</w:t>
            </w:r>
          </w:p>
        </w:tc>
        <w:tc>
          <w:tcPr>
            <w:tcW w:w="1710" w:type="dxa"/>
          </w:tcPr>
          <w:p w14:paraId="6066B81C" w14:textId="4E77AAD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17.3.9-12.A</w:t>
            </w:r>
          </w:p>
          <w:p w14:paraId="11FC53D2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17.3.9-12.C</w:t>
            </w:r>
          </w:p>
          <w:p w14:paraId="4219DD1C" w14:textId="60CACA22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17.4.9-12.B</w:t>
            </w:r>
          </w:p>
        </w:tc>
        <w:tc>
          <w:tcPr>
            <w:tcW w:w="1170" w:type="dxa"/>
          </w:tcPr>
          <w:p w14:paraId="75444858" w14:textId="120DDDC0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5EE101CB" w14:textId="77777777" w:rsidTr="004E6F4B">
        <w:tc>
          <w:tcPr>
            <w:tcW w:w="6475" w:type="dxa"/>
          </w:tcPr>
          <w:p w14:paraId="0AFF9BC9" w14:textId="4E39EF97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the major tax types in our society.</w:t>
            </w:r>
          </w:p>
        </w:tc>
        <w:tc>
          <w:tcPr>
            <w:tcW w:w="1710" w:type="dxa"/>
          </w:tcPr>
          <w:p w14:paraId="7E9402CC" w14:textId="2A643A0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17.2.9-12.H</w:t>
            </w:r>
          </w:p>
          <w:p w14:paraId="0B082A44" w14:textId="72ABC65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17.2.9-12.I</w:t>
            </w:r>
          </w:p>
        </w:tc>
        <w:tc>
          <w:tcPr>
            <w:tcW w:w="1170" w:type="dxa"/>
          </w:tcPr>
          <w:p w14:paraId="534A27AD" w14:textId="3900CA0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364C4FB8" w14:textId="77777777" w:rsidTr="004E6F4B">
        <w:tc>
          <w:tcPr>
            <w:tcW w:w="6475" w:type="dxa"/>
          </w:tcPr>
          <w:p w14:paraId="790EC2CD" w14:textId="0FA96CCE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Calculate taxable income and the amount owed for federal income tax.</w:t>
            </w:r>
          </w:p>
        </w:tc>
        <w:tc>
          <w:tcPr>
            <w:tcW w:w="1710" w:type="dxa"/>
          </w:tcPr>
          <w:p w14:paraId="5845DB6D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17.2.9-12.H</w:t>
            </w:r>
          </w:p>
          <w:p w14:paraId="46542E8E" w14:textId="0AFFD285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17.2.9-12.I</w:t>
            </w:r>
          </w:p>
        </w:tc>
        <w:tc>
          <w:tcPr>
            <w:tcW w:w="1170" w:type="dxa"/>
          </w:tcPr>
          <w:p w14:paraId="268ACFA2" w14:textId="6E52EF4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AA05C3" w14:paraId="31A442A5" w14:textId="77777777" w:rsidTr="004E6F4B">
        <w:tc>
          <w:tcPr>
            <w:tcW w:w="6475" w:type="dxa"/>
          </w:tcPr>
          <w:p w14:paraId="289B25D4" w14:textId="5DDF9A58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Prepare a federal income tax return.</w:t>
            </w:r>
          </w:p>
        </w:tc>
        <w:tc>
          <w:tcPr>
            <w:tcW w:w="1710" w:type="dxa"/>
          </w:tcPr>
          <w:p w14:paraId="630703A4" w14:textId="79FA64D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17.2.9-12.I</w:t>
            </w:r>
          </w:p>
        </w:tc>
        <w:tc>
          <w:tcPr>
            <w:tcW w:w="1170" w:type="dxa"/>
          </w:tcPr>
          <w:p w14:paraId="1F238B50" w14:textId="7EB2E30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554304" w14:paraId="76F62B74" w14:textId="77777777" w:rsidTr="004E6F4B">
        <w:tc>
          <w:tcPr>
            <w:tcW w:w="6475" w:type="dxa"/>
          </w:tcPr>
          <w:p w14:paraId="059D91D5" w14:textId="7A53F104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Select appropriate tax strategies for various life situations.</w:t>
            </w:r>
          </w:p>
        </w:tc>
        <w:tc>
          <w:tcPr>
            <w:tcW w:w="1710" w:type="dxa"/>
          </w:tcPr>
          <w:p w14:paraId="08F03C59" w14:textId="068EAB46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17.2.9-12.H</w:t>
            </w:r>
          </w:p>
        </w:tc>
        <w:tc>
          <w:tcPr>
            <w:tcW w:w="1170" w:type="dxa"/>
          </w:tcPr>
          <w:p w14:paraId="0347DD01" w14:textId="2FBCEBE6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MP1</w:t>
            </w:r>
          </w:p>
        </w:tc>
      </w:tr>
      <w:tr w:rsidR="009B01BC" w:rsidRPr="00554304" w14:paraId="6E5CFD17" w14:textId="77777777" w:rsidTr="004E6F4B">
        <w:tc>
          <w:tcPr>
            <w:tcW w:w="6475" w:type="dxa"/>
          </w:tcPr>
          <w:p w14:paraId="5CEDF4E8" w14:textId="79A33D6B" w:rsidR="009B01BC" w:rsidRPr="00856A9F" w:rsidRDefault="0068593D" w:rsidP="004E6F4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End of </w:t>
            </w:r>
            <w:r w:rsidR="009B01BC" w:rsidRPr="00856A9F">
              <w:rPr>
                <w:rFonts w:ascii="Calibri" w:hAnsi="Calibri" w:cs="Calibri"/>
                <w:b/>
                <w:bCs/>
              </w:rPr>
              <w:t xml:space="preserve">Marking Period 1 </w:t>
            </w:r>
          </w:p>
        </w:tc>
        <w:tc>
          <w:tcPr>
            <w:tcW w:w="1710" w:type="dxa"/>
          </w:tcPr>
          <w:p w14:paraId="2FD94B1D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23616A" w14:textId="31C8C209" w:rsidR="009B01BC" w:rsidRPr="001262A5" w:rsidRDefault="001262A5" w:rsidP="004E6F4B">
            <w:pPr>
              <w:rPr>
                <w:b/>
                <w:bCs/>
                <w:sz w:val="20"/>
                <w:szCs w:val="20"/>
              </w:rPr>
            </w:pPr>
            <w:r w:rsidRPr="001262A5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EC6AE2" w:rsidRPr="00554304" w14:paraId="1D98CE32" w14:textId="77777777" w:rsidTr="004E6F4B">
        <w:tc>
          <w:tcPr>
            <w:tcW w:w="6475" w:type="dxa"/>
          </w:tcPr>
          <w:p w14:paraId="0066568B" w14:textId="1E495385" w:rsidR="00EC6AE2" w:rsidRDefault="001C12C5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commonly used financial services.</w:t>
            </w:r>
          </w:p>
        </w:tc>
        <w:tc>
          <w:tcPr>
            <w:tcW w:w="1710" w:type="dxa"/>
          </w:tcPr>
          <w:p w14:paraId="5BC44FAF" w14:textId="62991DE8" w:rsidR="00B61D7E" w:rsidRPr="00556331" w:rsidRDefault="00B61D7E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</w:t>
            </w:r>
            <w:r w:rsidR="00424B78" w:rsidRPr="00556331">
              <w:rPr>
                <w:rFonts w:ascii="Calibri" w:hAnsi="Calibri" w:cs="Calibri"/>
                <w:sz w:val="20"/>
                <w:szCs w:val="20"/>
              </w:rPr>
              <w:t>F</w:t>
            </w:r>
          </w:p>
          <w:p w14:paraId="1531C392" w14:textId="25139AB1" w:rsidR="00B61D7E" w:rsidRPr="00556331" w:rsidRDefault="00B61D7E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</w:t>
            </w:r>
            <w:r w:rsidR="00424B78" w:rsidRPr="00556331">
              <w:rPr>
                <w:rFonts w:ascii="Calibri" w:hAnsi="Calibri" w:cs="Calibri"/>
                <w:sz w:val="20"/>
                <w:szCs w:val="20"/>
              </w:rPr>
              <w:t>G</w:t>
            </w:r>
          </w:p>
          <w:p w14:paraId="017B5151" w14:textId="77777777" w:rsidR="00EC6AE2" w:rsidRPr="00556331" w:rsidRDefault="00B61D7E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  <w:p w14:paraId="7112B749" w14:textId="5327EFDA" w:rsidR="00BA43A9" w:rsidRPr="00556331" w:rsidRDefault="00BA43A9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17.4.9-12.C</w:t>
            </w:r>
          </w:p>
        </w:tc>
        <w:tc>
          <w:tcPr>
            <w:tcW w:w="1170" w:type="dxa"/>
          </w:tcPr>
          <w:p w14:paraId="760E4C7A" w14:textId="6C2F1154" w:rsidR="00EC6AE2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554304" w14:paraId="7DEA6656" w14:textId="77777777" w:rsidTr="004E6F4B">
        <w:tc>
          <w:tcPr>
            <w:tcW w:w="6475" w:type="dxa"/>
          </w:tcPr>
          <w:p w14:paraId="0A2B20F8" w14:textId="4001C0B6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financial service providers.</w:t>
            </w:r>
          </w:p>
        </w:tc>
        <w:tc>
          <w:tcPr>
            <w:tcW w:w="1710" w:type="dxa"/>
          </w:tcPr>
          <w:p w14:paraId="71F8C549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17.1.9-12.F</w:t>
            </w:r>
          </w:p>
          <w:p w14:paraId="6FB5682B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17.1.9-12.G</w:t>
            </w:r>
          </w:p>
          <w:p w14:paraId="1D6A3422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  <w:p w14:paraId="339C848A" w14:textId="0E5EAF3B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17.4.9-12.C</w:t>
            </w:r>
          </w:p>
        </w:tc>
        <w:tc>
          <w:tcPr>
            <w:tcW w:w="1170" w:type="dxa"/>
          </w:tcPr>
          <w:p w14:paraId="16956FB0" w14:textId="67F613B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15CC23C3" w14:textId="77777777" w:rsidTr="004E6F4B">
        <w:trPr>
          <w:trHeight w:val="260"/>
        </w:trPr>
        <w:tc>
          <w:tcPr>
            <w:tcW w:w="6475" w:type="dxa"/>
          </w:tcPr>
          <w:p w14:paraId="2464E250" w14:textId="4CB2EF8C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different savings plans.</w:t>
            </w:r>
          </w:p>
        </w:tc>
        <w:tc>
          <w:tcPr>
            <w:tcW w:w="1710" w:type="dxa"/>
          </w:tcPr>
          <w:p w14:paraId="0292D9B7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17.1.9-12.F</w:t>
            </w:r>
          </w:p>
          <w:p w14:paraId="56B6F8DA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17.1.9-12.G</w:t>
            </w:r>
          </w:p>
          <w:p w14:paraId="4475A5F4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17.1.9-12.H</w:t>
            </w:r>
          </w:p>
          <w:p w14:paraId="0820E3A4" w14:textId="1B53CC3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17.1.9-12.K</w:t>
            </w:r>
          </w:p>
          <w:p w14:paraId="4D4ACE49" w14:textId="7798AE4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17.4.9-12.C</w:t>
            </w:r>
          </w:p>
        </w:tc>
        <w:tc>
          <w:tcPr>
            <w:tcW w:w="1170" w:type="dxa"/>
          </w:tcPr>
          <w:p w14:paraId="49D89B57" w14:textId="665FAE0B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38707772" w14:textId="77777777" w:rsidTr="004E6F4B">
        <w:tc>
          <w:tcPr>
            <w:tcW w:w="6475" w:type="dxa"/>
          </w:tcPr>
          <w:p w14:paraId="5384AA6F" w14:textId="48F8C27C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different payment methods.</w:t>
            </w:r>
          </w:p>
        </w:tc>
        <w:tc>
          <w:tcPr>
            <w:tcW w:w="1710" w:type="dxa"/>
          </w:tcPr>
          <w:p w14:paraId="302CA3ED" w14:textId="128B586C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17.3.9-12.G</w:t>
            </w:r>
          </w:p>
          <w:p w14:paraId="238B3FD0" w14:textId="6B43F71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17.3.9-12.H</w:t>
            </w:r>
          </w:p>
        </w:tc>
        <w:tc>
          <w:tcPr>
            <w:tcW w:w="1170" w:type="dxa"/>
          </w:tcPr>
          <w:p w14:paraId="301BE016" w14:textId="7FA4D647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1E88BDBF" w14:textId="77777777" w:rsidTr="004E6F4B">
        <w:tc>
          <w:tcPr>
            <w:tcW w:w="6475" w:type="dxa"/>
          </w:tcPr>
          <w:p w14:paraId="4DA326E1" w14:textId="771E0F67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 consumer credit and analyze advantages and disadvantages of using consumer credit.</w:t>
            </w:r>
          </w:p>
        </w:tc>
        <w:tc>
          <w:tcPr>
            <w:tcW w:w="1710" w:type="dxa"/>
          </w:tcPr>
          <w:p w14:paraId="1C0DC16B" w14:textId="2A6B0272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17.6.9-12.A</w:t>
            </w:r>
          </w:p>
          <w:p w14:paraId="0717771C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4119D5" w14:textId="71BD4C6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6A1E2E11" w14:textId="77777777" w:rsidTr="004E6F4B">
        <w:tc>
          <w:tcPr>
            <w:tcW w:w="6475" w:type="dxa"/>
          </w:tcPr>
          <w:p w14:paraId="7EE41928" w14:textId="719DA537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Assess the types and sources of consumer credit.</w:t>
            </w:r>
          </w:p>
        </w:tc>
        <w:tc>
          <w:tcPr>
            <w:tcW w:w="1710" w:type="dxa"/>
          </w:tcPr>
          <w:p w14:paraId="2A47D9B1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17.6.9-12.A</w:t>
            </w:r>
          </w:p>
          <w:p w14:paraId="0FA60C65" w14:textId="594F9E15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17.6.9-12.C</w:t>
            </w:r>
          </w:p>
        </w:tc>
        <w:tc>
          <w:tcPr>
            <w:tcW w:w="1170" w:type="dxa"/>
          </w:tcPr>
          <w:p w14:paraId="703631B7" w14:textId="06296AA2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035DD4C9" w14:textId="77777777" w:rsidTr="004E6F4B">
        <w:tc>
          <w:tcPr>
            <w:tcW w:w="6475" w:type="dxa"/>
          </w:tcPr>
          <w:p w14:paraId="2E07FE89" w14:textId="63CA4242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Evaluate various rights and laws related to credit and their impact on consumers. </w:t>
            </w:r>
            <w:r w:rsidRPr="00E22FB3">
              <w:rPr>
                <w:rFonts w:ascii="Calibri" w:hAnsi="Calibri" w:cs="Calibri"/>
                <w:sz w:val="18"/>
                <w:szCs w:val="18"/>
              </w:rPr>
              <w:t>(17.6.9-12.G)</w:t>
            </w:r>
          </w:p>
        </w:tc>
        <w:tc>
          <w:tcPr>
            <w:tcW w:w="1710" w:type="dxa"/>
          </w:tcPr>
          <w:p w14:paraId="03BC8A8A" w14:textId="3E54EF7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17.6.9-12.G</w:t>
            </w:r>
          </w:p>
        </w:tc>
        <w:tc>
          <w:tcPr>
            <w:tcW w:w="1170" w:type="dxa"/>
          </w:tcPr>
          <w:p w14:paraId="731B8F85" w14:textId="7DEC808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30D7946B" w14:textId="77777777" w:rsidTr="004E6F4B">
        <w:tc>
          <w:tcPr>
            <w:tcW w:w="6475" w:type="dxa"/>
          </w:tcPr>
          <w:p w14:paraId="4B5E935F" w14:textId="0AA24091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Describe the impact of technology on payment methods and how it influences spending. </w:t>
            </w:r>
            <w:r w:rsidRPr="00605F14">
              <w:rPr>
                <w:rFonts w:ascii="Calibri" w:hAnsi="Calibri" w:cs="Calibri"/>
                <w:sz w:val="18"/>
                <w:szCs w:val="18"/>
              </w:rPr>
              <w:t>(17.3.9-12.I)</w:t>
            </w:r>
          </w:p>
        </w:tc>
        <w:tc>
          <w:tcPr>
            <w:tcW w:w="1710" w:type="dxa"/>
          </w:tcPr>
          <w:p w14:paraId="0648818D" w14:textId="12FAE71C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17.3.9-12.I</w:t>
            </w:r>
          </w:p>
        </w:tc>
        <w:tc>
          <w:tcPr>
            <w:tcW w:w="1170" w:type="dxa"/>
          </w:tcPr>
          <w:p w14:paraId="269EB020" w14:textId="750B6CF1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5E346960" w14:textId="77777777" w:rsidTr="004E6F4B">
        <w:tc>
          <w:tcPr>
            <w:tcW w:w="6475" w:type="dxa"/>
          </w:tcPr>
          <w:p w14:paraId="22DA344B" w14:textId="0BC9769D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whether you can afford a loan and how to apply for credit.</w:t>
            </w:r>
          </w:p>
        </w:tc>
        <w:tc>
          <w:tcPr>
            <w:tcW w:w="1710" w:type="dxa"/>
          </w:tcPr>
          <w:p w14:paraId="55B74D4B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17.6.9-12.A</w:t>
            </w:r>
          </w:p>
          <w:p w14:paraId="2814ED3A" w14:textId="69ED5F90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17.6.9-12.B</w:t>
            </w:r>
          </w:p>
        </w:tc>
        <w:tc>
          <w:tcPr>
            <w:tcW w:w="1170" w:type="dxa"/>
          </w:tcPr>
          <w:p w14:paraId="45DD8497" w14:textId="525F58D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14:paraId="2A5090E5" w14:textId="77777777" w:rsidTr="004E6F4B">
        <w:tc>
          <w:tcPr>
            <w:tcW w:w="6475" w:type="dxa"/>
          </w:tcPr>
          <w:p w14:paraId="1BBB5D85" w14:textId="6CFD2475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Calculate the cost of credit by using various interest formulas.</w:t>
            </w:r>
          </w:p>
        </w:tc>
        <w:tc>
          <w:tcPr>
            <w:tcW w:w="1710" w:type="dxa"/>
          </w:tcPr>
          <w:p w14:paraId="7DFF8264" w14:textId="00449DAC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17.6.9-12.E</w:t>
            </w:r>
          </w:p>
        </w:tc>
        <w:tc>
          <w:tcPr>
            <w:tcW w:w="1170" w:type="dxa"/>
          </w:tcPr>
          <w:p w14:paraId="4E3A36AE" w14:textId="2EE0946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392C8DF7" w14:textId="77777777" w:rsidTr="004E6F4B">
        <w:tc>
          <w:tcPr>
            <w:tcW w:w="6475" w:type="dxa"/>
          </w:tcPr>
          <w:p w14:paraId="6FD3794E" w14:textId="0286609E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 a plan to protect your credit and manage your debts.</w:t>
            </w:r>
          </w:p>
        </w:tc>
        <w:tc>
          <w:tcPr>
            <w:tcW w:w="1710" w:type="dxa"/>
          </w:tcPr>
          <w:p w14:paraId="0255A05E" w14:textId="0FE72C4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17.5.9-12.H</w:t>
            </w:r>
          </w:p>
          <w:p w14:paraId="602951F0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17.5.9-12.I</w:t>
            </w:r>
          </w:p>
          <w:p w14:paraId="1EE1968E" w14:textId="5187929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17.6.9-12.F</w:t>
            </w:r>
          </w:p>
        </w:tc>
        <w:tc>
          <w:tcPr>
            <w:tcW w:w="1170" w:type="dxa"/>
          </w:tcPr>
          <w:p w14:paraId="4F598ABF" w14:textId="78AA6B97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1F3E76BD" w14:textId="77777777" w:rsidTr="004E6F4B">
        <w:tc>
          <w:tcPr>
            <w:tcW w:w="6475" w:type="dxa"/>
          </w:tcPr>
          <w:p w14:paraId="7D4F08A1" w14:textId="0F9DA019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Identify actions for wise buying. </w:t>
            </w:r>
          </w:p>
        </w:tc>
        <w:tc>
          <w:tcPr>
            <w:tcW w:w="1710" w:type="dxa"/>
          </w:tcPr>
          <w:p w14:paraId="69E9C08F" w14:textId="745CF08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17.3.9-12.A</w:t>
            </w:r>
          </w:p>
          <w:p w14:paraId="5C0B08C4" w14:textId="7E5B518B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17.3.9-12.B</w:t>
            </w:r>
          </w:p>
        </w:tc>
        <w:tc>
          <w:tcPr>
            <w:tcW w:w="1170" w:type="dxa"/>
          </w:tcPr>
          <w:p w14:paraId="2E5C1FD8" w14:textId="3CEE6BD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66BE64FA" w14:textId="77777777" w:rsidTr="004E6F4B">
        <w:tc>
          <w:tcPr>
            <w:tcW w:w="6475" w:type="dxa"/>
          </w:tcPr>
          <w:p w14:paraId="36683A87" w14:textId="4372B990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Justify a decision to participate in or forgo a fundraising effort based on the organization or cause</w:t>
            </w:r>
            <w:r w:rsidR="00D652C4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Pr="001C7D29">
              <w:rPr>
                <w:rFonts w:ascii="Calibri" w:hAnsi="Calibri" w:cs="Calibri"/>
                <w:sz w:val="18"/>
                <w:szCs w:val="18"/>
              </w:rPr>
              <w:t>(17.3.9-12.M)</w:t>
            </w:r>
          </w:p>
        </w:tc>
        <w:tc>
          <w:tcPr>
            <w:tcW w:w="1710" w:type="dxa"/>
          </w:tcPr>
          <w:p w14:paraId="579A3006" w14:textId="2C4B1A9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17.3.9-12.M</w:t>
            </w:r>
          </w:p>
        </w:tc>
        <w:tc>
          <w:tcPr>
            <w:tcW w:w="1170" w:type="dxa"/>
          </w:tcPr>
          <w:p w14:paraId="51312DFF" w14:textId="654C4F4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2B0071B0" w14:textId="77777777" w:rsidTr="004E6F4B">
        <w:tc>
          <w:tcPr>
            <w:tcW w:w="6475" w:type="dxa"/>
          </w:tcPr>
          <w:p w14:paraId="3A5DFF43" w14:textId="108BAD58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Implement a process for buying a motor vehicle.</w:t>
            </w:r>
          </w:p>
        </w:tc>
        <w:tc>
          <w:tcPr>
            <w:tcW w:w="1710" w:type="dxa"/>
          </w:tcPr>
          <w:p w14:paraId="116C4448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17.3.9-12.K</w:t>
            </w:r>
          </w:p>
          <w:p w14:paraId="43167592" w14:textId="01842D24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17.3.9-12.L</w:t>
            </w:r>
          </w:p>
        </w:tc>
        <w:tc>
          <w:tcPr>
            <w:tcW w:w="1170" w:type="dxa"/>
          </w:tcPr>
          <w:p w14:paraId="4FA93FC6" w14:textId="3B89EA6D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6DB53770" w14:textId="77777777" w:rsidTr="004E6F4B">
        <w:tc>
          <w:tcPr>
            <w:tcW w:w="6475" w:type="dxa"/>
          </w:tcPr>
          <w:p w14:paraId="4B162FD9" w14:textId="0C943EC7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steps to take to resolve consumer problems.</w:t>
            </w:r>
          </w:p>
        </w:tc>
        <w:tc>
          <w:tcPr>
            <w:tcW w:w="1710" w:type="dxa"/>
          </w:tcPr>
          <w:p w14:paraId="2D36798A" w14:textId="1D8DBF1C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17.3.9-12.K</w:t>
            </w:r>
          </w:p>
        </w:tc>
        <w:tc>
          <w:tcPr>
            <w:tcW w:w="1170" w:type="dxa"/>
          </w:tcPr>
          <w:p w14:paraId="1DE17794" w14:textId="34F321B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5AA51C26" w14:textId="77777777" w:rsidTr="004E6F4B">
        <w:tc>
          <w:tcPr>
            <w:tcW w:w="6475" w:type="dxa"/>
          </w:tcPr>
          <w:p w14:paraId="5C1CB940" w14:textId="28120960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Evaluate legal alternatives available to consumers.</w:t>
            </w:r>
          </w:p>
        </w:tc>
        <w:tc>
          <w:tcPr>
            <w:tcW w:w="1710" w:type="dxa"/>
          </w:tcPr>
          <w:p w14:paraId="54FBA5F0" w14:textId="2B15EDDB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17.1.9-12.L</w:t>
            </w:r>
          </w:p>
        </w:tc>
        <w:tc>
          <w:tcPr>
            <w:tcW w:w="1170" w:type="dxa"/>
          </w:tcPr>
          <w:p w14:paraId="5519D249" w14:textId="6E60C28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17227030" w14:textId="77777777" w:rsidTr="004E6F4B">
        <w:tc>
          <w:tcPr>
            <w:tcW w:w="6475" w:type="dxa"/>
          </w:tcPr>
          <w:p w14:paraId="0B35D1A6" w14:textId="419EBC8B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Assess costs and benefits of renting.</w:t>
            </w:r>
          </w:p>
        </w:tc>
        <w:tc>
          <w:tcPr>
            <w:tcW w:w="1710" w:type="dxa"/>
          </w:tcPr>
          <w:p w14:paraId="552D66AB" w14:textId="4A7FE96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17.3.9-12.J</w:t>
            </w:r>
          </w:p>
          <w:p w14:paraId="2AB879BD" w14:textId="6C66C2FB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17.3.9-12.L</w:t>
            </w:r>
          </w:p>
        </w:tc>
        <w:tc>
          <w:tcPr>
            <w:tcW w:w="1170" w:type="dxa"/>
          </w:tcPr>
          <w:p w14:paraId="0223167D" w14:textId="111330C6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153489B2" w14:textId="77777777" w:rsidTr="004E6F4B">
        <w:tc>
          <w:tcPr>
            <w:tcW w:w="6475" w:type="dxa"/>
          </w:tcPr>
          <w:p w14:paraId="1F368C73" w14:textId="58803757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Implement the home-buying process.</w:t>
            </w:r>
          </w:p>
        </w:tc>
        <w:tc>
          <w:tcPr>
            <w:tcW w:w="1710" w:type="dxa"/>
          </w:tcPr>
          <w:p w14:paraId="640109D1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17.3.9-12.J</w:t>
            </w:r>
          </w:p>
          <w:p w14:paraId="390173C1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17.3.9-12.L</w:t>
            </w:r>
          </w:p>
          <w:p w14:paraId="0AB6EC4D" w14:textId="4C08810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17.6.9-12.D</w:t>
            </w:r>
          </w:p>
        </w:tc>
        <w:tc>
          <w:tcPr>
            <w:tcW w:w="1170" w:type="dxa"/>
          </w:tcPr>
          <w:p w14:paraId="2693F541" w14:textId="2842E849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2855B5C9" w14:textId="77777777" w:rsidTr="004E6F4B">
        <w:tc>
          <w:tcPr>
            <w:tcW w:w="6475" w:type="dxa"/>
          </w:tcPr>
          <w:p w14:paraId="1B93254B" w14:textId="75657A11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costs associated with purchasing a home.</w:t>
            </w:r>
          </w:p>
        </w:tc>
        <w:tc>
          <w:tcPr>
            <w:tcW w:w="1710" w:type="dxa"/>
          </w:tcPr>
          <w:p w14:paraId="760E0D62" w14:textId="309DC2E5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17.3.9-12.G</w:t>
            </w:r>
          </w:p>
          <w:p w14:paraId="3FD33A84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17.3.9-12.J</w:t>
            </w:r>
          </w:p>
          <w:p w14:paraId="2578A196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17.3.9-12.L</w:t>
            </w:r>
          </w:p>
          <w:p w14:paraId="770A677D" w14:textId="1FDBC3D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17.6.9-12.D</w:t>
            </w:r>
          </w:p>
        </w:tc>
        <w:tc>
          <w:tcPr>
            <w:tcW w:w="1170" w:type="dxa"/>
          </w:tcPr>
          <w:p w14:paraId="65311DEB" w14:textId="29D5EF8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AA05C3" w14:paraId="783B6671" w14:textId="77777777" w:rsidTr="004E6F4B">
        <w:tc>
          <w:tcPr>
            <w:tcW w:w="6475" w:type="dxa"/>
          </w:tcPr>
          <w:p w14:paraId="7B2BABB2" w14:textId="0C24BF59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 a strategy for selling a home.</w:t>
            </w:r>
          </w:p>
        </w:tc>
        <w:tc>
          <w:tcPr>
            <w:tcW w:w="1710" w:type="dxa"/>
          </w:tcPr>
          <w:p w14:paraId="568A2A58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17.3.9-12.G</w:t>
            </w:r>
          </w:p>
          <w:p w14:paraId="0D875374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17.3.9-12.J</w:t>
            </w:r>
          </w:p>
          <w:p w14:paraId="1B9948AF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17.3.9-12.L</w:t>
            </w:r>
          </w:p>
          <w:p w14:paraId="5566B709" w14:textId="6286163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17.6.9-12.D</w:t>
            </w:r>
          </w:p>
        </w:tc>
        <w:tc>
          <w:tcPr>
            <w:tcW w:w="1170" w:type="dxa"/>
          </w:tcPr>
          <w:p w14:paraId="6088B959" w14:textId="0F52813C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MP2</w:t>
            </w:r>
          </w:p>
        </w:tc>
      </w:tr>
      <w:tr w:rsidR="009B01BC" w:rsidRPr="00554304" w14:paraId="68FB52C8" w14:textId="77777777" w:rsidTr="004E6F4B">
        <w:tc>
          <w:tcPr>
            <w:tcW w:w="6475" w:type="dxa"/>
          </w:tcPr>
          <w:p w14:paraId="19D5F876" w14:textId="13021A36" w:rsidR="009B01BC" w:rsidRDefault="000C2D87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End of </w:t>
            </w:r>
            <w:r w:rsidR="009B01BC" w:rsidRPr="00856A9F">
              <w:rPr>
                <w:rFonts w:ascii="Calibri" w:hAnsi="Calibri" w:cs="Calibri"/>
                <w:b/>
                <w:bCs/>
              </w:rPr>
              <w:t xml:space="preserve">Marking Period </w:t>
            </w:r>
            <w:r w:rsidR="009B01BC">
              <w:rPr>
                <w:rFonts w:ascii="Calibri" w:hAnsi="Calibri" w:cs="Calibri"/>
                <w:b/>
                <w:bCs/>
              </w:rPr>
              <w:t>2</w:t>
            </w:r>
            <w:r w:rsidR="009B01BC" w:rsidRPr="00856A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710" w:type="dxa"/>
          </w:tcPr>
          <w:p w14:paraId="40A980A3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1B8C8C7" w14:textId="56B4FB3A" w:rsidR="009B01BC" w:rsidRPr="001262A5" w:rsidRDefault="001262A5" w:rsidP="004E6F4B">
            <w:pPr>
              <w:rPr>
                <w:b/>
                <w:bCs/>
                <w:sz w:val="20"/>
                <w:szCs w:val="20"/>
              </w:rPr>
            </w:pPr>
            <w:r w:rsidRPr="001262A5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BC2571" w:rsidRPr="00554304" w14:paraId="3AEF3463" w14:textId="77777777" w:rsidTr="004E6F4B">
        <w:tc>
          <w:tcPr>
            <w:tcW w:w="6475" w:type="dxa"/>
          </w:tcPr>
          <w:p w14:paraId="59C2DBFB" w14:textId="48730DBC" w:rsidR="00BC2571" w:rsidRDefault="00786040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Identify types of risks and risk management </w:t>
            </w:r>
            <w:r w:rsidR="00D07791">
              <w:rPr>
                <w:rFonts w:ascii="Calibri" w:hAnsi="Calibri" w:cs="Calibri"/>
              </w:rPr>
              <w:t>methods and</w:t>
            </w:r>
            <w:r>
              <w:rPr>
                <w:rFonts w:ascii="Calibri" w:hAnsi="Calibri" w:cs="Calibri"/>
              </w:rPr>
              <w:t xml:space="preserve"> develop a risk management plan.</w:t>
            </w:r>
          </w:p>
        </w:tc>
        <w:tc>
          <w:tcPr>
            <w:tcW w:w="1710" w:type="dxa"/>
          </w:tcPr>
          <w:p w14:paraId="6811AA12" w14:textId="48ED5348" w:rsidR="00C81323" w:rsidRPr="00556331" w:rsidRDefault="00C81323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17.5.9-12.A</w:t>
            </w:r>
          </w:p>
          <w:p w14:paraId="237E1071" w14:textId="58B2A02A" w:rsidR="00BC2571" w:rsidRPr="00556331" w:rsidRDefault="00C81323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17.5.9-12.B</w:t>
            </w:r>
          </w:p>
        </w:tc>
        <w:tc>
          <w:tcPr>
            <w:tcW w:w="1170" w:type="dxa"/>
          </w:tcPr>
          <w:p w14:paraId="364973E0" w14:textId="1A954A98" w:rsidR="00BC2571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554304" w14:paraId="4568D44D" w14:textId="77777777" w:rsidTr="004E6F4B">
        <w:tc>
          <w:tcPr>
            <w:tcW w:w="6475" w:type="dxa"/>
          </w:tcPr>
          <w:p w14:paraId="05B995E8" w14:textId="19E30150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Assess the insurance coverage and policy types available to homeowners and renters.</w:t>
            </w:r>
          </w:p>
        </w:tc>
        <w:tc>
          <w:tcPr>
            <w:tcW w:w="1710" w:type="dxa"/>
          </w:tcPr>
          <w:p w14:paraId="3BB893E3" w14:textId="46BF366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</w:tc>
        <w:tc>
          <w:tcPr>
            <w:tcW w:w="1170" w:type="dxa"/>
          </w:tcPr>
          <w:p w14:paraId="330E448E" w14:textId="3B39B575" w:rsidR="009B01BC" w:rsidRPr="007C1828" w:rsidRDefault="009B01BC" w:rsidP="004E6F4B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317CC927" w14:textId="77777777" w:rsidTr="004E6F4B">
        <w:trPr>
          <w:trHeight w:val="260"/>
        </w:trPr>
        <w:tc>
          <w:tcPr>
            <w:tcW w:w="6475" w:type="dxa"/>
          </w:tcPr>
          <w:p w14:paraId="61A56A35" w14:textId="581FE6C1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the factors that influence the amount of coverage and cost of home insurance.</w:t>
            </w:r>
          </w:p>
        </w:tc>
        <w:tc>
          <w:tcPr>
            <w:tcW w:w="1710" w:type="dxa"/>
          </w:tcPr>
          <w:p w14:paraId="21E86419" w14:textId="790DED8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</w:tc>
        <w:tc>
          <w:tcPr>
            <w:tcW w:w="1170" w:type="dxa"/>
          </w:tcPr>
          <w:p w14:paraId="6B54DBAF" w14:textId="2FF32358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01807F03" w14:textId="77777777" w:rsidTr="004E6F4B">
        <w:tc>
          <w:tcPr>
            <w:tcW w:w="6475" w:type="dxa"/>
          </w:tcPr>
          <w:p w14:paraId="1B3DAB52" w14:textId="7159C6DD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the important types of automobile insurance coverage.</w:t>
            </w:r>
          </w:p>
        </w:tc>
        <w:tc>
          <w:tcPr>
            <w:tcW w:w="1710" w:type="dxa"/>
          </w:tcPr>
          <w:p w14:paraId="27E22D93" w14:textId="558EEC76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</w:tc>
        <w:tc>
          <w:tcPr>
            <w:tcW w:w="1170" w:type="dxa"/>
          </w:tcPr>
          <w:p w14:paraId="2AFB3081" w14:textId="1D9FB8A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38A43AC8" w14:textId="77777777" w:rsidTr="004E6F4B">
        <w:tc>
          <w:tcPr>
            <w:tcW w:w="6475" w:type="dxa"/>
          </w:tcPr>
          <w:p w14:paraId="399547C5" w14:textId="73E2ABC3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factors that affect the cost of automobile insurance.</w:t>
            </w:r>
          </w:p>
        </w:tc>
        <w:tc>
          <w:tcPr>
            <w:tcW w:w="1710" w:type="dxa"/>
          </w:tcPr>
          <w:p w14:paraId="2EEF1474" w14:textId="0AA243D2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</w:tc>
        <w:tc>
          <w:tcPr>
            <w:tcW w:w="1170" w:type="dxa"/>
          </w:tcPr>
          <w:p w14:paraId="24F07AD0" w14:textId="137B44F8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0ABD23EE" w14:textId="77777777" w:rsidTr="004E6F4B">
        <w:tc>
          <w:tcPr>
            <w:tcW w:w="6475" w:type="dxa"/>
          </w:tcPr>
          <w:p w14:paraId="6987031E" w14:textId="78E79F39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Describe circumstances in which a person may be required to show proof of insurance to obtain a minimum amount of coverage </w:t>
            </w:r>
            <w:r>
              <w:rPr>
                <w:rFonts w:ascii="Calibri" w:hAnsi="Calibri" w:cs="Calibri"/>
              </w:rPr>
              <w:br/>
            </w:r>
            <w:r w:rsidRPr="005B5CAF">
              <w:rPr>
                <w:rFonts w:ascii="Calibri" w:hAnsi="Calibri" w:cs="Calibri"/>
                <w:sz w:val="18"/>
                <w:szCs w:val="18"/>
              </w:rPr>
              <w:t>(17.5.9-12.F)</w:t>
            </w:r>
          </w:p>
        </w:tc>
        <w:tc>
          <w:tcPr>
            <w:tcW w:w="1710" w:type="dxa"/>
          </w:tcPr>
          <w:p w14:paraId="7B8F7A4D" w14:textId="54A5D7D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17.5.9-12.F</w:t>
            </w:r>
          </w:p>
        </w:tc>
        <w:tc>
          <w:tcPr>
            <w:tcW w:w="1170" w:type="dxa"/>
          </w:tcPr>
          <w:p w14:paraId="4A53C519" w14:textId="7B11AC51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6208BBD4" w14:textId="77777777" w:rsidTr="004E6F4B">
        <w:tc>
          <w:tcPr>
            <w:tcW w:w="6475" w:type="dxa"/>
          </w:tcPr>
          <w:p w14:paraId="0F6FCD7F" w14:textId="5626D258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Recognize the importance of health insurance in financial planning.</w:t>
            </w:r>
          </w:p>
        </w:tc>
        <w:tc>
          <w:tcPr>
            <w:tcW w:w="1710" w:type="dxa"/>
          </w:tcPr>
          <w:p w14:paraId="4F2B3583" w14:textId="53AAAD45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17.5.9-12.D</w:t>
            </w:r>
          </w:p>
        </w:tc>
        <w:tc>
          <w:tcPr>
            <w:tcW w:w="1170" w:type="dxa"/>
          </w:tcPr>
          <w:p w14:paraId="47B0BB28" w14:textId="700C918A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3854BD6F" w14:textId="77777777" w:rsidTr="004E6F4B">
        <w:tc>
          <w:tcPr>
            <w:tcW w:w="6475" w:type="dxa"/>
          </w:tcPr>
          <w:p w14:paraId="041AAD1B" w14:textId="14DD9FD2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the costs and benefits of various types of health insurance coverage as well as major provisions in health insurance policies.</w:t>
            </w:r>
          </w:p>
        </w:tc>
        <w:tc>
          <w:tcPr>
            <w:tcW w:w="1710" w:type="dxa"/>
          </w:tcPr>
          <w:p w14:paraId="0E6F864E" w14:textId="31043652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17.5.9-12.E</w:t>
            </w:r>
          </w:p>
        </w:tc>
        <w:tc>
          <w:tcPr>
            <w:tcW w:w="1170" w:type="dxa"/>
          </w:tcPr>
          <w:p w14:paraId="6780193A" w14:textId="2D384D8D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26ED124E" w14:textId="77777777" w:rsidTr="004E6F4B">
        <w:tc>
          <w:tcPr>
            <w:tcW w:w="6475" w:type="dxa"/>
          </w:tcPr>
          <w:p w14:paraId="25F40C5D" w14:textId="55465407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Assess the trade-offs of different health insurance plans.</w:t>
            </w:r>
          </w:p>
        </w:tc>
        <w:tc>
          <w:tcPr>
            <w:tcW w:w="1710" w:type="dxa"/>
          </w:tcPr>
          <w:p w14:paraId="1E8B18BD" w14:textId="09A4AF3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17.5.9-12.D</w:t>
            </w:r>
          </w:p>
        </w:tc>
        <w:tc>
          <w:tcPr>
            <w:tcW w:w="1170" w:type="dxa"/>
          </w:tcPr>
          <w:p w14:paraId="5940D30A" w14:textId="6403DBC8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14:paraId="102D7A2E" w14:textId="77777777" w:rsidTr="004E6F4B">
        <w:tc>
          <w:tcPr>
            <w:tcW w:w="6475" w:type="dxa"/>
          </w:tcPr>
          <w:p w14:paraId="6FE414D9" w14:textId="7397135B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the differences among health care plans offered by private companies and by the government.</w:t>
            </w:r>
          </w:p>
        </w:tc>
        <w:tc>
          <w:tcPr>
            <w:tcW w:w="1710" w:type="dxa"/>
          </w:tcPr>
          <w:p w14:paraId="1C00B2DC" w14:textId="14DD82F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17.5.9-12.G</w:t>
            </w:r>
          </w:p>
        </w:tc>
        <w:tc>
          <w:tcPr>
            <w:tcW w:w="1170" w:type="dxa"/>
          </w:tcPr>
          <w:p w14:paraId="61DA564C" w14:textId="0313856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21530F50" w14:textId="77777777" w:rsidTr="004E6F4B">
        <w:tc>
          <w:tcPr>
            <w:tcW w:w="6475" w:type="dxa"/>
          </w:tcPr>
          <w:p w14:paraId="3BB4DEA6" w14:textId="3564F0A4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importance of disability income insurance in financial planning and identify its sources.</w:t>
            </w:r>
          </w:p>
        </w:tc>
        <w:tc>
          <w:tcPr>
            <w:tcW w:w="1710" w:type="dxa"/>
          </w:tcPr>
          <w:p w14:paraId="6D8BE697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  <w:p w14:paraId="24CE5907" w14:textId="2B1A2FA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17.5.9-12.G</w:t>
            </w:r>
          </w:p>
        </w:tc>
        <w:tc>
          <w:tcPr>
            <w:tcW w:w="1170" w:type="dxa"/>
          </w:tcPr>
          <w:p w14:paraId="1B3A2967" w14:textId="1EF0F8DD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349E2D30" w14:textId="77777777" w:rsidTr="004E6F4B">
        <w:tc>
          <w:tcPr>
            <w:tcW w:w="6475" w:type="dxa"/>
          </w:tcPr>
          <w:p w14:paraId="0A7F4110" w14:textId="537B0CA8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why the costs of health insurance and health care have been increasing.</w:t>
            </w:r>
          </w:p>
        </w:tc>
        <w:tc>
          <w:tcPr>
            <w:tcW w:w="1710" w:type="dxa"/>
          </w:tcPr>
          <w:p w14:paraId="4EEFC3DA" w14:textId="2A6A626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17.5.9-12.G</w:t>
            </w:r>
          </w:p>
        </w:tc>
        <w:tc>
          <w:tcPr>
            <w:tcW w:w="1170" w:type="dxa"/>
          </w:tcPr>
          <w:p w14:paraId="5F394F25" w14:textId="1D87FE39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5775D16E" w14:textId="77777777" w:rsidTr="004E6F4B">
        <w:tc>
          <w:tcPr>
            <w:tcW w:w="6475" w:type="dxa"/>
          </w:tcPr>
          <w:p w14:paraId="33384FBF" w14:textId="03F6F494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 life insurance and determine your life insurance needs.</w:t>
            </w:r>
          </w:p>
        </w:tc>
        <w:tc>
          <w:tcPr>
            <w:tcW w:w="1710" w:type="dxa"/>
          </w:tcPr>
          <w:p w14:paraId="12582CE7" w14:textId="3570BB94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</w:tc>
        <w:tc>
          <w:tcPr>
            <w:tcW w:w="1170" w:type="dxa"/>
          </w:tcPr>
          <w:p w14:paraId="5BBF5D94" w14:textId="05308336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203B3B4D" w14:textId="77777777" w:rsidTr="004E6F4B">
        <w:tc>
          <w:tcPr>
            <w:tcW w:w="6475" w:type="dxa"/>
          </w:tcPr>
          <w:p w14:paraId="5DF03A8E" w14:textId="4C0A87C1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Distinguish between the types of insurance companies and analyze various life insurance policies the companies issue. </w:t>
            </w:r>
          </w:p>
        </w:tc>
        <w:tc>
          <w:tcPr>
            <w:tcW w:w="1710" w:type="dxa"/>
          </w:tcPr>
          <w:p w14:paraId="6403525E" w14:textId="2985706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17.5.9-12.D</w:t>
            </w:r>
          </w:p>
        </w:tc>
        <w:tc>
          <w:tcPr>
            <w:tcW w:w="1170" w:type="dxa"/>
          </w:tcPr>
          <w:p w14:paraId="6E7BD8DB" w14:textId="7FF2B0AF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349F3E16" w14:textId="77777777" w:rsidTr="004E6F4B">
        <w:tc>
          <w:tcPr>
            <w:tcW w:w="6475" w:type="dxa"/>
          </w:tcPr>
          <w:p w14:paraId="1B5EC8A0" w14:textId="0E6850ED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Select important provisions in life insurance contracts.</w:t>
            </w:r>
          </w:p>
        </w:tc>
        <w:tc>
          <w:tcPr>
            <w:tcW w:w="1710" w:type="dxa"/>
          </w:tcPr>
          <w:p w14:paraId="1E4358D3" w14:textId="530C1AC6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17.5.9-12.D</w:t>
            </w:r>
          </w:p>
        </w:tc>
        <w:tc>
          <w:tcPr>
            <w:tcW w:w="1170" w:type="dxa"/>
          </w:tcPr>
          <w:p w14:paraId="18B3610F" w14:textId="1C71261C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77FEF683" w14:textId="77777777" w:rsidTr="004E6F4B">
        <w:tc>
          <w:tcPr>
            <w:tcW w:w="6475" w:type="dxa"/>
          </w:tcPr>
          <w:p w14:paraId="290C9AB1" w14:textId="3EB53262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Explain the financial implications of wills, powers of attorney, and naming beneficiaries for various accounts.  </w:t>
            </w:r>
            <w:r w:rsidRPr="00EA7941">
              <w:rPr>
                <w:rFonts w:ascii="Calibri" w:hAnsi="Calibri" w:cs="Calibri"/>
                <w:sz w:val="18"/>
                <w:szCs w:val="18"/>
              </w:rPr>
              <w:t>(17.1.9-12.J)</w:t>
            </w:r>
          </w:p>
        </w:tc>
        <w:tc>
          <w:tcPr>
            <w:tcW w:w="1710" w:type="dxa"/>
          </w:tcPr>
          <w:p w14:paraId="6397330B" w14:textId="616C10D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17.1.9-12.J</w:t>
            </w:r>
          </w:p>
        </w:tc>
        <w:tc>
          <w:tcPr>
            <w:tcW w:w="1170" w:type="dxa"/>
          </w:tcPr>
          <w:p w14:paraId="3A8E166C" w14:textId="3BCFAF7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3371CB01" w14:textId="77777777" w:rsidTr="004E6F4B">
        <w:tc>
          <w:tcPr>
            <w:tcW w:w="6475" w:type="dxa"/>
          </w:tcPr>
          <w:p w14:paraId="5C1DB053" w14:textId="36468D6F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 a plan to buy life insurance.</w:t>
            </w:r>
          </w:p>
        </w:tc>
        <w:tc>
          <w:tcPr>
            <w:tcW w:w="1710" w:type="dxa"/>
          </w:tcPr>
          <w:p w14:paraId="0DCB24C6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17.5.9-12.C</w:t>
            </w:r>
          </w:p>
          <w:p w14:paraId="34054A2D" w14:textId="4ABA1BF6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17.5.9-12.D</w:t>
            </w:r>
          </w:p>
          <w:p w14:paraId="7A02544A" w14:textId="14BE37F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17.5.9-12.E</w:t>
            </w:r>
          </w:p>
        </w:tc>
        <w:tc>
          <w:tcPr>
            <w:tcW w:w="1170" w:type="dxa"/>
          </w:tcPr>
          <w:p w14:paraId="4668898D" w14:textId="298AC038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MP3</w:t>
            </w:r>
          </w:p>
        </w:tc>
      </w:tr>
      <w:tr w:rsidR="009B01BC" w:rsidRPr="00AA05C3" w14:paraId="36335FA2" w14:textId="77777777" w:rsidTr="004E6F4B">
        <w:tc>
          <w:tcPr>
            <w:tcW w:w="6475" w:type="dxa"/>
          </w:tcPr>
          <w:p w14:paraId="2F85A49B" w14:textId="7E154E81" w:rsidR="009B01BC" w:rsidRDefault="00254318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End of </w:t>
            </w:r>
            <w:r w:rsidR="009B01BC" w:rsidRPr="00856A9F">
              <w:rPr>
                <w:rFonts w:ascii="Calibri" w:hAnsi="Calibri" w:cs="Calibri"/>
                <w:b/>
                <w:bCs/>
              </w:rPr>
              <w:t xml:space="preserve">Marking Period </w:t>
            </w:r>
            <w:r w:rsidR="009B01BC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710" w:type="dxa"/>
          </w:tcPr>
          <w:p w14:paraId="35088D79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4283985" w14:textId="6DA4E127" w:rsidR="009B01BC" w:rsidRPr="001262A5" w:rsidRDefault="001262A5" w:rsidP="004E6F4B">
            <w:pPr>
              <w:rPr>
                <w:b/>
                <w:bCs/>
                <w:sz w:val="20"/>
                <w:szCs w:val="20"/>
              </w:rPr>
            </w:pPr>
            <w:r w:rsidRPr="001262A5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DF5DA3" w:rsidRPr="00554304" w14:paraId="1A5AD125" w14:textId="77777777" w:rsidTr="004E6F4B">
        <w:tc>
          <w:tcPr>
            <w:tcW w:w="6475" w:type="dxa"/>
          </w:tcPr>
          <w:p w14:paraId="1503A3CB" w14:textId="27DB2A4C" w:rsidR="00DF5DA3" w:rsidRDefault="00DF5DA3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why you should manage your money before establ</w:t>
            </w:r>
            <w:r w:rsidR="00856451">
              <w:rPr>
                <w:rFonts w:ascii="Calibri" w:hAnsi="Calibri" w:cs="Calibri"/>
              </w:rPr>
              <w:t>is</w:t>
            </w:r>
            <w:r>
              <w:rPr>
                <w:rFonts w:ascii="Calibri" w:hAnsi="Calibri" w:cs="Calibri"/>
              </w:rPr>
              <w:t>hing an investment program.</w:t>
            </w:r>
          </w:p>
        </w:tc>
        <w:tc>
          <w:tcPr>
            <w:tcW w:w="1710" w:type="dxa"/>
          </w:tcPr>
          <w:p w14:paraId="5F623834" w14:textId="541B9691" w:rsidR="00BC2F4A" w:rsidRPr="00556331" w:rsidRDefault="00BC2F4A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17.4.9-12.A</w:t>
            </w:r>
          </w:p>
          <w:p w14:paraId="47AF5480" w14:textId="1E913CC2" w:rsidR="00DF5DA3" w:rsidRPr="00556331" w:rsidRDefault="00BC2F4A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</w:t>
            </w:r>
            <w:r w:rsidR="00492CAB" w:rsidRPr="00556331">
              <w:rPr>
                <w:rFonts w:ascii="Calibri" w:hAnsi="Calibri" w:cs="Calibri"/>
                <w:sz w:val="20"/>
                <w:szCs w:val="20"/>
              </w:rPr>
              <w:t>J</w:t>
            </w:r>
          </w:p>
        </w:tc>
        <w:tc>
          <w:tcPr>
            <w:tcW w:w="1170" w:type="dxa"/>
          </w:tcPr>
          <w:p w14:paraId="2C497D5B" w14:textId="56B9D2E7" w:rsidR="00DF5DA3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554304" w14:paraId="4AC08042" w14:textId="77777777" w:rsidTr="004E6F4B">
        <w:tc>
          <w:tcPr>
            <w:tcW w:w="6475" w:type="dxa"/>
          </w:tcPr>
          <w:p w14:paraId="29163E0D" w14:textId="5B63F0A1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how safety, risk, income, growth, and liquidity affect your investment program.</w:t>
            </w:r>
          </w:p>
        </w:tc>
        <w:tc>
          <w:tcPr>
            <w:tcW w:w="1710" w:type="dxa"/>
          </w:tcPr>
          <w:p w14:paraId="34FD080F" w14:textId="226B227F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17.4.9-12.D</w:t>
            </w:r>
          </w:p>
          <w:p w14:paraId="28BEAD09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17.4.9-12.J</w:t>
            </w:r>
          </w:p>
          <w:p w14:paraId="3600F76E" w14:textId="1A5C4F5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17.4.9-12.K</w:t>
            </w:r>
          </w:p>
          <w:p w14:paraId="69DB08FB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17.5.9-12.A</w:t>
            </w:r>
          </w:p>
          <w:p w14:paraId="555748BF" w14:textId="2C62C076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17.5.9-12.B</w:t>
            </w:r>
          </w:p>
        </w:tc>
        <w:tc>
          <w:tcPr>
            <w:tcW w:w="1170" w:type="dxa"/>
          </w:tcPr>
          <w:p w14:paraId="108EA0EE" w14:textId="4E81D93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554304" w14:paraId="1DA0C414" w14:textId="77777777" w:rsidTr="004E6F4B">
        <w:tc>
          <w:tcPr>
            <w:tcW w:w="6475" w:type="dxa"/>
          </w:tcPr>
          <w:p w14:paraId="56054DD9" w14:textId="063BEA3D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factors that can help your reduce investment risk.</w:t>
            </w:r>
          </w:p>
        </w:tc>
        <w:tc>
          <w:tcPr>
            <w:tcW w:w="1710" w:type="dxa"/>
          </w:tcPr>
          <w:p w14:paraId="45989D4D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17.4.9-12.J</w:t>
            </w:r>
          </w:p>
          <w:p w14:paraId="0AD777D4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17.4.9-12.K</w:t>
            </w:r>
          </w:p>
          <w:p w14:paraId="071CC63A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17.5.9-12.A</w:t>
            </w:r>
          </w:p>
          <w:p w14:paraId="248870ED" w14:textId="75ED5A1C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17.5.9-12.B</w:t>
            </w:r>
          </w:p>
        </w:tc>
        <w:tc>
          <w:tcPr>
            <w:tcW w:w="1170" w:type="dxa"/>
          </w:tcPr>
          <w:p w14:paraId="2160E793" w14:textId="66766D5D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554304" w14:paraId="270C4C2C" w14:textId="77777777" w:rsidTr="004E6F4B">
        <w:tc>
          <w:tcPr>
            <w:tcW w:w="6475" w:type="dxa"/>
          </w:tcPr>
          <w:p w14:paraId="3B8EE64B" w14:textId="3AE9BF12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 why investors purchase government bonds.</w:t>
            </w:r>
          </w:p>
        </w:tc>
        <w:tc>
          <w:tcPr>
            <w:tcW w:w="1710" w:type="dxa"/>
          </w:tcPr>
          <w:p w14:paraId="74259978" w14:textId="012DB3C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17.4.9-12.D</w:t>
            </w:r>
          </w:p>
        </w:tc>
        <w:tc>
          <w:tcPr>
            <w:tcW w:w="1170" w:type="dxa"/>
          </w:tcPr>
          <w:p w14:paraId="617D82B5" w14:textId="684E81F1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672086D2" w14:textId="77777777" w:rsidTr="004E6F4B">
        <w:trPr>
          <w:trHeight w:val="260"/>
        </w:trPr>
        <w:tc>
          <w:tcPr>
            <w:tcW w:w="6475" w:type="dxa"/>
          </w:tcPr>
          <w:p w14:paraId="1DD2F579" w14:textId="7FC1C6F4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Recognize why investors purchase corporate bonds.</w:t>
            </w:r>
          </w:p>
        </w:tc>
        <w:tc>
          <w:tcPr>
            <w:tcW w:w="1710" w:type="dxa"/>
          </w:tcPr>
          <w:p w14:paraId="411FF35B" w14:textId="43CF022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17.4.9-12.D</w:t>
            </w:r>
          </w:p>
        </w:tc>
        <w:tc>
          <w:tcPr>
            <w:tcW w:w="1170" w:type="dxa"/>
          </w:tcPr>
          <w:p w14:paraId="01C7C015" w14:textId="26DBEFBE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158EE124" w14:textId="77777777" w:rsidTr="004E6F4B">
        <w:tc>
          <w:tcPr>
            <w:tcW w:w="6475" w:type="dxa"/>
          </w:tcPr>
          <w:p w14:paraId="65E11209" w14:textId="12E224F8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bonds when making an investment.</w:t>
            </w:r>
          </w:p>
        </w:tc>
        <w:tc>
          <w:tcPr>
            <w:tcW w:w="1710" w:type="dxa"/>
          </w:tcPr>
          <w:p w14:paraId="067DDBC2" w14:textId="68F5C00B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17.4.9-12.G</w:t>
            </w:r>
          </w:p>
        </w:tc>
        <w:tc>
          <w:tcPr>
            <w:tcW w:w="1170" w:type="dxa"/>
          </w:tcPr>
          <w:p w14:paraId="256457F4" w14:textId="5E8902CB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2B743F3B" w14:textId="77777777" w:rsidTr="004E6F4B">
        <w:tc>
          <w:tcPr>
            <w:tcW w:w="6475" w:type="dxa"/>
          </w:tcPr>
          <w:p w14:paraId="255FF015" w14:textId="5164095F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the most important features of common and preferred stock.</w:t>
            </w:r>
          </w:p>
        </w:tc>
        <w:tc>
          <w:tcPr>
            <w:tcW w:w="1710" w:type="dxa"/>
          </w:tcPr>
          <w:p w14:paraId="6C8A0C79" w14:textId="31BEDB38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17.4.9-12.G</w:t>
            </w:r>
          </w:p>
        </w:tc>
        <w:tc>
          <w:tcPr>
            <w:tcW w:w="1170" w:type="dxa"/>
          </w:tcPr>
          <w:p w14:paraId="070D7CAA" w14:textId="493D1D7B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55017A33" w14:textId="77777777" w:rsidTr="004E6F4B">
        <w:tc>
          <w:tcPr>
            <w:tcW w:w="6475" w:type="dxa"/>
          </w:tcPr>
          <w:p w14:paraId="25AA7A20" w14:textId="44E919FD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how you can evaluate stock investments.</w:t>
            </w:r>
          </w:p>
        </w:tc>
        <w:tc>
          <w:tcPr>
            <w:tcW w:w="1710" w:type="dxa"/>
          </w:tcPr>
          <w:p w14:paraId="181BE03D" w14:textId="24287F6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17.4.9-12.G</w:t>
            </w:r>
          </w:p>
        </w:tc>
        <w:tc>
          <w:tcPr>
            <w:tcW w:w="1170" w:type="dxa"/>
          </w:tcPr>
          <w:p w14:paraId="007649FF" w14:textId="48A0DB90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01667C43" w14:textId="77777777" w:rsidTr="004E6F4B">
        <w:tc>
          <w:tcPr>
            <w:tcW w:w="6475" w:type="dxa"/>
          </w:tcPr>
          <w:p w14:paraId="34B9EA12" w14:textId="352A18D6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the numerical measures that cause a stock to increase or decrease in value.</w:t>
            </w:r>
          </w:p>
        </w:tc>
        <w:tc>
          <w:tcPr>
            <w:tcW w:w="1710" w:type="dxa"/>
          </w:tcPr>
          <w:p w14:paraId="5B5576ED" w14:textId="0C7ED3DC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17.4.9-12.F</w:t>
            </w:r>
          </w:p>
        </w:tc>
        <w:tc>
          <w:tcPr>
            <w:tcW w:w="1170" w:type="dxa"/>
          </w:tcPr>
          <w:p w14:paraId="78C03963" w14:textId="5E140205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649A9B96" w14:textId="77777777" w:rsidTr="004E6F4B">
        <w:tc>
          <w:tcPr>
            <w:tcW w:w="6475" w:type="dxa"/>
          </w:tcPr>
          <w:p w14:paraId="53B9BC07" w14:textId="6E39709D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how stocks are bought and sold.</w:t>
            </w:r>
          </w:p>
        </w:tc>
        <w:tc>
          <w:tcPr>
            <w:tcW w:w="1710" w:type="dxa"/>
          </w:tcPr>
          <w:p w14:paraId="176F4066" w14:textId="7A51770B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17.4.9-12.E</w:t>
            </w:r>
          </w:p>
        </w:tc>
        <w:tc>
          <w:tcPr>
            <w:tcW w:w="1170" w:type="dxa"/>
          </w:tcPr>
          <w:p w14:paraId="22063E8E" w14:textId="409E6A6F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14:paraId="40CEED89" w14:textId="77777777" w:rsidTr="004E6F4B">
        <w:tc>
          <w:tcPr>
            <w:tcW w:w="6475" w:type="dxa"/>
          </w:tcPr>
          <w:p w14:paraId="1A4FA6B5" w14:textId="1F70610D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trading techniques used by long-term investors and short-term speculators.</w:t>
            </w:r>
          </w:p>
        </w:tc>
        <w:tc>
          <w:tcPr>
            <w:tcW w:w="1710" w:type="dxa"/>
          </w:tcPr>
          <w:p w14:paraId="7CBB1FBA" w14:textId="2B555D8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17.4.9-12.F</w:t>
            </w:r>
          </w:p>
        </w:tc>
        <w:tc>
          <w:tcPr>
            <w:tcW w:w="1170" w:type="dxa"/>
          </w:tcPr>
          <w:p w14:paraId="31BD28B1" w14:textId="1865FE64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1C62E2A9" w14:textId="77777777" w:rsidTr="004E6F4B">
        <w:tc>
          <w:tcPr>
            <w:tcW w:w="6475" w:type="dxa"/>
          </w:tcPr>
          <w:p w14:paraId="5D7B7570" w14:textId="1955B494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characteristics of mutual fund investments.</w:t>
            </w:r>
          </w:p>
        </w:tc>
        <w:tc>
          <w:tcPr>
            <w:tcW w:w="1710" w:type="dxa"/>
          </w:tcPr>
          <w:p w14:paraId="1DD4D801" w14:textId="41373FC0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17.4.9-12.E</w:t>
            </w:r>
          </w:p>
          <w:p w14:paraId="64552D44" w14:textId="096F712A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17.4.9-12.F</w:t>
            </w:r>
          </w:p>
        </w:tc>
        <w:tc>
          <w:tcPr>
            <w:tcW w:w="1170" w:type="dxa"/>
          </w:tcPr>
          <w:p w14:paraId="32B672E7" w14:textId="1BDD028B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2EADC483" w14:textId="77777777" w:rsidTr="004E6F4B">
        <w:tc>
          <w:tcPr>
            <w:tcW w:w="6475" w:type="dxa"/>
          </w:tcPr>
          <w:p w14:paraId="189E1F99" w14:textId="31F41F5A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Classify mutual funds by investment objective.</w:t>
            </w:r>
          </w:p>
        </w:tc>
        <w:tc>
          <w:tcPr>
            <w:tcW w:w="1710" w:type="dxa"/>
          </w:tcPr>
          <w:p w14:paraId="2ECC9038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17.4.9-12.E</w:t>
            </w:r>
          </w:p>
          <w:p w14:paraId="45F54A20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17.4.9-12.F</w:t>
            </w:r>
          </w:p>
          <w:p w14:paraId="052EFEE3" w14:textId="6E2999D2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17.4.9-12.I</w:t>
            </w:r>
          </w:p>
        </w:tc>
        <w:tc>
          <w:tcPr>
            <w:tcW w:w="1170" w:type="dxa"/>
          </w:tcPr>
          <w:p w14:paraId="76F4F6D2" w14:textId="08B75B87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16E22025" w14:textId="77777777" w:rsidTr="004E6F4B">
        <w:tc>
          <w:tcPr>
            <w:tcW w:w="6475" w:type="dxa"/>
          </w:tcPr>
          <w:p w14:paraId="34AFE235" w14:textId="6B9C1681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Compare retirement-specific investment options, including employer-sponsored plans, Roth and traditional individual retirement accounts, and accounts available to people who are self-employed.  </w:t>
            </w:r>
            <w:r w:rsidRPr="00515E24">
              <w:rPr>
                <w:rFonts w:ascii="Calibri" w:hAnsi="Calibri" w:cs="Calibri"/>
                <w:sz w:val="18"/>
                <w:szCs w:val="18"/>
              </w:rPr>
              <w:t>(17.4.9-12.I)</w:t>
            </w:r>
          </w:p>
        </w:tc>
        <w:tc>
          <w:tcPr>
            <w:tcW w:w="1710" w:type="dxa"/>
          </w:tcPr>
          <w:p w14:paraId="5A85CCD1" w14:textId="59DC0CC1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17.4.9-12.I</w:t>
            </w:r>
          </w:p>
        </w:tc>
        <w:tc>
          <w:tcPr>
            <w:tcW w:w="1170" w:type="dxa"/>
          </w:tcPr>
          <w:p w14:paraId="5A0F454A" w14:textId="7D3EF306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58CF8548" w14:textId="77777777" w:rsidTr="004E6F4B">
        <w:tc>
          <w:tcPr>
            <w:tcW w:w="6475" w:type="dxa"/>
          </w:tcPr>
          <w:p w14:paraId="5B58908F" w14:textId="2505ABA2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mutual funds.</w:t>
            </w:r>
          </w:p>
        </w:tc>
        <w:tc>
          <w:tcPr>
            <w:tcW w:w="1710" w:type="dxa"/>
          </w:tcPr>
          <w:p w14:paraId="020336A8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17.4.9-12.E</w:t>
            </w:r>
          </w:p>
          <w:p w14:paraId="6FAE95EA" w14:textId="505476DD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17.4.9-12.F</w:t>
            </w:r>
          </w:p>
        </w:tc>
        <w:tc>
          <w:tcPr>
            <w:tcW w:w="1170" w:type="dxa"/>
          </w:tcPr>
          <w:p w14:paraId="17BA154A" w14:textId="72FE3B17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44C00E7B" w14:textId="77777777" w:rsidTr="004E6F4B">
        <w:tc>
          <w:tcPr>
            <w:tcW w:w="6475" w:type="dxa"/>
          </w:tcPr>
          <w:p w14:paraId="2C390D59" w14:textId="5A73CC4B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how and why mutual funds and other investment alternatives are bought and sold.</w:t>
            </w:r>
          </w:p>
        </w:tc>
        <w:tc>
          <w:tcPr>
            <w:tcW w:w="1710" w:type="dxa"/>
          </w:tcPr>
          <w:p w14:paraId="196CB50B" w14:textId="77777777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17.4.9-12.E</w:t>
            </w:r>
          </w:p>
          <w:p w14:paraId="23C1E248" w14:textId="7A6A2149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17.4.9-12.F</w:t>
            </w:r>
          </w:p>
        </w:tc>
        <w:tc>
          <w:tcPr>
            <w:tcW w:w="1170" w:type="dxa"/>
          </w:tcPr>
          <w:p w14:paraId="60129A8D" w14:textId="648AA297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0B4BCF03" w14:textId="77777777" w:rsidTr="004E6F4B">
        <w:tc>
          <w:tcPr>
            <w:tcW w:w="6475" w:type="dxa"/>
          </w:tcPr>
          <w:p w14:paraId="2C41957E" w14:textId="2F23D73D" w:rsidR="009B01BC" w:rsidRDefault="009B01BC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Recommend an investment portfolio diversified to meet specific goals, including purpose, starting age, time horizon, and tolerance for risk. </w:t>
            </w:r>
            <w:r w:rsidRPr="001F4416">
              <w:rPr>
                <w:rFonts w:ascii="Calibri" w:hAnsi="Calibri" w:cs="Calibri"/>
                <w:sz w:val="18"/>
                <w:szCs w:val="18"/>
              </w:rPr>
              <w:t>(17.4.9-12.H)</w:t>
            </w:r>
          </w:p>
        </w:tc>
        <w:tc>
          <w:tcPr>
            <w:tcW w:w="1710" w:type="dxa"/>
          </w:tcPr>
          <w:p w14:paraId="6B10CF0C" w14:textId="7A04DC83" w:rsidR="009B01BC" w:rsidRPr="00556331" w:rsidRDefault="009B01BC" w:rsidP="004E6F4B">
            <w:pPr>
              <w:rPr>
                <w:rFonts w:ascii="Calibri" w:hAnsi="Calibri" w:cs="Calibri"/>
                <w:sz w:val="20"/>
                <w:szCs w:val="20"/>
              </w:rPr>
            </w:pPr>
            <w:r w:rsidRPr="00556331">
              <w:rPr>
                <w:rFonts w:ascii="Calibri" w:hAnsi="Calibri" w:cs="Calibri"/>
                <w:sz w:val="20"/>
                <w:szCs w:val="20"/>
              </w:rPr>
              <w:t>17.4.9-12.H</w:t>
            </w:r>
          </w:p>
        </w:tc>
        <w:tc>
          <w:tcPr>
            <w:tcW w:w="1170" w:type="dxa"/>
          </w:tcPr>
          <w:p w14:paraId="7EE3FC1D" w14:textId="358C7943" w:rsidR="009B01BC" w:rsidRPr="007C1828" w:rsidRDefault="009B01BC" w:rsidP="004E6F4B">
            <w:pPr>
              <w:rPr>
                <w:sz w:val="20"/>
                <w:szCs w:val="20"/>
              </w:rPr>
            </w:pPr>
            <w:r w:rsidRPr="007C1828">
              <w:rPr>
                <w:sz w:val="20"/>
                <w:szCs w:val="20"/>
              </w:rPr>
              <w:t>MP4</w:t>
            </w:r>
          </w:p>
        </w:tc>
      </w:tr>
      <w:tr w:rsidR="009B01BC" w:rsidRPr="00AA05C3" w14:paraId="2F9D7F55" w14:textId="77777777" w:rsidTr="004E6F4B">
        <w:tc>
          <w:tcPr>
            <w:tcW w:w="6475" w:type="dxa"/>
          </w:tcPr>
          <w:p w14:paraId="16F856CF" w14:textId="17153FCA" w:rsidR="009B01BC" w:rsidRDefault="00254318" w:rsidP="004E6F4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End of </w:t>
            </w:r>
            <w:r w:rsidR="009B01BC" w:rsidRPr="00856A9F">
              <w:rPr>
                <w:rFonts w:ascii="Calibri" w:hAnsi="Calibri" w:cs="Calibri"/>
                <w:b/>
                <w:bCs/>
              </w:rPr>
              <w:t xml:space="preserve">Marking Period </w:t>
            </w:r>
            <w:r w:rsidR="009B01BC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710" w:type="dxa"/>
          </w:tcPr>
          <w:p w14:paraId="5026F9AC" w14:textId="77777777" w:rsidR="009B01BC" w:rsidRDefault="009B01BC" w:rsidP="004E6F4B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245175A" w14:textId="5599C651" w:rsidR="009B01BC" w:rsidRPr="001262A5" w:rsidRDefault="001262A5" w:rsidP="004E6F4B">
            <w:pPr>
              <w:rPr>
                <w:b/>
                <w:bCs/>
                <w:sz w:val="20"/>
                <w:szCs w:val="20"/>
              </w:rPr>
            </w:pPr>
            <w:r w:rsidRPr="001262A5">
              <w:rPr>
                <w:b/>
                <w:bCs/>
                <w:sz w:val="20"/>
                <w:szCs w:val="20"/>
              </w:rPr>
              <w:t>MP4</w:t>
            </w:r>
          </w:p>
        </w:tc>
      </w:tr>
    </w:tbl>
    <w:p w14:paraId="4A08DD5E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A7905AB" w14:textId="77777777" w:rsidR="00E901F4" w:rsidRDefault="00E901F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0164DA7" w14:textId="77777777" w:rsidR="00715055" w:rsidRDefault="0071505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703C1E9" w14:textId="77777777" w:rsidR="00CB44B3" w:rsidRDefault="00CB44B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5B40FBAB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3C026A3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6C2428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71A4E2F" w14:textId="35A43FE1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273648B4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Final exam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7219AC7B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E901F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49AF" w14:textId="77777777" w:rsidR="00D52291" w:rsidRDefault="00D52291" w:rsidP="005F535D">
      <w:pPr>
        <w:spacing w:after="0" w:line="240" w:lineRule="auto"/>
      </w:pPr>
      <w:r>
        <w:separator/>
      </w:r>
    </w:p>
  </w:endnote>
  <w:endnote w:type="continuationSeparator" w:id="0">
    <w:p w14:paraId="25A1C198" w14:textId="77777777" w:rsidR="00D52291" w:rsidRDefault="00D52291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4C14" w14:textId="77777777" w:rsidR="00D52291" w:rsidRDefault="00D52291" w:rsidP="005F535D">
      <w:pPr>
        <w:spacing w:after="0" w:line="240" w:lineRule="auto"/>
      </w:pPr>
      <w:r>
        <w:separator/>
      </w:r>
    </w:p>
  </w:footnote>
  <w:footnote w:type="continuationSeparator" w:id="0">
    <w:p w14:paraId="619280AD" w14:textId="77777777" w:rsidR="00D52291" w:rsidRDefault="00D52291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C1BD4"/>
    <w:multiLevelType w:val="hybridMultilevel"/>
    <w:tmpl w:val="B2B4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50BDC"/>
    <w:multiLevelType w:val="hybridMultilevel"/>
    <w:tmpl w:val="4E5E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5577B"/>
    <w:multiLevelType w:val="hybridMultilevel"/>
    <w:tmpl w:val="BACA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7EC073D"/>
    <w:multiLevelType w:val="hybridMultilevel"/>
    <w:tmpl w:val="E2B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452DC"/>
    <w:multiLevelType w:val="hybridMultilevel"/>
    <w:tmpl w:val="0856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45D76D2"/>
    <w:multiLevelType w:val="hybridMultilevel"/>
    <w:tmpl w:val="6BE0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43207"/>
    <w:multiLevelType w:val="hybridMultilevel"/>
    <w:tmpl w:val="D9AA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A3FB3"/>
    <w:multiLevelType w:val="hybridMultilevel"/>
    <w:tmpl w:val="CD8E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17085">
    <w:abstractNumId w:val="3"/>
  </w:num>
  <w:num w:numId="2" w16cid:durableId="206600601">
    <w:abstractNumId w:val="6"/>
  </w:num>
  <w:num w:numId="3" w16cid:durableId="1694573207">
    <w:abstractNumId w:val="4"/>
  </w:num>
  <w:num w:numId="4" w16cid:durableId="86537505">
    <w:abstractNumId w:val="8"/>
  </w:num>
  <w:num w:numId="5" w16cid:durableId="1822306949">
    <w:abstractNumId w:val="7"/>
  </w:num>
  <w:num w:numId="6" w16cid:durableId="2035231363">
    <w:abstractNumId w:val="2"/>
  </w:num>
  <w:num w:numId="7" w16cid:durableId="960107833">
    <w:abstractNumId w:val="9"/>
  </w:num>
  <w:num w:numId="8" w16cid:durableId="1562012236">
    <w:abstractNumId w:val="1"/>
  </w:num>
  <w:num w:numId="9" w16cid:durableId="1399862272">
    <w:abstractNumId w:val="0"/>
  </w:num>
  <w:num w:numId="10" w16cid:durableId="206994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010E"/>
    <w:rsid w:val="00002459"/>
    <w:rsid w:val="00005BAF"/>
    <w:rsid w:val="000153B1"/>
    <w:rsid w:val="0003056E"/>
    <w:rsid w:val="00036039"/>
    <w:rsid w:val="00046EA4"/>
    <w:rsid w:val="0005335D"/>
    <w:rsid w:val="00064EC9"/>
    <w:rsid w:val="00073271"/>
    <w:rsid w:val="00080A4A"/>
    <w:rsid w:val="000826DA"/>
    <w:rsid w:val="00084A77"/>
    <w:rsid w:val="0008540D"/>
    <w:rsid w:val="00091BB5"/>
    <w:rsid w:val="00093662"/>
    <w:rsid w:val="0009387F"/>
    <w:rsid w:val="000A123E"/>
    <w:rsid w:val="000B542D"/>
    <w:rsid w:val="000C2D87"/>
    <w:rsid w:val="000D2D60"/>
    <w:rsid w:val="000E1D73"/>
    <w:rsid w:val="000E21E0"/>
    <w:rsid w:val="000E2757"/>
    <w:rsid w:val="000E6ABB"/>
    <w:rsid w:val="000F7DF6"/>
    <w:rsid w:val="00103977"/>
    <w:rsid w:val="00110180"/>
    <w:rsid w:val="001262A5"/>
    <w:rsid w:val="001272EF"/>
    <w:rsid w:val="00142378"/>
    <w:rsid w:val="00143FC0"/>
    <w:rsid w:val="001445F7"/>
    <w:rsid w:val="001454AF"/>
    <w:rsid w:val="0015089E"/>
    <w:rsid w:val="0015369B"/>
    <w:rsid w:val="00156669"/>
    <w:rsid w:val="00157E29"/>
    <w:rsid w:val="0016181B"/>
    <w:rsid w:val="0016480F"/>
    <w:rsid w:val="00171D98"/>
    <w:rsid w:val="00177137"/>
    <w:rsid w:val="0018038C"/>
    <w:rsid w:val="00183746"/>
    <w:rsid w:val="001850D8"/>
    <w:rsid w:val="00187701"/>
    <w:rsid w:val="001A1641"/>
    <w:rsid w:val="001B183D"/>
    <w:rsid w:val="001B7DD3"/>
    <w:rsid w:val="001C12C5"/>
    <w:rsid w:val="001C205F"/>
    <w:rsid w:val="001C475F"/>
    <w:rsid w:val="001C7D29"/>
    <w:rsid w:val="001D4B68"/>
    <w:rsid w:val="001E591E"/>
    <w:rsid w:val="001F2EB2"/>
    <w:rsid w:val="001F3157"/>
    <w:rsid w:val="001F4416"/>
    <w:rsid w:val="001F4E77"/>
    <w:rsid w:val="002111A8"/>
    <w:rsid w:val="00211C82"/>
    <w:rsid w:val="002134ED"/>
    <w:rsid w:val="00216710"/>
    <w:rsid w:val="00220571"/>
    <w:rsid w:val="00222BAF"/>
    <w:rsid w:val="0022401B"/>
    <w:rsid w:val="00230243"/>
    <w:rsid w:val="00233FF6"/>
    <w:rsid w:val="00234AA7"/>
    <w:rsid w:val="002433DD"/>
    <w:rsid w:val="00244507"/>
    <w:rsid w:val="00251913"/>
    <w:rsid w:val="00254318"/>
    <w:rsid w:val="0025463E"/>
    <w:rsid w:val="00265B1A"/>
    <w:rsid w:val="00276631"/>
    <w:rsid w:val="00276FFE"/>
    <w:rsid w:val="00280C4D"/>
    <w:rsid w:val="002872D0"/>
    <w:rsid w:val="00287A83"/>
    <w:rsid w:val="00287E89"/>
    <w:rsid w:val="00290FC1"/>
    <w:rsid w:val="002A0404"/>
    <w:rsid w:val="002A25CC"/>
    <w:rsid w:val="002A5F19"/>
    <w:rsid w:val="002A7D0B"/>
    <w:rsid w:val="002C7D62"/>
    <w:rsid w:val="002D74D3"/>
    <w:rsid w:val="002D7708"/>
    <w:rsid w:val="002E0453"/>
    <w:rsid w:val="002E1D1E"/>
    <w:rsid w:val="002E4B5B"/>
    <w:rsid w:val="002F374C"/>
    <w:rsid w:val="002F6616"/>
    <w:rsid w:val="00301849"/>
    <w:rsid w:val="00301F14"/>
    <w:rsid w:val="00307E31"/>
    <w:rsid w:val="00316DED"/>
    <w:rsid w:val="003226C5"/>
    <w:rsid w:val="00322F38"/>
    <w:rsid w:val="00323B6C"/>
    <w:rsid w:val="003278CA"/>
    <w:rsid w:val="00331977"/>
    <w:rsid w:val="003435E3"/>
    <w:rsid w:val="00350955"/>
    <w:rsid w:val="0035267A"/>
    <w:rsid w:val="00361931"/>
    <w:rsid w:val="00365882"/>
    <w:rsid w:val="0036686C"/>
    <w:rsid w:val="0037005B"/>
    <w:rsid w:val="00370E74"/>
    <w:rsid w:val="003748AD"/>
    <w:rsid w:val="00383788"/>
    <w:rsid w:val="00383906"/>
    <w:rsid w:val="003A590D"/>
    <w:rsid w:val="003D7DA8"/>
    <w:rsid w:val="003E170C"/>
    <w:rsid w:val="003E2DB8"/>
    <w:rsid w:val="003E2F82"/>
    <w:rsid w:val="003F2438"/>
    <w:rsid w:val="003F35A5"/>
    <w:rsid w:val="00403E35"/>
    <w:rsid w:val="00411762"/>
    <w:rsid w:val="00416C75"/>
    <w:rsid w:val="00424B78"/>
    <w:rsid w:val="00425F60"/>
    <w:rsid w:val="00430BD8"/>
    <w:rsid w:val="00434C33"/>
    <w:rsid w:val="00443D27"/>
    <w:rsid w:val="00451259"/>
    <w:rsid w:val="00456660"/>
    <w:rsid w:val="00457793"/>
    <w:rsid w:val="0046736F"/>
    <w:rsid w:val="00471C9E"/>
    <w:rsid w:val="00472373"/>
    <w:rsid w:val="004756F7"/>
    <w:rsid w:val="00477969"/>
    <w:rsid w:val="00492508"/>
    <w:rsid w:val="00492CAB"/>
    <w:rsid w:val="004A3A6C"/>
    <w:rsid w:val="004B58F4"/>
    <w:rsid w:val="004C138F"/>
    <w:rsid w:val="004C3210"/>
    <w:rsid w:val="004D0DDC"/>
    <w:rsid w:val="004D2798"/>
    <w:rsid w:val="004D3656"/>
    <w:rsid w:val="004D61D6"/>
    <w:rsid w:val="004E6F4B"/>
    <w:rsid w:val="00515E24"/>
    <w:rsid w:val="00534B67"/>
    <w:rsid w:val="00546DD5"/>
    <w:rsid w:val="00554304"/>
    <w:rsid w:val="00556114"/>
    <w:rsid w:val="00556331"/>
    <w:rsid w:val="00561922"/>
    <w:rsid w:val="00564A4D"/>
    <w:rsid w:val="005853B2"/>
    <w:rsid w:val="00587ED2"/>
    <w:rsid w:val="00591AA8"/>
    <w:rsid w:val="00597429"/>
    <w:rsid w:val="005976A0"/>
    <w:rsid w:val="005B3B39"/>
    <w:rsid w:val="005B5CAF"/>
    <w:rsid w:val="005B6272"/>
    <w:rsid w:val="005C6230"/>
    <w:rsid w:val="005D0078"/>
    <w:rsid w:val="005E21C9"/>
    <w:rsid w:val="005F00CA"/>
    <w:rsid w:val="005F2100"/>
    <w:rsid w:val="005F535D"/>
    <w:rsid w:val="00605F14"/>
    <w:rsid w:val="00610B19"/>
    <w:rsid w:val="00617887"/>
    <w:rsid w:val="00635E92"/>
    <w:rsid w:val="00636135"/>
    <w:rsid w:val="00642A3E"/>
    <w:rsid w:val="00657A91"/>
    <w:rsid w:val="006673BF"/>
    <w:rsid w:val="00676BFB"/>
    <w:rsid w:val="006849B4"/>
    <w:rsid w:val="00685800"/>
    <w:rsid w:val="0068593D"/>
    <w:rsid w:val="006A37B8"/>
    <w:rsid w:val="006A48C9"/>
    <w:rsid w:val="006B2CC1"/>
    <w:rsid w:val="006C2428"/>
    <w:rsid w:val="006C669A"/>
    <w:rsid w:val="006D28DA"/>
    <w:rsid w:val="006D4C30"/>
    <w:rsid w:val="006F0EC9"/>
    <w:rsid w:val="007006D8"/>
    <w:rsid w:val="00705352"/>
    <w:rsid w:val="00710DD4"/>
    <w:rsid w:val="00715055"/>
    <w:rsid w:val="007166AB"/>
    <w:rsid w:val="00722143"/>
    <w:rsid w:val="007361D6"/>
    <w:rsid w:val="007429F8"/>
    <w:rsid w:val="00743876"/>
    <w:rsid w:val="00764D11"/>
    <w:rsid w:val="007657B8"/>
    <w:rsid w:val="00770326"/>
    <w:rsid w:val="00770BC0"/>
    <w:rsid w:val="00786040"/>
    <w:rsid w:val="00786A83"/>
    <w:rsid w:val="007A30D0"/>
    <w:rsid w:val="007B1358"/>
    <w:rsid w:val="007B73C5"/>
    <w:rsid w:val="007C1828"/>
    <w:rsid w:val="007C50FE"/>
    <w:rsid w:val="007C7ECD"/>
    <w:rsid w:val="007D0A7F"/>
    <w:rsid w:val="007D3C02"/>
    <w:rsid w:val="007E36A5"/>
    <w:rsid w:val="007E5D8C"/>
    <w:rsid w:val="007E7311"/>
    <w:rsid w:val="007E750D"/>
    <w:rsid w:val="007F35D2"/>
    <w:rsid w:val="00801417"/>
    <w:rsid w:val="00802F2E"/>
    <w:rsid w:val="008115BE"/>
    <w:rsid w:val="008129D8"/>
    <w:rsid w:val="008135EE"/>
    <w:rsid w:val="00813C67"/>
    <w:rsid w:val="008167CC"/>
    <w:rsid w:val="00817445"/>
    <w:rsid w:val="00817A38"/>
    <w:rsid w:val="0083043F"/>
    <w:rsid w:val="00841CBD"/>
    <w:rsid w:val="00856451"/>
    <w:rsid w:val="00856A9F"/>
    <w:rsid w:val="0088116B"/>
    <w:rsid w:val="00886D86"/>
    <w:rsid w:val="00897C77"/>
    <w:rsid w:val="008A3F75"/>
    <w:rsid w:val="008A44A9"/>
    <w:rsid w:val="008B0265"/>
    <w:rsid w:val="008B6A72"/>
    <w:rsid w:val="008D65B0"/>
    <w:rsid w:val="008E6BE6"/>
    <w:rsid w:val="00911690"/>
    <w:rsid w:val="00915DE7"/>
    <w:rsid w:val="009174A7"/>
    <w:rsid w:val="00923E85"/>
    <w:rsid w:val="009444EA"/>
    <w:rsid w:val="00946FF3"/>
    <w:rsid w:val="00951201"/>
    <w:rsid w:val="00970EC4"/>
    <w:rsid w:val="00972718"/>
    <w:rsid w:val="00974D04"/>
    <w:rsid w:val="00975D5C"/>
    <w:rsid w:val="0098345D"/>
    <w:rsid w:val="00987387"/>
    <w:rsid w:val="009B01BC"/>
    <w:rsid w:val="009B4BE9"/>
    <w:rsid w:val="009B5CF0"/>
    <w:rsid w:val="009D193A"/>
    <w:rsid w:val="009D7444"/>
    <w:rsid w:val="009E06FE"/>
    <w:rsid w:val="009E2E16"/>
    <w:rsid w:val="009E77FD"/>
    <w:rsid w:val="009F0E4C"/>
    <w:rsid w:val="009F7824"/>
    <w:rsid w:val="00A0033F"/>
    <w:rsid w:val="00A02591"/>
    <w:rsid w:val="00A026DF"/>
    <w:rsid w:val="00A0283E"/>
    <w:rsid w:val="00A0294A"/>
    <w:rsid w:val="00A21F89"/>
    <w:rsid w:val="00A22BB3"/>
    <w:rsid w:val="00A372F3"/>
    <w:rsid w:val="00A37896"/>
    <w:rsid w:val="00A424E0"/>
    <w:rsid w:val="00A42C79"/>
    <w:rsid w:val="00A430C1"/>
    <w:rsid w:val="00A529FE"/>
    <w:rsid w:val="00A56935"/>
    <w:rsid w:val="00A66729"/>
    <w:rsid w:val="00A7736C"/>
    <w:rsid w:val="00A804DF"/>
    <w:rsid w:val="00A80AC4"/>
    <w:rsid w:val="00AA05C3"/>
    <w:rsid w:val="00AA0DFB"/>
    <w:rsid w:val="00AA162D"/>
    <w:rsid w:val="00AB0513"/>
    <w:rsid w:val="00AC031E"/>
    <w:rsid w:val="00AD45CC"/>
    <w:rsid w:val="00AD6B2C"/>
    <w:rsid w:val="00AE4F3A"/>
    <w:rsid w:val="00AE550C"/>
    <w:rsid w:val="00AF11B2"/>
    <w:rsid w:val="00B02B64"/>
    <w:rsid w:val="00B1125C"/>
    <w:rsid w:val="00B23E5F"/>
    <w:rsid w:val="00B272B0"/>
    <w:rsid w:val="00B279DB"/>
    <w:rsid w:val="00B35BD9"/>
    <w:rsid w:val="00B3625C"/>
    <w:rsid w:val="00B36FD2"/>
    <w:rsid w:val="00B40406"/>
    <w:rsid w:val="00B42207"/>
    <w:rsid w:val="00B453F1"/>
    <w:rsid w:val="00B465E4"/>
    <w:rsid w:val="00B51A08"/>
    <w:rsid w:val="00B542EF"/>
    <w:rsid w:val="00B61D7E"/>
    <w:rsid w:val="00B64A27"/>
    <w:rsid w:val="00B70526"/>
    <w:rsid w:val="00B7063E"/>
    <w:rsid w:val="00B7632E"/>
    <w:rsid w:val="00B92C89"/>
    <w:rsid w:val="00B94334"/>
    <w:rsid w:val="00BA188C"/>
    <w:rsid w:val="00BA43A9"/>
    <w:rsid w:val="00BA5404"/>
    <w:rsid w:val="00BA78C0"/>
    <w:rsid w:val="00BB3AF3"/>
    <w:rsid w:val="00BB7B5B"/>
    <w:rsid w:val="00BC2571"/>
    <w:rsid w:val="00BC2F4A"/>
    <w:rsid w:val="00BC7889"/>
    <w:rsid w:val="00BD09E4"/>
    <w:rsid w:val="00BE01D7"/>
    <w:rsid w:val="00BE3098"/>
    <w:rsid w:val="00BE3220"/>
    <w:rsid w:val="00BF779C"/>
    <w:rsid w:val="00C0316A"/>
    <w:rsid w:val="00C040F8"/>
    <w:rsid w:val="00C06854"/>
    <w:rsid w:val="00C1019D"/>
    <w:rsid w:val="00C11365"/>
    <w:rsid w:val="00C42201"/>
    <w:rsid w:val="00C436ED"/>
    <w:rsid w:val="00C5267F"/>
    <w:rsid w:val="00C53427"/>
    <w:rsid w:val="00C53A3F"/>
    <w:rsid w:val="00C62C32"/>
    <w:rsid w:val="00C7166A"/>
    <w:rsid w:val="00C72D0B"/>
    <w:rsid w:val="00C738FD"/>
    <w:rsid w:val="00C81323"/>
    <w:rsid w:val="00C93E57"/>
    <w:rsid w:val="00C952EB"/>
    <w:rsid w:val="00CA69E7"/>
    <w:rsid w:val="00CA6E03"/>
    <w:rsid w:val="00CB44B3"/>
    <w:rsid w:val="00CB6584"/>
    <w:rsid w:val="00CC4700"/>
    <w:rsid w:val="00CC6656"/>
    <w:rsid w:val="00CE2BDF"/>
    <w:rsid w:val="00CE7B74"/>
    <w:rsid w:val="00CF7D70"/>
    <w:rsid w:val="00D07791"/>
    <w:rsid w:val="00D07C92"/>
    <w:rsid w:val="00D1228D"/>
    <w:rsid w:val="00D12640"/>
    <w:rsid w:val="00D205CC"/>
    <w:rsid w:val="00D244D7"/>
    <w:rsid w:val="00D26C04"/>
    <w:rsid w:val="00D27EA2"/>
    <w:rsid w:val="00D307F9"/>
    <w:rsid w:val="00D3083F"/>
    <w:rsid w:val="00D334B7"/>
    <w:rsid w:val="00D44AC9"/>
    <w:rsid w:val="00D451E4"/>
    <w:rsid w:val="00D47C31"/>
    <w:rsid w:val="00D52291"/>
    <w:rsid w:val="00D56665"/>
    <w:rsid w:val="00D652C4"/>
    <w:rsid w:val="00D70673"/>
    <w:rsid w:val="00D831EA"/>
    <w:rsid w:val="00D85A7C"/>
    <w:rsid w:val="00D86F2B"/>
    <w:rsid w:val="00D870F7"/>
    <w:rsid w:val="00D90234"/>
    <w:rsid w:val="00D92ADD"/>
    <w:rsid w:val="00DA683B"/>
    <w:rsid w:val="00DA69F9"/>
    <w:rsid w:val="00DA7C3D"/>
    <w:rsid w:val="00DB35FF"/>
    <w:rsid w:val="00DD33D1"/>
    <w:rsid w:val="00DE5B8E"/>
    <w:rsid w:val="00DE6A8D"/>
    <w:rsid w:val="00DF5DA3"/>
    <w:rsid w:val="00E0725D"/>
    <w:rsid w:val="00E07493"/>
    <w:rsid w:val="00E12EA9"/>
    <w:rsid w:val="00E22FB3"/>
    <w:rsid w:val="00E26646"/>
    <w:rsid w:val="00E313E4"/>
    <w:rsid w:val="00E32ACD"/>
    <w:rsid w:val="00E4638C"/>
    <w:rsid w:val="00E52BD4"/>
    <w:rsid w:val="00E57D9D"/>
    <w:rsid w:val="00E629A6"/>
    <w:rsid w:val="00E633D3"/>
    <w:rsid w:val="00E63B2A"/>
    <w:rsid w:val="00E74D76"/>
    <w:rsid w:val="00E855A1"/>
    <w:rsid w:val="00E863E8"/>
    <w:rsid w:val="00E901F4"/>
    <w:rsid w:val="00E94567"/>
    <w:rsid w:val="00E965D0"/>
    <w:rsid w:val="00EA19BC"/>
    <w:rsid w:val="00EA7941"/>
    <w:rsid w:val="00EA7E00"/>
    <w:rsid w:val="00EB2541"/>
    <w:rsid w:val="00EB4151"/>
    <w:rsid w:val="00EB72E6"/>
    <w:rsid w:val="00EB741C"/>
    <w:rsid w:val="00EC4426"/>
    <w:rsid w:val="00EC6AE2"/>
    <w:rsid w:val="00EC71D9"/>
    <w:rsid w:val="00ED720B"/>
    <w:rsid w:val="00EF4DCD"/>
    <w:rsid w:val="00F004DA"/>
    <w:rsid w:val="00F01E4E"/>
    <w:rsid w:val="00F02388"/>
    <w:rsid w:val="00F0379D"/>
    <w:rsid w:val="00F0387F"/>
    <w:rsid w:val="00F04E35"/>
    <w:rsid w:val="00F215A1"/>
    <w:rsid w:val="00F25C8E"/>
    <w:rsid w:val="00F31267"/>
    <w:rsid w:val="00F406AD"/>
    <w:rsid w:val="00F44CE4"/>
    <w:rsid w:val="00F502F5"/>
    <w:rsid w:val="00F75AAD"/>
    <w:rsid w:val="00FA1135"/>
    <w:rsid w:val="00FA6F40"/>
    <w:rsid w:val="00FB7534"/>
    <w:rsid w:val="00FC23B6"/>
    <w:rsid w:val="00FC3283"/>
    <w:rsid w:val="00FC3324"/>
    <w:rsid w:val="00FD1FC4"/>
    <w:rsid w:val="00FE2DDA"/>
    <w:rsid w:val="00FE3096"/>
    <w:rsid w:val="00FE6594"/>
    <w:rsid w:val="00FF1FF7"/>
    <w:rsid w:val="00FF62AD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B697C"/>
    <w:rsid w:val="002D7128"/>
    <w:rsid w:val="003D459D"/>
    <w:rsid w:val="00431F45"/>
    <w:rsid w:val="004B6576"/>
    <w:rsid w:val="004D62F1"/>
    <w:rsid w:val="00557DDA"/>
    <w:rsid w:val="00680721"/>
    <w:rsid w:val="00772B43"/>
    <w:rsid w:val="007919A3"/>
    <w:rsid w:val="007E0331"/>
    <w:rsid w:val="00830859"/>
    <w:rsid w:val="00866E56"/>
    <w:rsid w:val="008B243D"/>
    <w:rsid w:val="009F12B2"/>
    <w:rsid w:val="00A34946"/>
    <w:rsid w:val="00A358B2"/>
    <w:rsid w:val="00A75108"/>
    <w:rsid w:val="00A75794"/>
    <w:rsid w:val="00AB21B6"/>
    <w:rsid w:val="00B134DA"/>
    <w:rsid w:val="00C2078C"/>
    <w:rsid w:val="00C22C5A"/>
    <w:rsid w:val="00CB58A0"/>
    <w:rsid w:val="00CE7A07"/>
    <w:rsid w:val="00D57345"/>
    <w:rsid w:val="00D64D21"/>
    <w:rsid w:val="00F52970"/>
    <w:rsid w:val="00F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4DA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19</cp:revision>
  <cp:lastPrinted>2024-05-09T11:14:00Z</cp:lastPrinted>
  <dcterms:created xsi:type="dcterms:W3CDTF">2024-05-07T18:48:00Z</dcterms:created>
  <dcterms:modified xsi:type="dcterms:W3CDTF">2024-05-13T19:07:00Z</dcterms:modified>
</cp:coreProperties>
</file>