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331AACA5" w14:textId="77777777">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5669F82D" w:rsidRDefault="008D65B0" w14:paraId="081445EB" w14:textId="10497292">
      <w:pPr>
        <w:pStyle w:val="Normal"/>
        <w:tabs>
          <w:tab w:val="left" w:pos="2160"/>
          <w:tab w:val="center" w:pos="4680"/>
        </w:tabs>
        <w:spacing w:after="0" w:line="240" w:lineRule="auto"/>
        <w:jc w:val="both"/>
        <w:rPr>
          <w:rStyle w:val="PlaceholderText"/>
        </w:rPr>
      </w:pPr>
      <w:r w:rsidRPr="60107FFF" w:rsidR="008D65B0">
        <w:rPr>
          <w:rFonts w:cs="Calibri" w:cstheme="minorAscii"/>
          <w:b w:val="1"/>
          <w:bCs w:val="1"/>
        </w:rPr>
        <w:t xml:space="preserve">Course </w:t>
      </w:r>
      <w:r w:rsidRPr="60107FFF" w:rsidR="008D65B0">
        <w:rPr>
          <w:rFonts w:cs="Calibri" w:cstheme="minorAscii"/>
          <w:b w:val="1"/>
          <w:bCs w:val="1"/>
        </w:rPr>
        <w:t>Title:</w:t>
      </w:r>
      <w:r>
        <w:tab/>
      </w:r>
      <w:sdt>
        <w:sdtPr>
          <w:id w:val="1749023913"/>
          <w:placeholder>
            <w:docPart w:val="81591EF94BEE4E3985EFC4E599D5515C"/>
          </w:placeholder>
          <w:rPr>
            <w:rFonts w:cs="Calibri" w:cstheme="minorAscii"/>
          </w:rPr>
        </w:sdtPr>
        <w:sdtContent>
          <w:r w:rsidRPr="60107FFF" w:rsidR="53DE0ED4">
            <w:rPr>
              <w:rFonts w:ascii="Times New Roman" w:hAnsi="Times New Roman" w:eastAsia="Times New Roman" w:cs="Times New Roman"/>
              <w:noProof w:val="0"/>
              <w:color w:val="000000" w:themeColor="text1" w:themeTint="FF" w:themeShade="FF"/>
              <w:sz w:val="24"/>
              <w:szCs w:val="24"/>
              <w:lang w:val="en-US"/>
            </w:rPr>
            <w:t>Advertising &amp; Sales Promotion Virt</w:t>
          </w:r>
        </w:sdtContent>
        <w:sdtEndPr>
          <w:rPr>
            <w:rFonts w:cs="Calibri" w:cstheme="minorAscii"/>
          </w:rPr>
        </w:sdtEndPr>
      </w:sdt>
    </w:p>
    <w:p w:rsidRPr="006D28DA" w:rsidR="008D65B0" w:rsidP="7ACB5995" w:rsidRDefault="008D65B0" w14:paraId="7DBD16A4" w14:textId="11631FBC">
      <w:pPr>
        <w:tabs>
          <w:tab w:val="left" w:pos="2160"/>
          <w:tab w:val="center" w:pos="4680"/>
        </w:tabs>
        <w:spacing w:after="0" w:line="240" w:lineRule="auto"/>
        <w:jc w:val="both"/>
        <w:rPr>
          <w:rStyle w:val="PlaceholderText"/>
        </w:rPr>
      </w:pPr>
      <w:r w:rsidRPr="4A729C51" w:rsidR="008D65B0">
        <w:rPr>
          <w:rFonts w:cs="Calibri" w:cstheme="minorAscii"/>
          <w:b w:val="1"/>
          <w:bCs w:val="1"/>
        </w:rPr>
        <w:t>Course Number:</w:t>
      </w:r>
      <w:r>
        <w:tab/>
      </w:r>
      <w:sdt>
        <w:sdtPr>
          <w:id w:val="1811981816"/>
          <w:placeholder>
            <w:docPart w:val="C1A1246D8F084B44999A084693D92824"/>
          </w:placeholder>
          <w:rPr>
            <w:rFonts w:cs="Calibri" w:cstheme="minorAscii"/>
          </w:rPr>
        </w:sdtPr>
        <w:sdtContent>
          <w:r w:rsidRPr="4A729C51" w:rsidR="3FA63633">
            <w:rPr>
              <w:rFonts w:cs="Calibri" w:cstheme="minorAscii"/>
            </w:rPr>
            <w:t>10505</w:t>
          </w:r>
        </w:sdtContent>
        <w:sdtEndPr>
          <w:rPr>
            <w:rFonts w:cs="Calibri" w:cstheme="minorAscii"/>
          </w:rPr>
        </w:sdtEndPr>
      </w:sdt>
    </w:p>
    <w:p w:rsidR="00B542EF" w:rsidP="4A729C51" w:rsidRDefault="00B542EF" w14:paraId="5A1A935A" w14:textId="17694305">
      <w:pPr>
        <w:pStyle w:val="Normal"/>
        <w:tabs>
          <w:tab w:val="left" w:pos="2160"/>
          <w:tab w:val="center" w:pos="4680"/>
        </w:tabs>
        <w:spacing w:after="0" w:line="240" w:lineRule="auto"/>
        <w:jc w:val="both"/>
        <w:rPr>
          <w:rFonts w:cs="Calibri" w:cstheme="minorAscii"/>
        </w:rPr>
      </w:pPr>
      <w:r w:rsidRPr="4A729C51" w:rsidR="00B542EF">
        <w:rPr>
          <w:rFonts w:cs="Calibri" w:cstheme="minorAscii"/>
          <w:b w:val="1"/>
          <w:bCs w:val="1"/>
        </w:rPr>
        <w:t>Course Prerequisite</w:t>
      </w:r>
      <w:sdt>
        <w:sdtPr>
          <w:id w:val="1356951133"/>
          <w:placeholder>
            <w:docPart w:val="3874C9654C7C4B24B213C8D3097EA9F6"/>
          </w:placeholder>
          <w:rPr>
            <w:rFonts w:cs="Calibri" w:cstheme="minorAscii"/>
          </w:rPr>
        </w:sdtPr>
        <w:sdtContent/>
        <w:sdtEndPr>
          <w:rPr>
            <w:rFonts w:cs="Calibri" w:cstheme="minorAscii"/>
          </w:rPr>
        </w:sdtEndPr>
      </w:sdt>
      <w:r w:rsidRPr="4A729C51" w:rsidR="00B542EF">
        <w:rPr>
          <w:rFonts w:cs="Calibri" w:cstheme="minorAscii"/>
          <w:b w:val="1"/>
          <w:bCs w:val="1"/>
        </w:rPr>
        <w:t>s:</w:t>
      </w:r>
      <w:r>
        <w:tab/>
      </w:r>
      <w:sdt>
        <w:sdtPr>
          <w:id w:val="1796869075"/>
          <w:placeholder>
            <w:docPart w:val="7716B824C84B4990B2684C28BC5A9CC3"/>
          </w:placeholder>
          <w:rPr>
            <w:rFonts w:cs="Calibri" w:cstheme="minorAscii"/>
          </w:rPr>
        </w:sdtPr>
        <w:sdtContent>
          <w:r w:rsidRPr="4A729C51" w:rsidR="205852B9">
            <w:rPr>
              <w:rFonts w:cs="Calibri" w:cstheme="minorAscii"/>
            </w:rPr>
            <w:t>none</w:t>
          </w:r>
        </w:sdtContent>
        <w:sdtEndPr>
          <w:rPr>
            <w:rFonts w:cs="Calibri" w:cstheme="minorAscii"/>
          </w:rPr>
        </w:sdtEndPr>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60107FFF" w:rsidRDefault="007429F8" w14:paraId="6A505A9B" w14:textId="22F37631">
      <w:pPr>
        <w:pStyle w:val="Normal"/>
        <w:tabs>
          <w:tab w:val="left" w:pos="1980"/>
          <w:tab w:val="center" w:pos="4680"/>
        </w:tabs>
        <w:spacing w:after="0" w:line="240" w:lineRule="auto"/>
        <w:ind w:left="1980" w:hanging="1980"/>
        <w:jc w:val="both"/>
        <w:rPr>
          <w:rFonts w:ascii="Calibri" w:hAnsi="Calibri" w:eastAsia="Calibri" w:cs="Calibri"/>
          <w:noProof w:val="0"/>
          <w:sz w:val="22"/>
          <w:szCs w:val="22"/>
          <w:lang w:val="en-US"/>
        </w:rPr>
      </w:pPr>
      <w:r w:rsidRPr="60107FFF" w:rsidR="007429F8">
        <w:rPr>
          <w:rFonts w:cs="Calibri" w:cstheme="minorAscii"/>
          <w:b w:val="1"/>
          <w:bCs w:val="1"/>
        </w:rPr>
        <w:t>Course Description:</w:t>
      </w:r>
      <w:r>
        <w:tab/>
      </w:r>
      <w:sdt>
        <w:sdtPr>
          <w:id w:val="-1693755925"/>
          <w:placeholder>
            <w:docPart w:val="DefaultPlaceholder_-1854013440"/>
          </w:placeholder>
          <w:rPr>
            <w:rFonts w:cs="Calibri" w:cstheme="minorAscii"/>
          </w:rPr>
        </w:sdtPr>
        <w:sdtContent>
          <w:r w:rsidRPr="60107FFF" w:rsidR="655ADCB7">
            <w:rPr>
              <w:rFonts w:ascii="Calibri" w:hAnsi="Calibri" w:eastAsia="Calibri" w:cs="Calibri"/>
              <w:b w:val="0"/>
              <w:bCs w:val="0"/>
              <w:i w:val="0"/>
              <w:iCs w:val="0"/>
              <w:caps w:val="0"/>
              <w:smallCaps w:val="0"/>
              <w:noProof w:val="0"/>
              <w:color w:val="666666"/>
              <w:sz w:val="22"/>
              <w:szCs w:val="22"/>
              <w:lang w:val="en-US"/>
            </w:rPr>
            <w:t xml:space="preserve">Great marketing strategies can be powerful. Every year companies spend approximately </w:t>
          </w:r>
          <w:r w:rsidRPr="60107FFF" w:rsidR="655ADCB7">
            <w:rPr>
              <w:rFonts w:ascii="Calibri" w:hAnsi="Calibri" w:eastAsia="Calibri" w:cs="Calibri"/>
              <w:b w:val="0"/>
              <w:bCs w:val="0"/>
              <w:i w:val="0"/>
              <w:iCs w:val="0"/>
              <w:caps w:val="0"/>
              <w:smallCaps w:val="0"/>
              <w:noProof w:val="0"/>
              <w:color w:val="666666"/>
              <w:sz w:val="22"/>
              <w:szCs w:val="22"/>
              <w:lang w:val="en-US"/>
            </w:rPr>
            <w:t>$200 billion</w:t>
          </w:r>
          <w:r w:rsidRPr="60107FFF" w:rsidR="655ADCB7">
            <w:rPr>
              <w:rFonts w:ascii="Calibri" w:hAnsi="Calibri" w:eastAsia="Calibri" w:cs="Calibri"/>
              <w:b w:val="0"/>
              <w:bCs w:val="0"/>
              <w:i w:val="0"/>
              <w:iCs w:val="0"/>
              <w:caps w:val="0"/>
              <w:smallCaps w:val="0"/>
              <w:noProof w:val="0"/>
              <w:color w:val="666666"/>
              <w:sz w:val="22"/>
              <w:szCs w:val="22"/>
              <w:lang w:val="en-US"/>
            </w:rPr>
            <w:t xml:space="preserve"> promoting their products and services – and </w:t>
          </w:r>
          <w:r w:rsidRPr="60107FFF" w:rsidR="655ADCB7">
            <w:rPr>
              <w:rFonts w:ascii="Calibri" w:hAnsi="Calibri" w:eastAsia="Calibri" w:cs="Calibri"/>
              <w:b w:val="0"/>
              <w:bCs w:val="0"/>
              <w:i w:val="0"/>
              <w:iCs w:val="0"/>
              <w:caps w:val="0"/>
              <w:smallCaps w:val="0"/>
              <w:noProof w:val="0"/>
              <w:color w:val="666666"/>
              <w:sz w:val="22"/>
              <w:szCs w:val="22"/>
              <w:lang w:val="en-US"/>
            </w:rPr>
            <w:t>that’s</w:t>
          </w:r>
          <w:r w:rsidRPr="60107FFF" w:rsidR="655ADCB7">
            <w:rPr>
              <w:rFonts w:ascii="Calibri" w:hAnsi="Calibri" w:eastAsia="Calibri" w:cs="Calibri"/>
              <w:b w:val="0"/>
              <w:bCs w:val="0"/>
              <w:i w:val="0"/>
              <w:iCs w:val="0"/>
              <w:caps w:val="0"/>
              <w:smallCaps w:val="0"/>
              <w:noProof w:val="0"/>
              <w:color w:val="666666"/>
              <w:sz w:val="22"/>
              <w:szCs w:val="22"/>
              <w:lang w:val="en-US"/>
            </w:rPr>
            <w:t xml:space="preserve"> just in the United States alone! Explore how marketing campaigns, ads, and commercials are brought to life and meet some of the creative folks who produce them. Learn about different marketing career opportunities and discover ways to be part of this exciting, fast-paced industry</w:t>
          </w:r>
          <w:r w:rsidRPr="60107FFF" w:rsidR="655ADCB7">
            <w:rPr>
              <w:rFonts w:ascii="Calibri" w:hAnsi="Calibri" w:eastAsia="Calibri" w:cs="Calibri"/>
              <w:b w:val="0"/>
              <w:bCs w:val="0"/>
              <w:i w:val="0"/>
              <w:iCs w:val="0"/>
              <w:caps w:val="0"/>
              <w:smallCaps w:val="0"/>
              <w:noProof w:val="0"/>
              <w:color w:val="666666"/>
              <w:sz w:val="27"/>
              <w:szCs w:val="27"/>
              <w:lang w:val="en-US"/>
            </w:rPr>
            <w:t>.</w:t>
          </w:r>
        </w:sdtContent>
        <w:sdtEndPr>
          <w:rPr>
            <w:rFonts w:cs="Calibri" w:cstheme="minorAscii"/>
          </w:rPr>
        </w:sdtEndPr>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7ACB5995" w:rsidRDefault="008D65B0" w14:paraId="48DE75BA" w14:textId="0D3CC9D2">
      <w:pPr>
        <w:tabs>
          <w:tab w:val="left" w:pos="2160"/>
          <w:tab w:val="center" w:pos="4680"/>
        </w:tabs>
        <w:spacing w:after="0" w:line="240" w:lineRule="auto"/>
        <w:jc w:val="both"/>
        <w:rPr>
          <w:rFonts w:cs="Calibri" w:cstheme="minorAscii"/>
        </w:rPr>
      </w:pPr>
      <w:r w:rsidRPr="60107FFF" w:rsidR="008D65B0">
        <w:rPr>
          <w:rFonts w:cs="Calibri" w:cstheme="minorAscii"/>
          <w:b w:val="1"/>
          <w:bCs w:val="1"/>
        </w:rPr>
        <w:t xml:space="preserve">Suggested Grade </w:t>
      </w:r>
      <w:r w:rsidRPr="60107FFF" w:rsidR="008D65B0">
        <w:rPr>
          <w:rFonts w:cs="Calibri" w:cstheme="minorAscii"/>
          <w:b w:val="1"/>
          <w:bCs w:val="1"/>
        </w:rPr>
        <w:t>Level</w:t>
      </w:r>
      <w:r w:rsidRPr="60107FFF" w:rsidR="008D65B0">
        <w:rPr>
          <w:rFonts w:cs="Calibri" w:cstheme="minorAscii"/>
        </w:rPr>
        <w:t>:</w:t>
      </w:r>
      <w:r>
        <w:tab/>
      </w:r>
      <w:r w:rsidRPr="60107FFF" w:rsidR="592CA02F">
        <w:rPr>
          <w:rFonts w:cs="Calibri" w:cstheme="minorAscii"/>
        </w:rPr>
        <w:t>Grades 9-12</w:t>
      </w:r>
    </w:p>
    <w:p w:rsidRPr="002872D0" w:rsidR="008D65B0" w:rsidP="7ACB5995" w:rsidRDefault="00C040F8" w14:paraId="19574833" w14:textId="7E2E8DAC">
      <w:pPr>
        <w:pStyle w:val="Normal"/>
        <w:tabs>
          <w:tab w:val="left" w:pos="2160"/>
          <w:tab w:val="center" w:pos="4680"/>
        </w:tabs>
        <w:spacing w:after="0" w:line="240" w:lineRule="auto"/>
        <w:jc w:val="both"/>
        <w:rPr>
          <w:rFonts w:cs="Calibri" w:cstheme="minorAscii"/>
        </w:rPr>
      </w:pPr>
      <w:r w:rsidRPr="60107FFF" w:rsidR="00C040F8">
        <w:rPr>
          <w:rFonts w:cs="Calibri" w:cstheme="minorAscii"/>
          <w:b w:val="1"/>
          <w:bCs w:val="1"/>
        </w:rPr>
        <w:t>Length of Course:</w:t>
      </w:r>
      <w:r w:rsidRPr="60107FFF" w:rsidR="00C040F8">
        <w:rPr>
          <w:rFonts w:cs="Calibri" w:cstheme="minorAscii"/>
        </w:rPr>
        <w:t xml:space="preserve"> </w:t>
      </w:r>
      <w:r>
        <w:tab/>
      </w:r>
      <w:sdt>
        <w:sdtPr>
          <w:id w:val="970249449"/>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alias w:val="Course Length"/>
          <w:tag w:val="Course Length"/>
          <w:placeholder>
            <w:docPart w:val="DefaultPlaceholder_-1854013439"/>
          </w:placeholder>
          <w:rPr>
            <w:rFonts w:cs="Calibri" w:cstheme="minorAscii"/>
          </w:rPr>
        </w:sdtPr>
        <w:sdtContent>
          <w:r w:rsidRPr="60107FFF" w:rsidR="040D213B">
            <w:rPr>
              <w:rFonts w:cs="Calibri" w:cstheme="minorAscii"/>
            </w:rPr>
            <w:t>One Semester</w:t>
          </w:r>
        </w:sdtContent>
        <w:sdtEndPr>
          <w:rPr>
            <w:rFonts w:cs="Calibri" w:cstheme="minorAscii"/>
          </w:rPr>
        </w:sdtEndPr>
      </w:sdt>
    </w:p>
    <w:p w:rsidRPr="002872D0" w:rsidR="008D65B0" w:rsidP="7ACB5995" w:rsidRDefault="00B7632E" w14:paraId="44798805" w14:textId="4175E891">
      <w:pPr>
        <w:pStyle w:val="Normal"/>
        <w:tabs>
          <w:tab w:val="left" w:pos="2160"/>
          <w:tab w:val="left" w:pos="6273"/>
        </w:tabs>
        <w:spacing w:after="0" w:line="240" w:lineRule="auto"/>
        <w:rPr>
          <w:rFonts w:cs="Calibri" w:cstheme="minorAscii"/>
        </w:rPr>
      </w:pPr>
      <w:r w:rsidRPr="60107FFF" w:rsidR="00B7632E">
        <w:rPr>
          <w:rFonts w:cs="Calibri" w:cstheme="minorAscii"/>
          <w:b w:val="1"/>
          <w:bCs w:val="1"/>
        </w:rPr>
        <w:t xml:space="preserve">Units of </w:t>
      </w:r>
      <w:r w:rsidRPr="60107FFF" w:rsidR="00B7632E">
        <w:rPr>
          <w:rFonts w:cs="Calibri" w:cstheme="minorAscii"/>
          <w:b w:val="1"/>
          <w:bCs w:val="1"/>
        </w:rPr>
        <w:t>Credit:</w:t>
      </w:r>
      <w:r>
        <w:tab/>
      </w:r>
      <w:sdt>
        <w:sdtPr>
          <w:id w:val="-71051055"/>
          <w:dropDownList>
            <w:listItem w:value="Choose an item."/>
            <w:listItem w:displayText="None" w:value="None"/>
            <w:listItem w:displayText=".25" w:value=".25"/>
            <w:listItem w:displayText=".5" w:value=".5"/>
            <w:listItem w:displayText="1" w:value="1"/>
          </w:dropDownList>
          <w:alias w:val="Credits"/>
          <w:tag w:val="Credits"/>
          <w:placeholder>
            <w:docPart w:val="DefaultPlaceholder_-1854013439"/>
          </w:placeholder>
          <w:rPr>
            <w:rFonts w:cs="Calibri" w:cstheme="minorAscii"/>
          </w:rPr>
        </w:sdtPr>
        <w:sdtContent>
          <w:r w:rsidRPr="60107FFF" w:rsidR="0AD1C638">
            <w:rPr>
              <w:rFonts w:cs="Calibri" w:cstheme="minorAscii"/>
            </w:rPr>
            <w:t>.5</w:t>
          </w:r>
        </w:sdtContent>
        <w:sdtEndPr>
          <w:rPr>
            <w:rFonts w:cs="Calibri" w:cstheme="minorAscii"/>
          </w:rPr>
        </w:sdtEndPr>
      </w:sdt>
      <w: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rPr>
          <w:rFonts w:cs="Calibri" w:cstheme="minorAscii"/>
        </w:rPr>
      </w:sdtPr>
      <w:sdtEndPr>
        <w:rPr>
          <w:rFonts w:cs="Calibri" w:cstheme="minorAscii"/>
        </w:rPr>
      </w:sdtEndPr>
      <w:sdtContent>
        <w:p w:rsidRPr="002872D0" w:rsidR="00233FF6" w:rsidP="4A729C51" w:rsidRDefault="004D0DDC" w14:paraId="69E80CF5" w14:textId="2BA9B58C">
          <w:pPr>
            <w:tabs>
              <w:tab w:val="center" w:pos="4680"/>
            </w:tabs>
            <w:spacing w:after="0" w:line="240" w:lineRule="auto"/>
            <w:rPr>
              <w:rFonts w:cs="Calibri" w:cstheme="minorAscii"/>
            </w:rPr>
          </w:pPr>
          <w:r w:rsidRPr="4A729C51" w:rsidR="004D0DDC">
            <w:rPr>
              <w:rFonts w:cs="Calibri" w:cstheme="minorAscii"/>
            </w:rPr>
            <w:t>C</w:t>
          </w:r>
          <w:r w:rsidRPr="4A729C51" w:rsidR="4C145FD9">
            <w:rPr>
              <w:rFonts w:cs="Calibri" w:cstheme="minorAscii"/>
            </w:rPr>
            <w:t>SPG 44</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6">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60107FFF" w:rsidRDefault="008A3F75" w14:paraId="47E03AFF" w14:textId="2236A99C">
      <w:pPr>
        <w:tabs>
          <w:tab w:val="left" w:pos="3231"/>
          <w:tab w:val="left" w:pos="6480"/>
          <w:tab w:val="left" w:pos="7380"/>
        </w:tabs>
        <w:spacing w:after="0"/>
        <w:rPr>
          <w:rFonts w:cs="Calibri" w:cstheme="minorAscii"/>
          <w:b w:val="1"/>
          <w:bCs w:val="1"/>
        </w:rPr>
      </w:pPr>
      <w:r w:rsidRPr="60107FFF" w:rsidR="008A3F75">
        <w:rPr>
          <w:rFonts w:cs="Calibri" w:cstheme="minorAscii"/>
          <w:b w:val="1"/>
          <w:bCs w:val="1"/>
        </w:rPr>
        <w:t xml:space="preserve">Certification verified by the WCSD Human Resources </w:t>
      </w:r>
      <w:r w:rsidRPr="60107FFF" w:rsidR="008A3F75">
        <w:rPr>
          <w:rFonts w:cs="Calibri" w:cstheme="minorAscii"/>
          <w:b w:val="1"/>
          <w:bCs w:val="1"/>
        </w:rPr>
        <w:t>Department:</w:t>
      </w:r>
      <w:r>
        <w:tab/>
      </w:r>
      <w:sdt>
        <w:sdtPr>
          <w:id w:val="-207040239"/>
          <w14:checkbox>
            <w14:checked w14:val="1"/>
            <w14:checkedState w14:val="2612" w14:font="MS Gothic"/>
            <w14:uncheckedState w14:val="2610" w14:font="MS Gothic"/>
          </w14:checkbox>
          <w:rPr>
            <w:rFonts w:cs="Calibri" w:cstheme="minorAscii"/>
          </w:rPr>
        </w:sdtPr>
        <w:sdtContent>
          <w:r w:rsidRPr="60107FFF" w:rsidR="34BB2894">
            <w:rPr>
              <w:rFonts w:ascii="MS Gothic" w:hAnsi="MS Gothic" w:eastAsia="MS Gothic" w:cs="MS Gothic"/>
            </w:rPr>
            <w:t>☒</w:t>
          </w:r>
        </w:sdtContent>
        <w:sdtEndPr>
          <w:rPr>
            <w:rFonts w:cs="Calibri" w:cstheme="minorAscii"/>
          </w:rPr>
        </w:sdtEndPr>
      </w:sdt>
      <w:r w:rsidRPr="60107FFF" w:rsidR="008A3F75">
        <w:rPr>
          <w:rFonts w:cs="Calibri" w:cstheme="minorAscii"/>
        </w:rPr>
        <w:t>Yes</w:t>
      </w:r>
      <w:r>
        <w:tab/>
      </w:r>
      <w:sdt>
        <w:sdtPr>
          <w:id w:val="-323588661"/>
          <w14:checkbox>
            <w14:checked w14:val="0"/>
            <w14:checkedState w14:val="2612" w14:font="MS Gothic"/>
            <w14:uncheckedState w14:val="2610" w14:font="MS Gothic"/>
          </w14:checkbox>
          <w:rPr>
            <w:rFonts w:cs="Calibri" w:cstheme="minorAscii"/>
          </w:rPr>
        </w:sdtPr>
        <w:sdtContent>
          <w:r w:rsidRPr="60107FFF" w:rsidR="008A3F75">
            <w:rPr>
              <w:rFonts w:ascii="Segoe UI Symbol" w:hAnsi="Segoe UI Symbol" w:eastAsia="MS Gothic" w:cs="Segoe UI Symbol"/>
            </w:rPr>
            <w:t>☐</w:t>
          </w:r>
        </w:sdtContent>
        <w:sdtEndPr>
          <w:rPr>
            <w:rFonts w:cs="Calibri" w:cstheme="minorAscii"/>
          </w:rPr>
        </w:sdtEndPr>
      </w:sdt>
      <w:r w:rsidRPr="60107FFF" w:rsidR="008A3F75">
        <w:rPr>
          <w:rFonts w:cs="Calibri" w:cstheme="minorAsci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60107FFF" w:rsidR="004C138F">
        <w:rPr>
          <w:rFonts w:cs="Calibri" w:cstheme="minorAscii"/>
          <w:b w:val="1"/>
          <w:bCs w:val="1"/>
          <w:sz w:val="24"/>
          <w:szCs w:val="24"/>
          <w:u w:val="single"/>
        </w:rPr>
        <w:t>WCSD STUDENT DATA SYSTEM INFORMATION</w:t>
      </w:r>
    </w:p>
    <w:p w:rsidR="2A383E5E" w:rsidP="60107FFF" w:rsidRDefault="2A383E5E" w14:paraId="3E28B3CE" w14:textId="0F7F318F">
      <w:pPr>
        <w:tabs>
          <w:tab w:val="left" w:leader="none" w:pos="2160"/>
        </w:tabs>
        <w:spacing w:before="0" w:beforeAutospacing="off" w:after="0" w:afterAutospacing="off"/>
      </w:pPr>
      <w:r w:rsidRPr="60107FFF" w:rsidR="2A383E5E">
        <w:rPr>
          <w:rFonts w:ascii="Calibri" w:hAnsi="Calibri" w:eastAsia="Calibri" w:cs="Calibri"/>
          <w:b w:val="1"/>
          <w:bCs w:val="1"/>
          <w:noProof w:val="0"/>
          <w:color w:val="000000" w:themeColor="text1" w:themeTint="FF" w:themeShade="FF"/>
          <w:sz w:val="24"/>
          <w:szCs w:val="24"/>
          <w:lang w:val="en-US"/>
        </w:rPr>
        <w:t>Course Level:</w:t>
      </w:r>
      <w:r>
        <w:tab/>
      </w:r>
      <w:r w:rsidRPr="60107FFF" w:rsidR="2A383E5E">
        <w:rPr>
          <w:rFonts w:ascii="Calibri" w:hAnsi="Calibri" w:eastAsia="Calibri" w:cs="Calibri"/>
          <w:noProof w:val="0"/>
          <w:color w:val="000000" w:themeColor="text1" w:themeTint="FF" w:themeShade="FF"/>
          <w:sz w:val="24"/>
          <w:szCs w:val="24"/>
          <w:lang w:val="en-US"/>
        </w:rPr>
        <w:t xml:space="preserve"> Academic</w:t>
      </w:r>
    </w:p>
    <w:p w:rsidR="2A383E5E" w:rsidP="60107FFF" w:rsidRDefault="2A383E5E" w14:paraId="5F9A8376" w14:textId="2D118F8D">
      <w:pPr>
        <w:tabs>
          <w:tab w:val="left" w:leader="none" w:pos="2160"/>
        </w:tabs>
        <w:spacing w:before="0" w:beforeAutospacing="off" w:after="0" w:afterAutospacing="off"/>
      </w:pPr>
      <w:r w:rsidRPr="60107FFF" w:rsidR="2A383E5E">
        <w:rPr>
          <w:rFonts w:ascii="Calibri" w:hAnsi="Calibri" w:eastAsia="Calibri" w:cs="Calibri"/>
          <w:b w:val="1"/>
          <w:bCs w:val="1"/>
          <w:noProof w:val="0"/>
          <w:color w:val="000000" w:themeColor="text1" w:themeTint="FF" w:themeShade="FF"/>
          <w:sz w:val="24"/>
          <w:szCs w:val="24"/>
          <w:lang w:val="en-US"/>
        </w:rPr>
        <w:t>Mark Types:</w:t>
      </w:r>
      <w:r>
        <w:tab/>
      </w:r>
      <w:r w:rsidRPr="60107FFF" w:rsidR="2A383E5E">
        <w:rPr>
          <w:rFonts w:ascii="Calibri" w:hAnsi="Calibri" w:eastAsia="Calibri" w:cs="Calibri"/>
          <w:noProof w:val="0"/>
          <w:color w:val="767171" w:themeColor="background2" w:themeTint="FF" w:themeShade="80"/>
          <w:sz w:val="22"/>
          <w:szCs w:val="22"/>
          <w:lang w:val="en-US"/>
        </w:rPr>
        <w:t>Check all that apply.</w:t>
      </w:r>
      <w:r w:rsidRPr="60107FFF" w:rsidR="2A383E5E">
        <w:rPr>
          <w:rFonts w:ascii="Calibri" w:hAnsi="Calibri" w:eastAsia="Calibri" w:cs="Calibri"/>
          <w:b w:val="1"/>
          <w:bCs w:val="1"/>
          <w:noProof w:val="0"/>
          <w:color w:val="767171" w:themeColor="background2" w:themeTint="FF" w:themeShade="80"/>
          <w:sz w:val="24"/>
          <w:szCs w:val="24"/>
          <w:lang w:val="en-US"/>
        </w:rPr>
        <w:t xml:space="preserve">  </w:t>
      </w:r>
    </w:p>
    <w:p w:rsidR="2A383E5E" w:rsidP="60107FFF" w:rsidRDefault="2A383E5E" w14:paraId="6FBA1584" w14:textId="3F86B7AD">
      <w:pPr>
        <w:tabs>
          <w:tab w:val="left" w:leader="none" w:pos="2160"/>
        </w:tabs>
        <w:spacing w:before="0" w:beforeAutospacing="off" w:after="0" w:afterAutospacing="off"/>
      </w:pPr>
      <w:r w:rsidRPr="60107FFF" w:rsidR="2A383E5E">
        <w:rPr>
          <w:rFonts w:ascii="MS Gothic" w:hAnsi="MS Gothic" w:eastAsia="MS Gothic" w:cs="MS Gothic"/>
          <w:noProof w:val="0"/>
          <w:color w:val="000000" w:themeColor="text1" w:themeTint="FF" w:themeShade="FF"/>
          <w:sz w:val="24"/>
          <w:szCs w:val="24"/>
          <w:lang w:val="en-US"/>
        </w:rPr>
        <w:t>☒</w:t>
      </w:r>
      <w:r w:rsidRPr="60107FFF" w:rsidR="2A383E5E">
        <w:rPr>
          <w:rFonts w:ascii="Calibri" w:hAnsi="Calibri" w:eastAsia="Calibri" w:cs="Calibri"/>
          <w:noProof w:val="0"/>
          <w:color w:val="000000" w:themeColor="text1" w:themeTint="FF" w:themeShade="FF"/>
          <w:sz w:val="24"/>
          <w:szCs w:val="24"/>
          <w:lang w:val="en-US"/>
        </w:rPr>
        <w:t xml:space="preserve">F – Final Average     </w:t>
      </w:r>
      <w:r w:rsidRPr="60107FFF" w:rsidR="2A383E5E">
        <w:rPr>
          <w:rFonts w:ascii="MS Gothic" w:hAnsi="MS Gothic" w:eastAsia="MS Gothic" w:cs="MS Gothic"/>
          <w:noProof w:val="0"/>
          <w:color w:val="000000" w:themeColor="text1" w:themeTint="FF" w:themeShade="FF"/>
          <w:sz w:val="24"/>
          <w:szCs w:val="24"/>
          <w:lang w:val="en-US"/>
        </w:rPr>
        <w:t>☒</w:t>
      </w:r>
      <w:r w:rsidRPr="60107FFF" w:rsidR="2A383E5E">
        <w:rPr>
          <w:rFonts w:ascii="Calibri" w:hAnsi="Calibri" w:eastAsia="Calibri" w:cs="Calibri"/>
          <w:noProof w:val="0"/>
          <w:color w:val="000000" w:themeColor="text1" w:themeTint="FF" w:themeShade="FF"/>
          <w:sz w:val="24"/>
          <w:szCs w:val="24"/>
          <w:lang w:val="en-US"/>
        </w:rPr>
        <w:t xml:space="preserve">MP – Marking Period     </w:t>
      </w:r>
      <w:r w:rsidRPr="60107FFF" w:rsidR="2A383E5E">
        <w:rPr>
          <w:rFonts w:ascii="MS Gothic" w:hAnsi="MS Gothic" w:eastAsia="MS Gothic" w:cs="MS Gothic"/>
          <w:noProof w:val="0"/>
          <w:color w:val="000000" w:themeColor="text1" w:themeTint="FF" w:themeShade="FF"/>
          <w:sz w:val="24"/>
          <w:szCs w:val="24"/>
          <w:lang w:val="en-US"/>
        </w:rPr>
        <w:t>☒</w:t>
      </w:r>
      <w:r w:rsidRPr="60107FFF" w:rsidR="2A383E5E">
        <w:rPr>
          <w:rFonts w:ascii="Calibri" w:hAnsi="Calibri" w:eastAsia="Calibri" w:cs="Calibri"/>
          <w:noProof w:val="0"/>
          <w:color w:val="000000" w:themeColor="text1" w:themeTint="FF" w:themeShade="FF"/>
          <w:sz w:val="24"/>
          <w:szCs w:val="24"/>
          <w:lang w:val="en-US"/>
        </w:rPr>
        <w:t xml:space="preserve">EXM – Final Exam </w:t>
      </w:r>
    </w:p>
    <w:p w:rsidR="2A383E5E" w:rsidP="60107FFF" w:rsidRDefault="2A383E5E" w14:paraId="3AE7A727" w14:textId="45C5B86D">
      <w:pPr>
        <w:tabs>
          <w:tab w:val="left" w:leader="none" w:pos="2160"/>
        </w:tabs>
        <w:spacing w:before="0" w:beforeAutospacing="off" w:after="0" w:afterAutospacing="off"/>
      </w:pPr>
      <w:r w:rsidRPr="60107FFF" w:rsidR="2A383E5E">
        <w:rPr>
          <w:rFonts w:ascii="Calibri" w:hAnsi="Calibri" w:eastAsia="Calibri" w:cs="Calibri"/>
          <w:noProof w:val="0"/>
          <w:color w:val="000000" w:themeColor="text1" w:themeTint="FF" w:themeShade="FF"/>
          <w:sz w:val="24"/>
          <w:szCs w:val="24"/>
          <w:lang w:val="en-US"/>
        </w:rPr>
        <w:t xml:space="preserve"> </w:t>
      </w:r>
    </w:p>
    <w:p w:rsidR="2A383E5E" w:rsidP="60107FFF" w:rsidRDefault="2A383E5E" w14:paraId="24B9B865" w14:textId="46F112BF">
      <w:pPr>
        <w:tabs>
          <w:tab w:val="left" w:leader="none" w:pos="2160"/>
          <w:tab w:val="left" w:leader="none" w:pos="3564"/>
        </w:tabs>
        <w:spacing w:before="0" w:beforeAutospacing="off" w:after="0" w:afterAutospacing="off"/>
        <w:ind w:left="1440" w:right="0" w:hanging="1440"/>
      </w:pPr>
      <w:r w:rsidRPr="60107FFF" w:rsidR="2A383E5E">
        <w:rPr>
          <w:rFonts w:ascii="Calibri" w:hAnsi="Calibri" w:eastAsia="Calibri" w:cs="Calibri"/>
          <w:b w:val="1"/>
          <w:bCs w:val="1"/>
          <w:noProof w:val="0"/>
          <w:color w:val="000000" w:themeColor="text1" w:themeTint="FF" w:themeShade="FF"/>
          <w:sz w:val="24"/>
          <w:szCs w:val="24"/>
          <w:lang w:val="en-US"/>
        </w:rPr>
        <w:t>GPA Type</w:t>
      </w:r>
      <w:r w:rsidRPr="60107FFF" w:rsidR="2A383E5E">
        <w:rPr>
          <w:rFonts w:ascii="Calibri" w:hAnsi="Calibri" w:eastAsia="Calibri" w:cs="Calibri"/>
          <w:noProof w:val="0"/>
          <w:color w:val="000000" w:themeColor="text1" w:themeTint="FF" w:themeShade="FF"/>
          <w:sz w:val="24"/>
          <w:szCs w:val="24"/>
          <w:lang w:val="en-US"/>
        </w:rPr>
        <w:t>:</w:t>
      </w:r>
      <w:r>
        <w:tab/>
      </w:r>
      <w:r>
        <w:tab/>
      </w:r>
      <w:r w:rsidRPr="60107FFF" w:rsidR="2A383E5E">
        <w:rPr>
          <w:rFonts w:ascii="MS Gothic" w:hAnsi="MS Gothic" w:eastAsia="MS Gothic" w:cs="MS Gothic"/>
          <w:noProof w:val="0"/>
          <w:color w:val="000000" w:themeColor="text1" w:themeTint="FF" w:themeShade="FF"/>
          <w:sz w:val="24"/>
          <w:szCs w:val="24"/>
          <w:lang w:val="en-US"/>
        </w:rPr>
        <w:t>☐</w:t>
      </w:r>
      <w:r w:rsidRPr="60107FFF" w:rsidR="2A383E5E">
        <w:rPr>
          <w:rFonts w:ascii="Calibri" w:hAnsi="Calibri" w:eastAsia="Calibri" w:cs="Calibri"/>
          <w:noProof w:val="0"/>
          <w:color w:val="000000" w:themeColor="text1" w:themeTint="FF" w:themeShade="FF"/>
          <w:sz w:val="24"/>
          <w:szCs w:val="24"/>
          <w:lang w:val="en-US"/>
        </w:rPr>
        <w:t xml:space="preserve"> </w:t>
      </w:r>
      <w:r w:rsidRPr="60107FFF" w:rsidR="2A383E5E">
        <w:rPr>
          <w:rFonts w:ascii="Calibri" w:hAnsi="Calibri" w:eastAsia="Calibri" w:cs="Calibri"/>
          <w:noProof w:val="0"/>
          <w:color w:val="000000" w:themeColor="text1" w:themeTint="FF" w:themeShade="FF"/>
          <w:sz w:val="18"/>
          <w:szCs w:val="18"/>
          <w:lang w:val="en-US"/>
        </w:rPr>
        <w:t xml:space="preserve">GPAEL-GPA Elementary   </w:t>
      </w:r>
      <w:r w:rsidRPr="60107FFF" w:rsidR="2A383E5E">
        <w:rPr>
          <w:rFonts w:ascii="MS Gothic" w:hAnsi="MS Gothic" w:eastAsia="MS Gothic" w:cs="MS Gothic"/>
          <w:noProof w:val="0"/>
          <w:color w:val="000000" w:themeColor="text1" w:themeTint="FF" w:themeShade="FF"/>
          <w:sz w:val="24"/>
          <w:szCs w:val="24"/>
          <w:lang w:val="en-US"/>
        </w:rPr>
        <w:t>☐</w:t>
      </w:r>
      <w:r w:rsidRPr="60107FFF" w:rsidR="2A383E5E">
        <w:rPr>
          <w:rFonts w:ascii="Calibri" w:hAnsi="Calibri" w:eastAsia="Calibri" w:cs="Calibri"/>
          <w:noProof w:val="0"/>
          <w:color w:val="000000" w:themeColor="text1" w:themeTint="FF" w:themeShade="FF"/>
          <w:sz w:val="24"/>
          <w:szCs w:val="24"/>
          <w:lang w:val="en-US"/>
        </w:rPr>
        <w:t xml:space="preserve"> </w:t>
      </w:r>
      <w:r w:rsidRPr="60107FFF" w:rsidR="2A383E5E">
        <w:rPr>
          <w:rFonts w:ascii="Calibri" w:hAnsi="Calibri" w:eastAsia="Calibri" w:cs="Calibri"/>
          <w:noProof w:val="0"/>
          <w:color w:val="000000" w:themeColor="text1" w:themeTint="FF" w:themeShade="FF"/>
          <w:sz w:val="18"/>
          <w:szCs w:val="18"/>
          <w:lang w:val="en-US"/>
        </w:rPr>
        <w:t>GPAML-GPA for Middle Level</w:t>
      </w:r>
      <w:r w:rsidRPr="60107FFF" w:rsidR="2A383E5E">
        <w:rPr>
          <w:rFonts w:ascii="Calibri" w:hAnsi="Calibri" w:eastAsia="Calibri" w:cs="Calibri"/>
          <w:noProof w:val="0"/>
          <w:color w:val="000000" w:themeColor="text1" w:themeTint="FF" w:themeShade="FF"/>
          <w:sz w:val="24"/>
          <w:szCs w:val="24"/>
          <w:lang w:val="en-US"/>
        </w:rPr>
        <w:t xml:space="preserve">   </w:t>
      </w:r>
      <w:r w:rsidRPr="60107FFF" w:rsidR="2A383E5E">
        <w:rPr>
          <w:rFonts w:ascii="MS Gothic" w:hAnsi="MS Gothic" w:eastAsia="MS Gothic" w:cs="MS Gothic"/>
          <w:noProof w:val="0"/>
          <w:color w:val="000000" w:themeColor="text1" w:themeTint="FF" w:themeShade="FF"/>
          <w:sz w:val="24"/>
          <w:szCs w:val="24"/>
          <w:lang w:val="en-US"/>
        </w:rPr>
        <w:t>☒</w:t>
      </w:r>
      <w:r w:rsidRPr="60107FFF" w:rsidR="2A383E5E">
        <w:rPr>
          <w:rFonts w:ascii="Calibri" w:hAnsi="Calibri" w:eastAsia="Calibri" w:cs="Calibri"/>
          <w:noProof w:val="0"/>
          <w:color w:val="000000" w:themeColor="text1" w:themeTint="FF" w:themeShade="FF"/>
          <w:sz w:val="24"/>
          <w:szCs w:val="24"/>
          <w:lang w:val="en-US"/>
        </w:rPr>
        <w:t xml:space="preserve"> </w:t>
      </w:r>
      <w:r w:rsidRPr="60107FFF" w:rsidR="2A383E5E">
        <w:rPr>
          <w:rFonts w:ascii="Calibri" w:hAnsi="Calibri" w:eastAsia="Calibri" w:cs="Calibri"/>
          <w:noProof w:val="0"/>
          <w:color w:val="000000" w:themeColor="text1" w:themeTint="FF" w:themeShade="FF"/>
          <w:sz w:val="18"/>
          <w:szCs w:val="18"/>
          <w:lang w:val="en-US"/>
        </w:rPr>
        <w:t>NHS-National Honor Society</w:t>
      </w:r>
      <w:r w:rsidRPr="60107FFF" w:rsidR="2A383E5E">
        <w:rPr>
          <w:rFonts w:ascii="Calibri" w:hAnsi="Calibri" w:eastAsia="Calibri" w:cs="Calibri"/>
          <w:noProof w:val="0"/>
          <w:color w:val="000000" w:themeColor="text1" w:themeTint="FF" w:themeShade="FF"/>
          <w:sz w:val="24"/>
          <w:szCs w:val="24"/>
          <w:lang w:val="en-US"/>
        </w:rPr>
        <w:t xml:space="preserve"> </w:t>
      </w:r>
    </w:p>
    <w:p w:rsidR="2A383E5E" w:rsidP="60107FFF" w:rsidRDefault="2A383E5E" w14:paraId="31B72B3D" w14:textId="5BAA1B3B">
      <w:pPr>
        <w:tabs>
          <w:tab w:val="left" w:leader="none" w:pos="2160"/>
          <w:tab w:val="left" w:leader="none" w:pos="3564"/>
        </w:tabs>
        <w:spacing w:before="0" w:beforeAutospacing="off" w:after="0" w:afterAutospacing="off"/>
        <w:ind w:left="1440" w:right="0" w:hanging="1440"/>
      </w:pPr>
      <w:r w:rsidRPr="60107FFF" w:rsidR="2A383E5E">
        <w:rPr>
          <w:rFonts w:ascii="MS Gothic" w:hAnsi="MS Gothic" w:eastAsia="MS Gothic" w:cs="MS Gothic"/>
          <w:noProof w:val="0"/>
          <w:color w:val="000000" w:themeColor="text1" w:themeTint="FF" w:themeShade="FF"/>
          <w:sz w:val="24"/>
          <w:szCs w:val="24"/>
          <w:lang w:val="en-US"/>
        </w:rPr>
        <w:t>☐</w:t>
      </w:r>
      <w:r w:rsidRPr="60107FFF" w:rsidR="2A383E5E">
        <w:rPr>
          <w:rFonts w:ascii="Calibri" w:hAnsi="Calibri" w:eastAsia="Calibri" w:cs="Calibri"/>
          <w:noProof w:val="0"/>
          <w:color w:val="000000" w:themeColor="text1" w:themeTint="FF" w:themeShade="FF"/>
          <w:sz w:val="24"/>
          <w:szCs w:val="24"/>
          <w:lang w:val="en-US"/>
        </w:rPr>
        <w:t xml:space="preserve"> </w:t>
      </w:r>
      <w:r w:rsidRPr="60107FFF" w:rsidR="2A383E5E">
        <w:rPr>
          <w:rFonts w:ascii="Calibri" w:hAnsi="Calibri" w:eastAsia="Calibri" w:cs="Calibri"/>
          <w:noProof w:val="0"/>
          <w:color w:val="000000" w:themeColor="text1" w:themeTint="FF" w:themeShade="FF"/>
          <w:sz w:val="18"/>
          <w:szCs w:val="18"/>
          <w:lang w:val="en-US"/>
        </w:rPr>
        <w:t>UGPA-Non-Weighted Grade Point Average</w:t>
      </w:r>
      <w:r w:rsidRPr="60107FFF" w:rsidR="2A383E5E">
        <w:rPr>
          <w:rFonts w:ascii="Calibri" w:hAnsi="Calibri" w:eastAsia="Calibri" w:cs="Calibri"/>
          <w:noProof w:val="0"/>
          <w:color w:val="000000" w:themeColor="text1" w:themeTint="FF" w:themeShade="FF"/>
          <w:sz w:val="24"/>
          <w:szCs w:val="24"/>
          <w:lang w:val="en-US"/>
        </w:rPr>
        <w:t xml:space="preserve">     </w:t>
      </w:r>
      <w:r w:rsidRPr="60107FFF" w:rsidR="2A383E5E">
        <w:rPr>
          <w:rFonts w:ascii="MS Gothic" w:hAnsi="MS Gothic" w:eastAsia="MS Gothic" w:cs="MS Gothic"/>
          <w:noProof w:val="0"/>
          <w:color w:val="000000" w:themeColor="text1" w:themeTint="FF" w:themeShade="FF"/>
          <w:sz w:val="24"/>
          <w:szCs w:val="24"/>
          <w:lang w:val="en-US"/>
        </w:rPr>
        <w:t>☒</w:t>
      </w:r>
      <w:r w:rsidRPr="60107FFF" w:rsidR="2A383E5E">
        <w:rPr>
          <w:rFonts w:ascii="Calibri" w:hAnsi="Calibri" w:eastAsia="Calibri" w:cs="Calibri"/>
          <w:noProof w:val="0"/>
          <w:color w:val="000000" w:themeColor="text1" w:themeTint="FF" w:themeShade="FF"/>
          <w:sz w:val="24"/>
          <w:szCs w:val="24"/>
          <w:lang w:val="en-US"/>
        </w:rPr>
        <w:t xml:space="preserve"> </w:t>
      </w:r>
      <w:r w:rsidRPr="60107FFF" w:rsidR="2A383E5E">
        <w:rPr>
          <w:rFonts w:ascii="Calibri" w:hAnsi="Calibri" w:eastAsia="Calibri" w:cs="Calibri"/>
          <w:noProof w:val="0"/>
          <w:color w:val="000000" w:themeColor="text1" w:themeTint="FF" w:themeShade="FF"/>
          <w:sz w:val="18"/>
          <w:szCs w:val="18"/>
          <w:lang w:val="en-US"/>
        </w:rPr>
        <w:t>GPA-Weighted Grade Point Average</w:t>
      </w:r>
    </w:p>
    <w:p w:rsidR="60107FFF" w:rsidP="60107FFF" w:rsidRDefault="60107FFF" w14:paraId="366618FF" w14:textId="50491132">
      <w:pPr>
        <w:pStyle w:val="NormalWeb"/>
        <w:tabs>
          <w:tab w:val="left" w:leader="none" w:pos="2160"/>
          <w:tab w:val="left" w:leader="none" w:pos="3564"/>
          <w:tab w:val="left" w:leader="none" w:pos="5760"/>
        </w:tabs>
        <w:spacing w:before="0" w:beforeAutospacing="off" w:after="0" w:afterAutospacing="off"/>
        <w:ind w:left="1440" w:hanging="1440"/>
        <w:rPr>
          <w:rFonts w:ascii="Calibri" w:hAnsi="Calibri" w:cs="Calibri" w:asciiTheme="minorAscii" w:hAnsiTheme="minorAscii" w:cstheme="minorAscii"/>
          <w:color w:val="000000" w:themeColor="text1" w:themeTint="FF" w:themeShade="FF"/>
          <w:sz w:val="18"/>
          <w:szCs w:val="18"/>
        </w:rPr>
      </w:pP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4A729C51" w:rsidRDefault="004C138F" w14:paraId="37658F02" w14:textId="751ADC97">
      <w:pPr>
        <w:pStyle w:val="NormalWeb"/>
        <w:tabs>
          <w:tab w:val="left" w:pos="2160"/>
        </w:tabs>
        <w:spacing w:before="0" w:beforeAutospacing="off" w:after="0" w:afterAutospacing="off"/>
        <w:rPr>
          <w:rFonts w:ascii="Calibri" w:hAnsi="Calibri" w:cs="Calibri" w:asciiTheme="minorAscii" w:hAnsiTheme="minorAscii" w:cstheme="minorAscii"/>
          <w:color w:val="000000"/>
        </w:rPr>
      </w:pPr>
      <w:r w:rsidRPr="4A729C51" w:rsidR="004C138F">
        <w:rPr>
          <w:rFonts w:ascii="Calibri" w:hAnsi="Calibri" w:cs="Calibri" w:asciiTheme="minorAscii" w:hAnsiTheme="minorAscii" w:cstheme="minorAscii"/>
          <w:b w:val="1"/>
          <w:bCs w:val="1"/>
          <w:color w:val="000000" w:themeColor="text1" w:themeTint="FF" w:themeShade="FF"/>
        </w:rPr>
        <w:t>State Course Code</w:t>
      </w:r>
      <w:r w:rsidRPr="4A729C51" w:rsidR="004C138F">
        <w:rPr>
          <w:rFonts w:ascii="Calibri" w:hAnsi="Calibri" w:cs="Calibri" w:asciiTheme="minorAscii" w:hAnsiTheme="minorAscii" w:cstheme="minorAscii"/>
          <w:color w:val="000000" w:themeColor="text1" w:themeTint="FF" w:themeShade="FF"/>
        </w:rPr>
        <w:t>:</w:t>
      </w:r>
      <w:r>
        <w:tab/>
      </w:r>
      <w:sdt>
        <w:sdtPr>
          <w:id w:val="186180316"/>
          <w:placeholder>
            <w:docPart w:val="2994A87B744E49048F0072AA6FA88EC8"/>
          </w:placeholder>
          <w:rPr>
            <w:rFonts w:ascii="Calibri" w:hAnsi="Calibri" w:cs="Calibri" w:asciiTheme="minorAscii" w:hAnsiTheme="minorAscii" w:cstheme="minorAscii"/>
            <w:color w:val="000000" w:themeColor="text1" w:themeTint="FF" w:themeShade="FF"/>
          </w:rPr>
        </w:sdtPr>
        <w:sdtContent>
          <w:r w:rsidRPr="4A729C51" w:rsidR="0BE9BEF7">
            <w:rPr>
              <w:rFonts w:ascii="Calibri" w:hAnsi="Calibri" w:cs="Calibri" w:asciiTheme="minorAscii" w:hAnsiTheme="minorAscii" w:cstheme="minorAscii"/>
              <w:color w:val="000000" w:themeColor="text1" w:themeTint="FF" w:themeShade="FF"/>
            </w:rPr>
            <w:t>12165</w:t>
          </w:r>
        </w:sdtContent>
        <w:sdtEndPr>
          <w:rPr>
            <w:rFonts w:ascii="Calibri" w:hAnsi="Calibri" w:cs="Calibri" w:asciiTheme="minorAscii" w:hAnsiTheme="minorAscii" w:cstheme="minorAscii"/>
            <w:color w:val="000000" w:themeColor="text1" w:themeTint="FF" w:themeShade="FF"/>
          </w:rPr>
        </w:sdtEndPr>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7">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77777777">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3BDFCBA3" w14:textId="77777777">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13940A2E" w14:textId="77777777">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315731A5" w14:textId="77777777">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791863D9" w14:textId="77777777">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Pr="00D4727C" w:rsidR="00DA69F9">
                <w:rPr>
                  <w:rStyle w:val="PlaceholderText"/>
                </w:rPr>
                <w:t>Click or tap here to enter text.</w:t>
              </w:r>
            </w:sdtContent>
          </w:sdt>
        </w:sdtContent>
      </w:sdt>
    </w:p>
    <w:p w:rsidRPr="00D07C92" w:rsidR="00233FF6" w:rsidP="005B6272" w:rsidRDefault="009D193A" w14:paraId="37BB8507" w14:textId="77777777">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howingPlcHdr/>
        </w:sdtPr>
        <w:sdtEndPr/>
        <w:sdtContent>
          <w:r w:rsidRPr="00D07C92" w:rsidR="00D07C92">
            <w:rPr>
              <w:rStyle w:val="PlaceholderText"/>
            </w:rPr>
            <w:t>Click or tap here to enter text.</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77777777">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showingPlcHdr/>
          <w:date w:fullDate="2015-06-08T00:00:00Z">
            <w:dateFormat w:val="M/d/yyyy"/>
            <w:lid w:val="en-US"/>
            <w:storeMappedDataAs w:val="dateTime"/>
            <w:calendar w:val="gregorian"/>
          </w:date>
        </w:sdtPr>
        <w:sdtEndPr/>
        <w:sdtContent>
          <w:r w:rsidRPr="00531CB2">
            <w:rPr>
              <w:rStyle w:val="PlaceholderText"/>
            </w:rPr>
            <w:t>Click or tap to enter a date.</w:t>
          </w:r>
        </w:sdtContent>
      </w:sdt>
    </w:p>
    <w:p w:rsidRPr="00D07C92" w:rsidR="00A02591" w:rsidP="00A02591" w:rsidRDefault="00A02591" w14:paraId="76FD3474" w14:textId="77777777">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p>
    <w:p w:rsidRPr="00D07C92" w:rsidR="00A02591" w:rsidP="00A02591" w:rsidRDefault="00A02591" w14:paraId="6AD24045" w14:textId="77777777">
      <w:pPr>
        <w:tabs>
          <w:tab w:val="center" w:pos="0"/>
        </w:tabs>
        <w:spacing w:line="240" w:lineRule="auto"/>
        <w:ind w:left="180"/>
      </w:pPr>
      <w:r w:rsidRPr="00D07C92">
        <w:rPr>
          <w:b/>
        </w:rPr>
        <w:t>Implementation Year:</w:t>
      </w:r>
      <w:r>
        <w:tab/>
      </w:r>
      <w:sdt>
        <w:sdtPr>
          <w:id w:val="56674311"/>
          <w:placeholder>
            <w:docPart w:val="5DED93D664F144DD83CE166E0219F7E5"/>
          </w:placeholder>
          <w:showingPlcHdr/>
        </w:sdtPr>
        <w:sdtEndPr/>
        <w:sdtContent>
          <w:r w:rsidRPr="00D07C92">
            <w:rPr>
              <w:rStyle w:val="PlaceholderText"/>
            </w:rPr>
            <w:t>Click or tap here to enter text.</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AA162D" w:rsidP="60107FFF" w:rsidRDefault="00AA162D" w14:paraId="55C46C26" w14:textId="69C1765F">
      <w:pPr>
        <w:tabs>
          <w:tab w:val="center" w:leader="none" w:pos="4680"/>
        </w:tabs>
      </w:pPr>
      <w:r w:rsidR="00B279DB">
        <w:rPr/>
        <w:t xml:space="preserve">The teacher shall make </w:t>
      </w:r>
      <w:r w:rsidR="00B279DB">
        <w:rPr/>
        <w:t>appropriate modifications</w:t>
      </w:r>
      <w:r w:rsidR="00B279DB">
        <w:rPr/>
        <w:t xml:space="preserve"> to instruction and assessment based on a student’s Individual Education Plan (IEP), Chapter 15 Section 504 Plan (504), and/or Gifted Individual Education Plan (GIEP).</w:t>
      </w:r>
    </w:p>
    <w:p w:rsidR="00AA162D" w:rsidP="60107FFF" w:rsidRDefault="00AA162D" w14:paraId="3C732DB1" w14:textId="13C30A32">
      <w:pPr>
        <w:tabs>
          <w:tab w:val="center" w:leader="none" w:pos="4680"/>
        </w:tabs>
      </w:pPr>
      <w:r w:rsidRPr="60107FFF" w:rsidR="6CB16947">
        <w:rPr>
          <w:rFonts w:ascii="Calibri" w:hAnsi="Calibri" w:eastAsia="Calibri" w:cs="Calibri"/>
          <w:b w:val="1"/>
          <w:bCs w:val="1"/>
          <w:noProof w:val="0"/>
          <w:sz w:val="24"/>
          <w:szCs w:val="24"/>
          <w:u w:val="single"/>
          <w:lang w:val="en-US"/>
        </w:rPr>
        <w:t>ASSESSMENTS</w:t>
      </w:r>
    </w:p>
    <w:p w:rsidR="00AA162D" w:rsidP="60107FFF" w:rsidRDefault="00AA162D" w14:paraId="62C12475" w14:textId="6985B95B">
      <w:pPr>
        <w:tabs>
          <w:tab w:val="left" w:leader="none" w:pos="3231"/>
        </w:tabs>
        <w:spacing w:before="0" w:beforeAutospacing="off" w:after="0" w:afterAutospacing="off"/>
      </w:pPr>
      <w:r w:rsidRPr="60107FFF" w:rsidR="6CB16947">
        <w:rPr>
          <w:rFonts w:ascii="Calibri" w:hAnsi="Calibri" w:eastAsia="Calibri" w:cs="Calibri"/>
          <w:b w:val="1"/>
          <w:bCs w:val="1"/>
          <w:noProof w:val="0"/>
          <w:sz w:val="22"/>
          <w:szCs w:val="22"/>
          <w:lang w:val="en-US"/>
        </w:rPr>
        <w:t xml:space="preserve">PSSA Academic Standards, Assessment Anchors, and Eligible Content:  </w:t>
      </w:r>
      <w:r w:rsidRPr="60107FFF" w:rsidR="6CB16947">
        <w:rPr>
          <w:rFonts w:ascii="Calibri" w:hAnsi="Calibri" w:eastAsia="Calibri" w:cs="Calibri"/>
          <w:noProof w:val="0"/>
          <w:sz w:val="22"/>
          <w:szCs w:val="22"/>
          <w:lang w:val="en-US"/>
        </w:rPr>
        <w:t xml:space="preserve">The teacher must be knowledgeable of the PDE Academic Standards, Assessment Anchors, and Eligible Content and incorporate them regularly into planned instruction.  </w:t>
      </w:r>
    </w:p>
    <w:p w:rsidR="00AA162D" w:rsidP="60107FFF" w:rsidRDefault="00AA162D" w14:paraId="63CE4510" w14:textId="4F5A1B6D">
      <w:pPr>
        <w:tabs>
          <w:tab w:val="center" w:leader="none" w:pos="4680"/>
        </w:tabs>
        <w:spacing w:before="0" w:beforeAutospacing="off" w:after="160" w:afterAutospacing="off" w:line="257" w:lineRule="auto"/>
      </w:pPr>
      <w:r w:rsidRPr="60107FFF" w:rsidR="6CB16947">
        <w:rPr>
          <w:rFonts w:ascii="Calibri" w:hAnsi="Calibri" w:eastAsia="Calibri" w:cs="Calibri"/>
          <w:b w:val="1"/>
          <w:bCs w:val="1"/>
          <w:noProof w:val="0"/>
          <w:sz w:val="22"/>
          <w:szCs w:val="22"/>
          <w:lang w:val="en-US"/>
        </w:rPr>
        <w:t xml:space="preserve"> </w:t>
      </w:r>
    </w:p>
    <w:p w:rsidR="00AA162D" w:rsidP="60107FFF" w:rsidRDefault="00AA162D" w14:paraId="60C6906A" w14:textId="5AFD64B2">
      <w:pPr>
        <w:tabs>
          <w:tab w:val="center" w:leader="none" w:pos="4680"/>
        </w:tabs>
        <w:spacing w:before="0" w:beforeAutospacing="off" w:after="160" w:afterAutospacing="off" w:line="257" w:lineRule="auto"/>
      </w:pPr>
      <w:r w:rsidRPr="60107FFF" w:rsidR="6CB16947">
        <w:rPr>
          <w:rFonts w:ascii="Calibri" w:hAnsi="Calibri" w:eastAsia="Calibri" w:cs="Calibri"/>
          <w:b w:val="1"/>
          <w:bCs w:val="1"/>
          <w:noProof w:val="0"/>
          <w:sz w:val="22"/>
          <w:szCs w:val="22"/>
          <w:lang w:val="en-US"/>
        </w:rPr>
        <w:t xml:space="preserve">Formative Assessments: </w:t>
      </w:r>
      <w:r w:rsidRPr="60107FFF" w:rsidR="6CB16947">
        <w:rPr>
          <w:rFonts w:ascii="Calibri" w:hAnsi="Calibri" w:eastAsia="Calibri" w:cs="Calibri"/>
          <w:noProof w:val="0"/>
          <w:sz w:val="22"/>
          <w:szCs w:val="22"/>
          <w:lang w:val="en-US"/>
        </w:rPr>
        <w:t xml:space="preserve">The teacher will utilize a variety of assessment methods to conduct in-process evaluations of student learning.  </w:t>
      </w:r>
      <w:r w:rsidRPr="60107FFF" w:rsidR="6CB16947">
        <w:rPr>
          <w:rFonts w:ascii="Calibri" w:hAnsi="Calibri" w:eastAsia="Calibri" w:cs="Calibri"/>
          <w:b w:val="1"/>
          <w:bCs w:val="1"/>
          <w:noProof w:val="0"/>
          <w:sz w:val="22"/>
          <w:szCs w:val="22"/>
          <w:lang w:val="en-US"/>
        </w:rPr>
        <w:t xml:space="preserve">  </w:t>
      </w:r>
    </w:p>
    <w:p w:rsidR="00AA162D" w:rsidP="60107FFF" w:rsidRDefault="00AA162D" w14:paraId="077D65D8" w14:textId="6C9E0705">
      <w:pPr>
        <w:tabs>
          <w:tab w:val="center" w:leader="none" w:pos="4680"/>
        </w:tabs>
        <w:spacing w:before="0" w:beforeAutospacing="off" w:after="160" w:afterAutospacing="off" w:line="257" w:lineRule="auto"/>
        <w:ind w:left="180" w:right="0"/>
      </w:pPr>
      <w:r w:rsidRPr="60107FFF" w:rsidR="6CB16947">
        <w:rPr>
          <w:rFonts w:ascii="Calibri" w:hAnsi="Calibri" w:eastAsia="Calibri" w:cs="Calibri"/>
          <w:b w:val="1"/>
          <w:bCs w:val="1"/>
          <w:noProof w:val="0"/>
          <w:sz w:val="22"/>
          <w:szCs w:val="22"/>
          <w:lang w:val="en-US"/>
        </w:rPr>
        <w:t xml:space="preserve">Effective formative assessments for this course include: </w:t>
      </w:r>
      <w:r w:rsidRPr="60107FFF" w:rsidR="6CB16947">
        <w:rPr>
          <w:rFonts w:ascii="Calibri" w:hAnsi="Calibri" w:eastAsia="Calibri" w:cs="Calibri"/>
          <w:noProof w:val="0"/>
          <w:sz w:val="22"/>
          <w:szCs w:val="22"/>
          <w:lang w:val="en-US"/>
        </w:rPr>
        <w:t>Quizzes, homework, discussions</w:t>
      </w:r>
    </w:p>
    <w:p w:rsidR="00AA162D" w:rsidP="60107FFF" w:rsidRDefault="00AA162D" w14:paraId="7FF223A6" w14:textId="4333619B">
      <w:pPr>
        <w:tabs>
          <w:tab w:val="center" w:leader="none" w:pos="4680"/>
        </w:tabs>
        <w:spacing w:before="0" w:beforeAutospacing="off" w:after="160" w:afterAutospacing="off" w:line="257" w:lineRule="auto"/>
      </w:pPr>
      <w:r w:rsidRPr="60107FFF" w:rsidR="6CB16947">
        <w:rPr>
          <w:rFonts w:ascii="Calibri" w:hAnsi="Calibri" w:eastAsia="Calibri" w:cs="Calibri"/>
          <w:b w:val="1"/>
          <w:bCs w:val="1"/>
          <w:noProof w:val="0"/>
          <w:sz w:val="22"/>
          <w:szCs w:val="22"/>
          <w:lang w:val="en-US"/>
        </w:rPr>
        <w:t xml:space="preserve"> </w:t>
      </w:r>
    </w:p>
    <w:p w:rsidR="00AA162D" w:rsidP="60107FFF" w:rsidRDefault="00AA162D" w14:paraId="0AB17B71" w14:textId="71D9EC08">
      <w:pPr>
        <w:tabs>
          <w:tab w:val="center" w:leader="none" w:pos="4680"/>
        </w:tabs>
        <w:spacing w:before="0" w:beforeAutospacing="off" w:after="160" w:afterAutospacing="off" w:line="257" w:lineRule="auto"/>
      </w:pPr>
      <w:r w:rsidRPr="60107FFF" w:rsidR="6CB16947">
        <w:rPr>
          <w:rFonts w:ascii="Calibri" w:hAnsi="Calibri" w:eastAsia="Calibri" w:cs="Calibri"/>
          <w:b w:val="1"/>
          <w:bCs w:val="1"/>
          <w:noProof w:val="0"/>
          <w:sz w:val="22"/>
          <w:szCs w:val="22"/>
          <w:lang w:val="en-US"/>
        </w:rPr>
        <w:t>Summative Assessments:</w:t>
      </w:r>
      <w:r w:rsidRPr="60107FFF" w:rsidR="6CB16947">
        <w:rPr>
          <w:rFonts w:ascii="Calibri" w:hAnsi="Calibri" w:eastAsia="Calibri" w:cs="Calibri"/>
          <w:noProof w:val="0"/>
          <w:sz w:val="22"/>
          <w:szCs w:val="22"/>
          <w:lang w:val="en-US"/>
        </w:rPr>
        <w:t xml:space="preserve">  The teacher will utilize a variety of assessment methods to evaluate student learning at the end of an instructional task, lesson, and/or unit.</w:t>
      </w:r>
    </w:p>
    <w:p w:rsidR="00AA162D" w:rsidP="60107FFF" w:rsidRDefault="00AA162D" w14:paraId="20C1C169" w14:textId="0317B985">
      <w:pPr>
        <w:tabs>
          <w:tab w:val="center" w:leader="none" w:pos="4680"/>
        </w:tabs>
        <w:spacing w:before="0" w:beforeAutospacing="off" w:after="160" w:afterAutospacing="off" w:line="257" w:lineRule="auto"/>
        <w:ind w:left="180" w:right="0"/>
      </w:pPr>
      <w:r w:rsidRPr="60107FFF" w:rsidR="6CB16947">
        <w:rPr>
          <w:rFonts w:ascii="Calibri" w:hAnsi="Calibri" w:eastAsia="Calibri" w:cs="Calibri"/>
          <w:b w:val="1"/>
          <w:bCs w:val="1"/>
          <w:noProof w:val="0"/>
          <w:sz w:val="22"/>
          <w:szCs w:val="22"/>
          <w:lang w:val="en-US"/>
        </w:rPr>
        <w:t xml:space="preserve">Effective summative assessments for this course include: </w:t>
      </w:r>
      <w:r w:rsidRPr="60107FFF" w:rsidR="6CB16947">
        <w:rPr>
          <w:rFonts w:ascii="Calibri" w:hAnsi="Calibri" w:eastAsia="Calibri" w:cs="Calibri"/>
          <w:noProof w:val="0"/>
          <w:sz w:val="22"/>
          <w:szCs w:val="22"/>
          <w:lang w:val="en-US"/>
        </w:rPr>
        <w:t>unit assessments and semester exams</w:t>
      </w:r>
    </w:p>
    <w:p w:rsidR="00AA162D" w:rsidP="60107FFF" w:rsidRDefault="00AA162D" w14:paraId="7DB287FD" w14:textId="7C995D86">
      <w:pPr>
        <w:rPr>
          <w:b w:val="1"/>
          <w:bCs w:val="1"/>
          <w:sz w:val="24"/>
          <w:szCs w:val="24"/>
          <w:u w:val="single"/>
        </w:rPr>
      </w:pPr>
    </w:p>
    <w:p w:rsidR="002E0453" w:rsidP="60107FFF" w:rsidRDefault="002E0453" w14:paraId="76F9AEBA" w14:textId="360689C2">
      <w:pPr>
        <w:rPr>
          <w:b w:val="1"/>
          <w:bCs w:val="1"/>
          <w:sz w:val="24"/>
          <w:szCs w:val="24"/>
          <w:u w:val="single"/>
        </w:rPr>
      </w:pPr>
    </w:p>
    <w:p w:rsidR="002E0453" w:rsidP="60107FFF" w:rsidRDefault="002E0453" w14:paraId="04EFE87E" w14:textId="150B5107">
      <w:pPr>
        <w:pStyle w:val="Heading3"/>
        <w:shd w:val="clear" w:color="auto" w:fill="FFFFFF" w:themeFill="background1"/>
        <w:spacing w:before="468" w:beforeAutospacing="off" w:after="72" w:afterAutospacing="off"/>
      </w:pPr>
      <w:r w:rsidRPr="60107FFF" w:rsidR="2615AF78">
        <w:rPr>
          <w:rFonts w:ascii="Roboto" w:hAnsi="Roboto" w:eastAsia="Roboto" w:cs="Roboto"/>
          <w:b w:val="0"/>
          <w:bCs w:val="0"/>
          <w:i w:val="0"/>
          <w:iCs w:val="0"/>
          <w:caps w:val="0"/>
          <w:smallCaps w:val="0"/>
          <w:noProof w:val="0"/>
          <w:color w:val="000000" w:themeColor="text1" w:themeTint="FF" w:themeShade="FF"/>
          <w:sz w:val="24"/>
          <w:szCs w:val="24"/>
          <w:lang w:val="en-US"/>
        </w:rPr>
        <w:t>Unit 1: Introduction to Advertising</w:t>
      </w:r>
    </w:p>
    <w:p w:rsidR="002E0453" w:rsidP="60107FFF" w:rsidRDefault="002E0453" w14:paraId="0344BF34" w14:textId="7DCBFB64">
      <w:pPr>
        <w:shd w:val="clear" w:color="auto" w:fill="FFFFFF" w:themeFill="background1"/>
        <w:spacing w:before="0" w:beforeAutospacing="off" w:after="150" w:afterAutospacing="off"/>
      </w:pPr>
      <w:r w:rsidRPr="60107FFF" w:rsidR="2615AF78">
        <w:rPr>
          <w:rFonts w:ascii="Calibri" w:hAnsi="Calibri" w:eastAsia="Calibri" w:cs="Calibri"/>
          <w:b w:val="0"/>
          <w:bCs w:val="0"/>
          <w:i w:val="0"/>
          <w:iCs w:val="0"/>
          <w:caps w:val="0"/>
          <w:smallCaps w:val="0"/>
          <w:noProof w:val="0"/>
          <w:color w:val="666666"/>
          <w:sz w:val="27"/>
          <w:szCs w:val="27"/>
          <w:lang w:val="en-US"/>
        </w:rPr>
        <w:t>How many different advertisements do you think the average person views on a daily basis? Ads are in magazines, on the radio and television, and even sent to us via email and text message. Living in modern-day society, it’s difficult to ignore the fact that ads are everywhere. In fact, advertisements have become so common that sometimes we tend to tune them out altogether. Because of this tendency, advertisers have to be more creative today than ever before, building bold ad campaigns that are impossible to ignore. In this course, you’ll be exploring the ins and outs of the advertising industry, including its history, the role it plays in our society, and the ethical and legal issues related to advertising.</w:t>
      </w:r>
    </w:p>
    <w:p w:rsidR="002E0453" w:rsidP="60107FFF" w:rsidRDefault="002E0453" w14:paraId="27B8A4A1" w14:textId="40D3B2EE">
      <w:pPr>
        <w:pStyle w:val="Heading4"/>
        <w:spacing w:before="421" w:beforeAutospacing="off" w:after="65" w:afterAutospacing="off"/>
      </w:pPr>
      <w:r w:rsidRPr="60107FFF" w:rsidR="2615AF78">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02E0453" w:rsidP="60107FFF" w:rsidRDefault="002E0453" w14:paraId="57BCAAD3" w14:textId="541867F1">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Distinguish among marketing and advertising terms</w:t>
      </w:r>
    </w:p>
    <w:p w:rsidR="002E0453" w:rsidP="60107FFF" w:rsidRDefault="002E0453" w14:paraId="6C9CFD5F" w14:textId="6ACAC0FB">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Categorize business activities, such as production, management, and finance, and describe how these activities relate to marketing</w:t>
      </w:r>
    </w:p>
    <w:p w:rsidR="002E0453" w:rsidP="60107FFF" w:rsidRDefault="002E0453" w14:paraId="3D589B1F" w14:textId="5F51CBBA">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Describe the history of the advertising industry and its relation to today’s marketplace</w:t>
      </w:r>
    </w:p>
    <w:p w:rsidR="002E0453" w:rsidP="60107FFF" w:rsidRDefault="002E0453" w14:paraId="3F1FD384" w14:textId="295DC902">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Discuss laws regulating the marketing and advertising industries</w:t>
      </w:r>
    </w:p>
    <w:p w:rsidR="002E0453" w:rsidP="60107FFF" w:rsidRDefault="002E0453" w14:paraId="36D29EAE" w14:textId="46AE5537">
      <w:pPr>
        <w:pBdr>
          <w:top w:val="single" w:color="979797" w:sz="6" w:space="0"/>
          <w:left w:val="single" w:color="979797" w:sz="6" w:space="0"/>
          <w:right w:val="single" w:color="979797" w:sz="6" w:space="0"/>
        </w:pBdr>
        <w:spacing w:before="0" w:beforeAutospacing="off" w:after="0" w:afterAutospacing="off"/>
        <w:jc w:val="left"/>
      </w:pPr>
      <w:r w:rsidRPr="60107FFF" w:rsidR="2615AF78">
        <w:rPr>
          <w:rFonts w:ascii="Roboto" w:hAnsi="Roboto" w:eastAsia="Roboto" w:cs="Roboto"/>
          <w:b w:val="1"/>
          <w:bCs w:val="1"/>
          <w:i w:val="0"/>
          <w:iCs w:val="0"/>
          <w:caps w:val="1"/>
          <w:noProof w:val="0"/>
          <w:color w:val="666666"/>
          <w:sz w:val="27"/>
          <w:szCs w:val="27"/>
          <w:lang w:val="en-US"/>
        </w:rPr>
        <w:t>Unit 1</w:t>
      </w:r>
      <w:r w:rsidRPr="60107FFF" w:rsidR="2615AF78">
        <w:rPr>
          <w:rFonts w:ascii="Roboto" w:hAnsi="Roboto" w:eastAsia="Roboto" w:cs="Roboto"/>
          <w:b w:val="0"/>
          <w:bCs w:val="0"/>
          <w:i w:val="0"/>
          <w:iCs w:val="0"/>
          <w:caps w:val="0"/>
          <w:smallCaps w:val="0"/>
          <w:noProof w:val="0"/>
          <w:color w:val="666666"/>
          <w:sz w:val="27"/>
          <w:szCs w:val="27"/>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8"/>
        <w:gridCol w:w="3162"/>
      </w:tblGrid>
      <w:tr w:rsidR="60107FFF" w:rsidTr="60107FFF" w14:paraId="47438A7B">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5A2BDD1D" w14:textId="3E61EDB2">
            <w:pPr>
              <w:spacing w:before="0" w:beforeAutospacing="off" w:after="0" w:afterAutospacing="off"/>
              <w:jc w:val="center"/>
            </w:pPr>
            <w:r w:rsidRPr="60107FFF" w:rsidR="60107FFF">
              <w:rPr>
                <w:b w:val="1"/>
                <w:bCs w:val="1"/>
              </w:rPr>
              <w:t>Assignment</w:t>
            </w:r>
          </w:p>
        </w:tc>
        <w:tc>
          <w:tcPr>
            <w:tcW w:w="3162"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275D4DBF" w14:textId="2D3D225B">
            <w:pPr>
              <w:spacing w:before="0" w:beforeAutospacing="off" w:after="0" w:afterAutospacing="off"/>
              <w:jc w:val="center"/>
            </w:pPr>
            <w:r w:rsidRPr="60107FFF" w:rsidR="60107FFF">
              <w:rPr>
                <w:b w:val="1"/>
                <w:bCs w:val="1"/>
              </w:rPr>
              <w:t>Type</w:t>
            </w:r>
          </w:p>
        </w:tc>
      </w:tr>
      <w:tr w:rsidR="60107FFF" w:rsidTr="60107FFF" w14:paraId="0EEFE31E">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575D13D9" w14:textId="3383D98F">
            <w:pPr>
              <w:spacing w:before="0" w:beforeAutospacing="off" w:after="0" w:afterAutospacing="off"/>
            </w:pPr>
            <w:r w:rsidR="60107FFF">
              <w:rPr/>
              <w:t>Unit 1 Critical Thinking Questions</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72FA7BCF" w14:textId="232F60BE">
            <w:pPr>
              <w:spacing w:before="0" w:beforeAutospacing="off" w:after="0" w:afterAutospacing="off"/>
            </w:pPr>
            <w:r w:rsidR="60107FFF">
              <w:rPr/>
              <w:t>Homework</w:t>
            </w:r>
          </w:p>
        </w:tc>
      </w:tr>
      <w:tr w:rsidR="60107FFF" w:rsidTr="60107FFF" w14:paraId="245A5ADC">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2E6C43C1" w14:textId="22D86F9D">
            <w:pPr>
              <w:spacing w:before="0" w:beforeAutospacing="off" w:after="0" w:afterAutospacing="off"/>
            </w:pPr>
            <w:r w:rsidR="60107FFF">
              <w:rPr/>
              <w:t>Unit 1 Lab</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6F5780A5" w14:textId="79BE48C5">
            <w:pPr>
              <w:spacing w:before="0" w:beforeAutospacing="off" w:after="0" w:afterAutospacing="off"/>
            </w:pPr>
            <w:r w:rsidR="60107FFF">
              <w:rPr/>
              <w:t>Homework</w:t>
            </w:r>
          </w:p>
        </w:tc>
      </w:tr>
      <w:tr w:rsidR="60107FFF" w:rsidTr="60107FFF" w14:paraId="6636C999">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0986CF21" w14:textId="467F37D2">
            <w:pPr>
              <w:spacing w:before="0" w:beforeAutospacing="off" w:after="0" w:afterAutospacing="off"/>
            </w:pPr>
            <w:r w:rsidR="60107FFF">
              <w:rPr/>
              <w:t>Unit 1 Activity</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0256A1F2" w14:textId="4A74F874">
            <w:pPr>
              <w:spacing w:before="0" w:beforeAutospacing="off" w:after="0" w:afterAutospacing="off"/>
            </w:pPr>
            <w:r w:rsidR="60107FFF">
              <w:rPr/>
              <w:t>Homework</w:t>
            </w:r>
          </w:p>
        </w:tc>
      </w:tr>
      <w:tr w:rsidR="60107FFF" w:rsidTr="60107FFF" w14:paraId="78490274">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74CC687C" w14:textId="1CA4EE3D">
            <w:pPr>
              <w:spacing w:before="0" w:beforeAutospacing="off" w:after="0" w:afterAutospacing="off"/>
            </w:pPr>
            <w:r w:rsidR="60107FFF">
              <w:rPr/>
              <w:t>Unit 1 Discussion</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17B9ACAF" w14:textId="31A5E9CD">
            <w:pPr>
              <w:spacing w:before="0" w:beforeAutospacing="off" w:after="0" w:afterAutospacing="off"/>
            </w:pPr>
            <w:r w:rsidR="60107FFF">
              <w:rPr/>
              <w:t>Discussion</w:t>
            </w:r>
          </w:p>
        </w:tc>
      </w:tr>
      <w:tr w:rsidR="60107FFF" w:rsidTr="60107FFF" w14:paraId="43F982BB">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62310EB0" w14:textId="4A8314B2">
            <w:pPr>
              <w:spacing w:before="0" w:beforeAutospacing="off" w:after="0" w:afterAutospacing="off"/>
            </w:pPr>
            <w:r w:rsidR="60107FFF">
              <w:rPr/>
              <w:t>Unit 1 Discussion</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0216EA0B" w14:textId="0C7D04A8">
            <w:pPr>
              <w:spacing w:before="0" w:beforeAutospacing="off" w:after="0" w:afterAutospacing="off"/>
            </w:pPr>
            <w:r w:rsidR="60107FFF">
              <w:rPr/>
              <w:t>Discussion</w:t>
            </w:r>
          </w:p>
        </w:tc>
      </w:tr>
      <w:tr w:rsidR="60107FFF" w:rsidTr="60107FFF" w14:paraId="5A783AC3">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33958B23" w14:textId="53AFFA9E">
            <w:pPr>
              <w:spacing w:before="0" w:beforeAutospacing="off" w:after="0" w:afterAutospacing="off"/>
            </w:pPr>
            <w:r w:rsidR="60107FFF">
              <w:rPr/>
              <w:t>Unit 1 Quiz</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336E961C" w14:textId="2B614450">
            <w:pPr>
              <w:spacing w:before="0" w:beforeAutospacing="off" w:after="0" w:afterAutospacing="off"/>
            </w:pPr>
            <w:r w:rsidR="60107FFF">
              <w:rPr/>
              <w:t>Quiz</w:t>
            </w:r>
          </w:p>
        </w:tc>
      </w:tr>
    </w:tbl>
    <w:p w:rsidR="002E0453" w:rsidP="60107FFF" w:rsidRDefault="002E0453" w14:paraId="56E7ED83" w14:textId="245CA0DD">
      <w:pPr>
        <w:pStyle w:val="Heading3"/>
        <w:spacing w:before="527" w:beforeAutospacing="off" w:after="81" w:afterAutospacing="off"/>
      </w:pPr>
      <w:r w:rsidRPr="60107FFF" w:rsidR="2615AF78">
        <w:rPr>
          <w:rFonts w:ascii="Roboto" w:hAnsi="Roboto" w:eastAsia="Roboto" w:cs="Roboto"/>
          <w:b w:val="0"/>
          <w:bCs w:val="0"/>
          <w:i w:val="0"/>
          <w:iCs w:val="0"/>
          <w:caps w:val="0"/>
          <w:smallCaps w:val="0"/>
          <w:noProof w:val="0"/>
          <w:color w:val="000000" w:themeColor="text1" w:themeTint="FF" w:themeShade="FF"/>
          <w:sz w:val="27"/>
          <w:szCs w:val="27"/>
          <w:lang w:val="en-US"/>
        </w:rPr>
        <w:t>Unit 2: Advertising in the 21st Century</w:t>
      </w:r>
    </w:p>
    <w:p w:rsidR="002E0453" w:rsidP="60107FFF" w:rsidRDefault="002E0453" w14:paraId="7A3B6DCE" w14:textId="7FE02C40">
      <w:pPr>
        <w:spacing w:before="0" w:beforeAutospacing="off" w:after="150" w:afterAutospacing="off"/>
      </w:pPr>
      <w:r w:rsidRPr="60107FFF" w:rsidR="2615AF78">
        <w:rPr>
          <w:rFonts w:ascii="Roboto" w:hAnsi="Roboto" w:eastAsia="Roboto" w:cs="Roboto"/>
          <w:b w:val="0"/>
          <w:bCs w:val="0"/>
          <w:i w:val="0"/>
          <w:iCs w:val="0"/>
          <w:caps w:val="0"/>
          <w:smallCaps w:val="0"/>
          <w:noProof w:val="0"/>
          <w:color w:val="666666"/>
          <w:sz w:val="27"/>
          <w:szCs w:val="27"/>
          <w:lang w:val="en-US"/>
        </w:rPr>
        <w:t>In Unit 1, we discussed the humble beginnings of the marketing and advertising industry. Recall that ads were once small black-and-white columns in newspapers that did little more than describe the product for sale. The industry has come a long way since then, and it continues to evolve. In the 21st century, advertisers face the challenge of marketing to a diverse, global society with ever-changing interests, preferences, and values.</w:t>
      </w:r>
    </w:p>
    <w:p w:rsidR="002E0453" w:rsidP="60107FFF" w:rsidRDefault="002E0453" w14:paraId="5F199026" w14:textId="5C39D32D">
      <w:pPr>
        <w:spacing w:before="0" w:beforeAutospacing="off" w:after="150" w:afterAutospacing="off"/>
      </w:pPr>
      <w:r w:rsidRPr="60107FFF" w:rsidR="2615AF78">
        <w:rPr>
          <w:rFonts w:ascii="Roboto" w:hAnsi="Roboto" w:eastAsia="Roboto" w:cs="Roboto"/>
          <w:b w:val="0"/>
          <w:bCs w:val="0"/>
          <w:i w:val="0"/>
          <w:iCs w:val="0"/>
          <w:caps w:val="0"/>
          <w:smallCaps w:val="0"/>
          <w:noProof w:val="0"/>
          <w:color w:val="666666"/>
          <w:sz w:val="27"/>
          <w:szCs w:val="27"/>
          <w:lang w:val="en-US"/>
        </w:rPr>
        <w:t>In this unit, we’ll look at how advertisers are meeting those challenges. In particular, we’ll look at how the global marketplace, cultural diversity, and technology (especially the Internet) have changed the way marketers deliver their messages. We will also look at how marketers have developed the relatively new market of female sports fans.</w:t>
      </w:r>
    </w:p>
    <w:p w:rsidR="002E0453" w:rsidP="60107FFF" w:rsidRDefault="002E0453" w14:paraId="6C075552" w14:textId="2A1B8F63">
      <w:pPr>
        <w:pStyle w:val="Heading4"/>
        <w:spacing w:before="421" w:beforeAutospacing="off" w:after="65" w:afterAutospacing="off"/>
      </w:pPr>
      <w:r w:rsidRPr="60107FFF" w:rsidR="2615AF78">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02E0453" w:rsidP="60107FFF" w:rsidRDefault="002E0453" w14:paraId="3228DCAC" w14:textId="013E1B24">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Describe the influence of international marketing on the advertising industry</w:t>
      </w:r>
    </w:p>
    <w:p w:rsidR="002E0453" w:rsidP="60107FFF" w:rsidRDefault="002E0453" w14:paraId="2D9E562E" w14:textId="6AC48063">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Explain the impact of multiculturalism and multigenerationalism on advertising marketing activities</w:t>
      </w:r>
    </w:p>
    <w:p w:rsidR="002E0453" w:rsidP="60107FFF" w:rsidRDefault="002E0453" w14:paraId="3C581415" w14:textId="225951B9">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Identify the importance of understanding cultural diversity from a marketing perspective</w:t>
      </w:r>
    </w:p>
    <w:p w:rsidR="002E0453" w:rsidP="60107FFF" w:rsidRDefault="002E0453" w14:paraId="23A437E9" w14:textId="660325CD">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Discuss how diversity affects sports and entertainment marketing</w:t>
      </w:r>
    </w:p>
    <w:p w:rsidR="002E0453" w:rsidP="60107FFF" w:rsidRDefault="002E0453" w14:paraId="5FCC18D6" w14:textId="393F0ADE">
      <w:pPr>
        <w:pBdr>
          <w:top w:val="single" w:color="979797" w:sz="6" w:space="0"/>
          <w:left w:val="single" w:color="979797" w:sz="6" w:space="0"/>
          <w:right w:val="single" w:color="979797" w:sz="6" w:space="0"/>
        </w:pBdr>
        <w:spacing w:before="0" w:beforeAutospacing="off" w:after="0" w:afterAutospacing="off"/>
        <w:jc w:val="left"/>
      </w:pPr>
      <w:r w:rsidRPr="60107FFF" w:rsidR="2615AF78">
        <w:rPr>
          <w:rFonts w:ascii="Roboto" w:hAnsi="Roboto" w:eastAsia="Roboto" w:cs="Roboto"/>
          <w:b w:val="1"/>
          <w:bCs w:val="1"/>
          <w:i w:val="0"/>
          <w:iCs w:val="0"/>
          <w:caps w:val="1"/>
          <w:noProof w:val="0"/>
          <w:color w:val="666666"/>
          <w:sz w:val="27"/>
          <w:szCs w:val="27"/>
          <w:lang w:val="en-US"/>
        </w:rPr>
        <w:t>Unit 2</w:t>
      </w:r>
      <w:r w:rsidRPr="60107FFF" w:rsidR="2615AF78">
        <w:rPr>
          <w:rFonts w:ascii="Roboto" w:hAnsi="Roboto" w:eastAsia="Roboto" w:cs="Roboto"/>
          <w:b w:val="0"/>
          <w:bCs w:val="0"/>
          <w:i w:val="0"/>
          <w:iCs w:val="0"/>
          <w:caps w:val="0"/>
          <w:smallCaps w:val="0"/>
          <w:noProof w:val="0"/>
          <w:color w:val="666666"/>
          <w:sz w:val="27"/>
          <w:szCs w:val="27"/>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8"/>
        <w:gridCol w:w="3162"/>
      </w:tblGrid>
      <w:tr w:rsidR="60107FFF" w:rsidTr="60107FFF" w14:paraId="6EB2BE95">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09C5BD91" w14:textId="026CEF70">
            <w:pPr>
              <w:spacing w:before="0" w:beforeAutospacing="off" w:after="0" w:afterAutospacing="off"/>
              <w:jc w:val="center"/>
            </w:pPr>
            <w:r w:rsidRPr="60107FFF" w:rsidR="60107FFF">
              <w:rPr>
                <w:b w:val="1"/>
                <w:bCs w:val="1"/>
              </w:rPr>
              <w:t>Assignment</w:t>
            </w:r>
          </w:p>
        </w:tc>
        <w:tc>
          <w:tcPr>
            <w:tcW w:w="3162"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5DFB00FE" w14:textId="7AA3C76E">
            <w:pPr>
              <w:spacing w:before="0" w:beforeAutospacing="off" w:after="0" w:afterAutospacing="off"/>
              <w:jc w:val="center"/>
            </w:pPr>
            <w:r w:rsidRPr="60107FFF" w:rsidR="60107FFF">
              <w:rPr>
                <w:b w:val="1"/>
                <w:bCs w:val="1"/>
              </w:rPr>
              <w:t>Type</w:t>
            </w:r>
          </w:p>
        </w:tc>
      </w:tr>
      <w:tr w:rsidR="60107FFF" w:rsidTr="60107FFF" w14:paraId="4F76D232">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735344EE" w14:textId="6BA2A373">
            <w:pPr>
              <w:spacing w:before="0" w:beforeAutospacing="off" w:after="0" w:afterAutospacing="off"/>
            </w:pPr>
            <w:r w:rsidR="60107FFF">
              <w:rPr/>
              <w:t>Unit 2 Critical Thinking Questions</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647A4121" w14:textId="796363D7">
            <w:pPr>
              <w:spacing w:before="0" w:beforeAutospacing="off" w:after="0" w:afterAutospacing="off"/>
            </w:pPr>
            <w:r w:rsidR="60107FFF">
              <w:rPr/>
              <w:t>Homework</w:t>
            </w:r>
          </w:p>
        </w:tc>
      </w:tr>
      <w:tr w:rsidR="60107FFF" w:rsidTr="60107FFF" w14:paraId="50F59FE2">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66A1CAD3" w14:textId="404BCD82">
            <w:pPr>
              <w:spacing w:before="0" w:beforeAutospacing="off" w:after="0" w:afterAutospacing="off"/>
            </w:pPr>
            <w:r w:rsidR="60107FFF">
              <w:rPr/>
              <w:t>Unit 2 Lab</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356213AB" w14:textId="5B739DD2">
            <w:pPr>
              <w:spacing w:before="0" w:beforeAutospacing="off" w:after="0" w:afterAutospacing="off"/>
            </w:pPr>
            <w:r w:rsidR="60107FFF">
              <w:rPr/>
              <w:t>Homework</w:t>
            </w:r>
          </w:p>
        </w:tc>
      </w:tr>
      <w:tr w:rsidR="60107FFF" w:rsidTr="60107FFF" w14:paraId="2BD73E69">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62803309" w14:textId="62C68F6E">
            <w:pPr>
              <w:spacing w:before="0" w:beforeAutospacing="off" w:after="0" w:afterAutospacing="off"/>
            </w:pPr>
            <w:r w:rsidR="60107FFF">
              <w:rPr/>
              <w:t>Unit 2 Discussion</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240AC04E" w14:textId="608AC5FC">
            <w:pPr>
              <w:spacing w:before="0" w:beforeAutospacing="off" w:after="0" w:afterAutospacing="off"/>
            </w:pPr>
            <w:r w:rsidR="60107FFF">
              <w:rPr/>
              <w:t>Discussion</w:t>
            </w:r>
          </w:p>
        </w:tc>
      </w:tr>
      <w:tr w:rsidR="60107FFF" w:rsidTr="60107FFF" w14:paraId="57C4E05A">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34A75BA4" w14:textId="01D7D5A7">
            <w:pPr>
              <w:spacing w:before="0" w:beforeAutospacing="off" w:after="0" w:afterAutospacing="off"/>
            </w:pPr>
            <w:r w:rsidR="60107FFF">
              <w:rPr/>
              <w:t>Unit 2 Discussion</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62B36510" w14:textId="1D58D7FD">
            <w:pPr>
              <w:spacing w:before="0" w:beforeAutospacing="off" w:after="0" w:afterAutospacing="off"/>
            </w:pPr>
            <w:r w:rsidR="60107FFF">
              <w:rPr/>
              <w:t>Discussion</w:t>
            </w:r>
          </w:p>
        </w:tc>
      </w:tr>
      <w:tr w:rsidR="60107FFF" w:rsidTr="60107FFF" w14:paraId="50969759">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4ABDB8C9" w14:textId="4A26A6D9">
            <w:pPr>
              <w:spacing w:before="0" w:beforeAutospacing="off" w:after="0" w:afterAutospacing="off"/>
            </w:pPr>
            <w:r w:rsidR="60107FFF">
              <w:rPr/>
              <w:t>Unit 2 Quiz</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6CDD9237" w14:textId="69A3CDCD">
            <w:pPr>
              <w:spacing w:before="0" w:beforeAutospacing="off" w:after="0" w:afterAutospacing="off"/>
            </w:pPr>
            <w:r w:rsidR="60107FFF">
              <w:rPr/>
              <w:t>Quiz</w:t>
            </w:r>
          </w:p>
        </w:tc>
      </w:tr>
    </w:tbl>
    <w:p w:rsidR="002E0453" w:rsidP="60107FFF" w:rsidRDefault="002E0453" w14:paraId="16635005" w14:textId="5245DE28">
      <w:pPr>
        <w:pStyle w:val="Heading3"/>
        <w:spacing w:before="527" w:beforeAutospacing="off" w:after="81" w:afterAutospacing="off"/>
      </w:pPr>
      <w:r w:rsidRPr="60107FFF" w:rsidR="2615AF78">
        <w:rPr>
          <w:rFonts w:ascii="Roboto" w:hAnsi="Roboto" w:eastAsia="Roboto" w:cs="Roboto"/>
          <w:b w:val="0"/>
          <w:bCs w:val="0"/>
          <w:i w:val="0"/>
          <w:iCs w:val="0"/>
          <w:caps w:val="0"/>
          <w:smallCaps w:val="0"/>
          <w:noProof w:val="0"/>
          <w:color w:val="000000" w:themeColor="text1" w:themeTint="FF" w:themeShade="FF"/>
          <w:sz w:val="27"/>
          <w:szCs w:val="27"/>
          <w:lang w:val="en-US"/>
        </w:rPr>
        <w:t>Unit 3: Careers in Advertising, Promotions, &amp; Marketing</w:t>
      </w:r>
    </w:p>
    <w:p w:rsidR="002E0453" w:rsidP="60107FFF" w:rsidRDefault="002E0453" w14:paraId="6B122812" w14:textId="46E9B4E8">
      <w:pPr>
        <w:spacing w:before="0" w:beforeAutospacing="off" w:after="150" w:afterAutospacing="off"/>
      </w:pPr>
      <w:r w:rsidRPr="60107FFF" w:rsidR="2615AF78">
        <w:rPr>
          <w:rFonts w:ascii="Roboto" w:hAnsi="Roboto" w:eastAsia="Roboto" w:cs="Roboto"/>
          <w:b w:val="0"/>
          <w:bCs w:val="0"/>
          <w:i w:val="0"/>
          <w:iCs w:val="0"/>
          <w:caps w:val="0"/>
          <w:smallCaps w:val="0"/>
          <w:noProof w:val="0"/>
          <w:color w:val="666666"/>
          <w:sz w:val="27"/>
          <w:szCs w:val="27"/>
          <w:lang w:val="en-US"/>
        </w:rPr>
        <w:t>Did you know that nearly half a million people are employed by the advertising, promotions, and marketing industry in the United States alone? Who are these people? What is it like to live a day in their shoes? There are many possible answers to these questions. The industry is so large and the work so complex that it takes many different types of workers with varying skill sets to accomplish the goals of advertising and marketing agencies and teams. In this unit, you’ll learn about some of the most common career paths in this field and get a feel for what it’s like to do the jobs held by advertising and marketing professionals.</w:t>
      </w:r>
    </w:p>
    <w:p w:rsidR="002E0453" w:rsidP="60107FFF" w:rsidRDefault="002E0453" w14:paraId="330F1341" w14:textId="15E91EE9">
      <w:pPr>
        <w:pStyle w:val="Heading4"/>
        <w:spacing w:before="421" w:beforeAutospacing="off" w:after="65" w:afterAutospacing="off"/>
      </w:pPr>
      <w:r w:rsidRPr="60107FFF" w:rsidR="2615AF78">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02E0453" w:rsidP="60107FFF" w:rsidRDefault="002E0453" w14:paraId="2BDFDC31" w14:textId="72227747">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Discuss careers in the advertising and marketing industry</w:t>
      </w:r>
    </w:p>
    <w:p w:rsidR="002E0453" w:rsidP="60107FFF" w:rsidRDefault="002E0453" w14:paraId="6E84B5E1" w14:textId="13227604">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List the roles and responsibilities of various advertising, marketing, and promotions professionals</w:t>
      </w:r>
    </w:p>
    <w:p w:rsidR="002E0453" w:rsidP="60107FFF" w:rsidRDefault="002E0453" w14:paraId="070E32A4" w14:textId="25ECA941">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Explain the necessary education and training required for careers in the advertising and marketing industry</w:t>
      </w:r>
    </w:p>
    <w:p w:rsidR="002E0453" w:rsidP="60107FFF" w:rsidRDefault="002E0453" w14:paraId="138D5763" w14:textId="69F516D8">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Identify the expected wages and salaries for jobs in the advertising and marketing industry</w:t>
      </w:r>
    </w:p>
    <w:p w:rsidR="002E0453" w:rsidP="60107FFF" w:rsidRDefault="002E0453" w14:paraId="22B49179" w14:textId="0D6DD634">
      <w:pPr>
        <w:pBdr>
          <w:top w:val="single" w:color="979797" w:sz="6" w:space="0"/>
          <w:left w:val="single" w:color="979797" w:sz="6" w:space="0"/>
          <w:right w:val="single" w:color="979797" w:sz="6" w:space="0"/>
        </w:pBdr>
        <w:spacing w:before="0" w:beforeAutospacing="off" w:after="0" w:afterAutospacing="off"/>
        <w:jc w:val="left"/>
      </w:pPr>
      <w:r w:rsidRPr="60107FFF" w:rsidR="2615AF78">
        <w:rPr>
          <w:rFonts w:ascii="Roboto" w:hAnsi="Roboto" w:eastAsia="Roboto" w:cs="Roboto"/>
          <w:b w:val="1"/>
          <w:bCs w:val="1"/>
          <w:i w:val="0"/>
          <w:iCs w:val="0"/>
          <w:caps w:val="1"/>
          <w:noProof w:val="0"/>
          <w:color w:val="666666"/>
          <w:sz w:val="27"/>
          <w:szCs w:val="27"/>
          <w:lang w:val="en-US"/>
        </w:rPr>
        <w:t>Unit 3</w:t>
      </w:r>
      <w:r w:rsidRPr="60107FFF" w:rsidR="2615AF78">
        <w:rPr>
          <w:rFonts w:ascii="Roboto" w:hAnsi="Roboto" w:eastAsia="Roboto" w:cs="Roboto"/>
          <w:b w:val="0"/>
          <w:bCs w:val="0"/>
          <w:i w:val="0"/>
          <w:iCs w:val="0"/>
          <w:caps w:val="0"/>
          <w:smallCaps w:val="0"/>
          <w:noProof w:val="0"/>
          <w:color w:val="666666"/>
          <w:sz w:val="27"/>
          <w:szCs w:val="27"/>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8"/>
        <w:gridCol w:w="3162"/>
      </w:tblGrid>
      <w:tr w:rsidR="60107FFF" w:rsidTr="60107FFF" w14:paraId="58843AD6">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7EE9C8B9" w14:textId="10BA49D8">
            <w:pPr>
              <w:spacing w:before="0" w:beforeAutospacing="off" w:after="0" w:afterAutospacing="off"/>
              <w:jc w:val="center"/>
            </w:pPr>
            <w:r w:rsidRPr="60107FFF" w:rsidR="60107FFF">
              <w:rPr>
                <w:b w:val="1"/>
                <w:bCs w:val="1"/>
              </w:rPr>
              <w:t>Assignment</w:t>
            </w:r>
          </w:p>
        </w:tc>
        <w:tc>
          <w:tcPr>
            <w:tcW w:w="3162"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6108E667" w14:textId="794492D8">
            <w:pPr>
              <w:spacing w:before="0" w:beforeAutospacing="off" w:after="0" w:afterAutospacing="off"/>
              <w:jc w:val="center"/>
            </w:pPr>
            <w:r w:rsidRPr="60107FFF" w:rsidR="60107FFF">
              <w:rPr>
                <w:b w:val="1"/>
                <w:bCs w:val="1"/>
              </w:rPr>
              <w:t>Type</w:t>
            </w:r>
          </w:p>
        </w:tc>
      </w:tr>
      <w:tr w:rsidR="60107FFF" w:rsidTr="60107FFF" w14:paraId="0B4940BE">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6A747CD3" w14:textId="2F9CB131">
            <w:pPr>
              <w:spacing w:before="0" w:beforeAutospacing="off" w:after="0" w:afterAutospacing="off"/>
            </w:pPr>
            <w:r w:rsidR="60107FFF">
              <w:rPr/>
              <w:t>Unit 3 Critical Thinking Questions</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2770E688" w14:textId="4B6C3C78">
            <w:pPr>
              <w:spacing w:before="0" w:beforeAutospacing="off" w:after="0" w:afterAutospacing="off"/>
            </w:pPr>
            <w:r w:rsidR="60107FFF">
              <w:rPr/>
              <w:t>Homework</w:t>
            </w:r>
          </w:p>
        </w:tc>
      </w:tr>
      <w:tr w:rsidR="60107FFF" w:rsidTr="60107FFF" w14:paraId="4A5FBE33">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7DAF554F" w14:textId="49870076">
            <w:pPr>
              <w:spacing w:before="0" w:beforeAutospacing="off" w:after="0" w:afterAutospacing="off"/>
            </w:pPr>
            <w:r w:rsidR="60107FFF">
              <w:rPr/>
              <w:t>Unit 3 Lab</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67AC7865" w14:textId="512BA370">
            <w:pPr>
              <w:spacing w:before="0" w:beforeAutospacing="off" w:after="0" w:afterAutospacing="off"/>
            </w:pPr>
            <w:r w:rsidR="60107FFF">
              <w:rPr/>
              <w:t>Homework</w:t>
            </w:r>
          </w:p>
        </w:tc>
      </w:tr>
      <w:tr w:rsidR="60107FFF" w:rsidTr="60107FFF" w14:paraId="5974A731">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695D0031" w14:textId="2E916D51">
            <w:pPr>
              <w:spacing w:before="0" w:beforeAutospacing="off" w:after="0" w:afterAutospacing="off"/>
            </w:pPr>
            <w:r w:rsidR="60107FFF">
              <w:rPr/>
              <w:t>Unit 3 Discussion</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6E196E00" w14:textId="7F8817D3">
            <w:pPr>
              <w:spacing w:before="0" w:beforeAutospacing="off" w:after="0" w:afterAutospacing="off"/>
            </w:pPr>
            <w:r w:rsidR="60107FFF">
              <w:rPr/>
              <w:t>Discussion</w:t>
            </w:r>
          </w:p>
        </w:tc>
      </w:tr>
      <w:tr w:rsidR="60107FFF" w:rsidTr="60107FFF" w14:paraId="6AE030F3">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7D251F21" w14:textId="4F272CFA">
            <w:pPr>
              <w:spacing w:before="0" w:beforeAutospacing="off" w:after="0" w:afterAutospacing="off"/>
            </w:pPr>
            <w:r w:rsidR="60107FFF">
              <w:rPr/>
              <w:t>Unit 3 Discussion</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46893AB8" w14:textId="09BF1718">
            <w:pPr>
              <w:spacing w:before="0" w:beforeAutospacing="off" w:after="0" w:afterAutospacing="off"/>
            </w:pPr>
            <w:r w:rsidR="60107FFF">
              <w:rPr/>
              <w:t>Discussion</w:t>
            </w:r>
          </w:p>
        </w:tc>
      </w:tr>
      <w:tr w:rsidR="60107FFF" w:rsidTr="60107FFF" w14:paraId="6AB0B5B2">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14295DF6" w14:textId="4B723EE9">
            <w:pPr>
              <w:spacing w:before="0" w:beforeAutospacing="off" w:after="0" w:afterAutospacing="off"/>
            </w:pPr>
            <w:r w:rsidR="60107FFF">
              <w:rPr/>
              <w:t>Unit 3 Quiz</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257A487E" w14:textId="71C726A2">
            <w:pPr>
              <w:spacing w:before="0" w:beforeAutospacing="off" w:after="0" w:afterAutospacing="off"/>
            </w:pPr>
            <w:r w:rsidR="60107FFF">
              <w:rPr/>
              <w:t>Quiz</w:t>
            </w:r>
          </w:p>
        </w:tc>
      </w:tr>
    </w:tbl>
    <w:p w:rsidR="002E0453" w:rsidP="60107FFF" w:rsidRDefault="002E0453" w14:paraId="5E75F292" w14:textId="1946E1B1">
      <w:pPr>
        <w:pStyle w:val="Heading3"/>
        <w:spacing w:before="527" w:beforeAutospacing="off" w:after="81" w:afterAutospacing="off"/>
      </w:pPr>
      <w:r w:rsidRPr="60107FFF" w:rsidR="2615AF78">
        <w:rPr>
          <w:rFonts w:ascii="Roboto" w:hAnsi="Roboto" w:eastAsia="Roboto" w:cs="Roboto"/>
          <w:b w:val="0"/>
          <w:bCs w:val="0"/>
          <w:i w:val="0"/>
          <w:iCs w:val="0"/>
          <w:caps w:val="0"/>
          <w:smallCaps w:val="0"/>
          <w:noProof w:val="0"/>
          <w:color w:val="000000" w:themeColor="text1" w:themeTint="FF" w:themeShade="FF"/>
          <w:sz w:val="27"/>
          <w:szCs w:val="27"/>
          <w:lang w:val="en-US"/>
        </w:rPr>
        <w:t>Unit 4: Finances in the Advertising, Marketing, &amp; Promotions Industry</w:t>
      </w:r>
    </w:p>
    <w:p w:rsidR="002E0453" w:rsidP="60107FFF" w:rsidRDefault="002E0453" w14:paraId="2BBC635A" w14:textId="57D5372D">
      <w:pPr>
        <w:spacing w:before="0" w:beforeAutospacing="off" w:after="150" w:afterAutospacing="off"/>
      </w:pPr>
      <w:r w:rsidRPr="60107FFF" w:rsidR="2615AF78">
        <w:rPr>
          <w:rFonts w:ascii="Roboto" w:hAnsi="Roboto" w:eastAsia="Roboto" w:cs="Roboto"/>
          <w:b w:val="0"/>
          <w:bCs w:val="0"/>
          <w:i w:val="0"/>
          <w:iCs w:val="0"/>
          <w:caps w:val="0"/>
          <w:smallCaps w:val="0"/>
          <w:noProof w:val="0"/>
          <w:color w:val="666666"/>
          <w:sz w:val="27"/>
          <w:szCs w:val="27"/>
          <w:lang w:val="en-US"/>
        </w:rPr>
        <w:t>Ask any small business owner or Fortune 500 CEO, and he will tell you that finances are one of the most important aspects of any business. No business decision—whether related to marketing, operations, human resources, or any other aspect of the company—can be made without carefully considering its financial implications. In this unit, you’ll learn the basics of finances as they relate to the advertising, marketing, and promotions industry.</w:t>
      </w:r>
    </w:p>
    <w:p w:rsidR="002E0453" w:rsidP="60107FFF" w:rsidRDefault="002E0453" w14:paraId="11523FE9" w14:textId="3D8D2341">
      <w:pPr>
        <w:pStyle w:val="Heading4"/>
        <w:spacing w:before="421" w:beforeAutospacing="off" w:after="65" w:afterAutospacing="off"/>
      </w:pPr>
      <w:r w:rsidRPr="60107FFF" w:rsidR="2615AF78">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02E0453" w:rsidP="60107FFF" w:rsidRDefault="002E0453" w14:paraId="6E665C49" w14:textId="00DAF80A">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Identify sources of financial assistance for raising capital</w:t>
      </w:r>
    </w:p>
    <w:p w:rsidR="002E0453" w:rsidP="60107FFF" w:rsidRDefault="002E0453" w14:paraId="074CE2E0" w14:textId="322AB91B">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Describe how businesses make purchases</w:t>
      </w:r>
    </w:p>
    <w:p w:rsidR="002E0453" w:rsidP="60107FFF" w:rsidRDefault="002E0453" w14:paraId="40B77113" w14:textId="2D7790CF">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Differentiate between buying for resale and buying for organizational use</w:t>
      </w:r>
    </w:p>
    <w:p w:rsidR="002E0453" w:rsidP="60107FFF" w:rsidRDefault="002E0453" w14:paraId="76F701D0" w14:textId="202CBE72">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Identify and describe types of financial documents used by businesses and agencies</w:t>
      </w:r>
    </w:p>
    <w:p w:rsidR="002E0453" w:rsidP="60107FFF" w:rsidRDefault="002E0453" w14:paraId="19F0D76B" w14:textId="657CB4C1">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Explain the purpose of financial records, such as budgets, balance sheets, and income statements</w:t>
      </w:r>
    </w:p>
    <w:p w:rsidR="002E0453" w:rsidP="60107FFF" w:rsidRDefault="002E0453" w14:paraId="393DC3DF" w14:textId="276BC058">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Discuss the relationship of perishability to profit and loss</w:t>
      </w:r>
    </w:p>
    <w:p w:rsidR="002E0453" w:rsidP="60107FFF" w:rsidRDefault="002E0453" w14:paraId="6D73E833" w14:textId="2752C9CF">
      <w:pPr>
        <w:pBdr>
          <w:top w:val="single" w:color="979797" w:sz="6" w:space="0"/>
          <w:left w:val="single" w:color="979797" w:sz="6" w:space="0"/>
          <w:right w:val="single" w:color="979797" w:sz="6" w:space="0"/>
        </w:pBdr>
        <w:spacing w:before="0" w:beforeAutospacing="off" w:after="0" w:afterAutospacing="off"/>
        <w:jc w:val="left"/>
      </w:pPr>
      <w:r w:rsidRPr="60107FFF" w:rsidR="2615AF78">
        <w:rPr>
          <w:rFonts w:ascii="Roboto" w:hAnsi="Roboto" w:eastAsia="Roboto" w:cs="Roboto"/>
          <w:b w:val="1"/>
          <w:bCs w:val="1"/>
          <w:i w:val="0"/>
          <w:iCs w:val="0"/>
          <w:caps w:val="1"/>
          <w:noProof w:val="0"/>
          <w:color w:val="666666"/>
          <w:sz w:val="27"/>
          <w:szCs w:val="27"/>
          <w:lang w:val="en-US"/>
        </w:rPr>
        <w:t>Unit 4</w:t>
      </w:r>
      <w:r w:rsidRPr="60107FFF" w:rsidR="2615AF78">
        <w:rPr>
          <w:rFonts w:ascii="Roboto" w:hAnsi="Roboto" w:eastAsia="Roboto" w:cs="Roboto"/>
          <w:b w:val="0"/>
          <w:bCs w:val="0"/>
          <w:i w:val="0"/>
          <w:iCs w:val="0"/>
          <w:caps w:val="0"/>
          <w:smallCaps w:val="0"/>
          <w:noProof w:val="0"/>
          <w:color w:val="666666"/>
          <w:sz w:val="27"/>
          <w:szCs w:val="27"/>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8"/>
        <w:gridCol w:w="3162"/>
      </w:tblGrid>
      <w:tr w:rsidR="60107FFF" w:rsidTr="60107FFF" w14:paraId="2D06E27F">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5136DCF2" w14:textId="3A800C26">
            <w:pPr>
              <w:spacing w:before="0" w:beforeAutospacing="off" w:after="0" w:afterAutospacing="off"/>
              <w:jc w:val="center"/>
            </w:pPr>
            <w:r w:rsidRPr="60107FFF" w:rsidR="60107FFF">
              <w:rPr>
                <w:b w:val="1"/>
                <w:bCs w:val="1"/>
              </w:rPr>
              <w:t>Assignment</w:t>
            </w:r>
          </w:p>
        </w:tc>
        <w:tc>
          <w:tcPr>
            <w:tcW w:w="3162"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4B13AAAA" w14:textId="32ABD005">
            <w:pPr>
              <w:spacing w:before="0" w:beforeAutospacing="off" w:after="0" w:afterAutospacing="off"/>
              <w:jc w:val="center"/>
            </w:pPr>
            <w:r w:rsidRPr="60107FFF" w:rsidR="60107FFF">
              <w:rPr>
                <w:b w:val="1"/>
                <w:bCs w:val="1"/>
              </w:rPr>
              <w:t>Type</w:t>
            </w:r>
          </w:p>
        </w:tc>
      </w:tr>
      <w:tr w:rsidR="60107FFF" w:rsidTr="60107FFF" w14:paraId="2BE51344">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0B3C9CB5" w14:textId="68B02559">
            <w:pPr>
              <w:spacing w:before="0" w:beforeAutospacing="off" w:after="0" w:afterAutospacing="off"/>
            </w:pPr>
            <w:r w:rsidR="60107FFF">
              <w:rPr/>
              <w:t>Unit 4 Critical Thinking Questions</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4EDE0230" w14:textId="0B8243B1">
            <w:pPr>
              <w:spacing w:before="0" w:beforeAutospacing="off" w:after="0" w:afterAutospacing="off"/>
            </w:pPr>
            <w:r w:rsidR="60107FFF">
              <w:rPr/>
              <w:t>Homework</w:t>
            </w:r>
          </w:p>
        </w:tc>
      </w:tr>
      <w:tr w:rsidR="60107FFF" w:rsidTr="60107FFF" w14:paraId="1994A63F">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17FA0279" w14:textId="38E4ACFF">
            <w:pPr>
              <w:spacing w:before="0" w:beforeAutospacing="off" w:after="0" w:afterAutospacing="off"/>
            </w:pPr>
            <w:r w:rsidR="60107FFF">
              <w:rPr/>
              <w:t>Unit 4 Lab</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3E5A8096" w14:textId="75B29A89">
            <w:pPr>
              <w:spacing w:before="0" w:beforeAutospacing="off" w:after="0" w:afterAutospacing="off"/>
            </w:pPr>
            <w:r w:rsidR="60107FFF">
              <w:rPr/>
              <w:t>Homework</w:t>
            </w:r>
          </w:p>
        </w:tc>
      </w:tr>
      <w:tr w:rsidR="60107FFF" w:rsidTr="60107FFF" w14:paraId="42F101E1">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6E8150AB" w14:textId="2CAAA2EE">
            <w:pPr>
              <w:spacing w:before="0" w:beforeAutospacing="off" w:after="0" w:afterAutospacing="off"/>
            </w:pPr>
            <w:r w:rsidR="60107FFF">
              <w:rPr/>
              <w:t>Unit 4 Activity 1</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44A51FBB" w14:textId="76A3D544">
            <w:pPr>
              <w:spacing w:before="0" w:beforeAutospacing="off" w:after="0" w:afterAutospacing="off"/>
            </w:pPr>
            <w:r w:rsidR="60107FFF">
              <w:rPr/>
              <w:t>Homework</w:t>
            </w:r>
          </w:p>
        </w:tc>
      </w:tr>
      <w:tr w:rsidR="60107FFF" w:rsidTr="60107FFF" w14:paraId="24438CFF">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1760ADE4" w14:textId="08635F12">
            <w:pPr>
              <w:spacing w:before="0" w:beforeAutospacing="off" w:after="0" w:afterAutospacing="off"/>
            </w:pPr>
            <w:r w:rsidR="60107FFF">
              <w:rPr/>
              <w:t>Unit 4 Activity 2</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49A01EE4" w14:textId="1801CD7E">
            <w:pPr>
              <w:spacing w:before="0" w:beforeAutospacing="off" w:after="0" w:afterAutospacing="off"/>
            </w:pPr>
            <w:r w:rsidR="60107FFF">
              <w:rPr/>
              <w:t>Homework</w:t>
            </w:r>
          </w:p>
        </w:tc>
      </w:tr>
      <w:tr w:rsidR="60107FFF" w:rsidTr="60107FFF" w14:paraId="7E777731">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748B6A95" w14:textId="1539BDBC">
            <w:pPr>
              <w:spacing w:before="0" w:beforeAutospacing="off" w:after="0" w:afterAutospacing="off"/>
            </w:pPr>
            <w:r w:rsidR="60107FFF">
              <w:rPr/>
              <w:t>Unit 4 Discussion</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61987ACF" w14:textId="63CC6AD0">
            <w:pPr>
              <w:spacing w:before="0" w:beforeAutospacing="off" w:after="0" w:afterAutospacing="off"/>
            </w:pPr>
            <w:r w:rsidR="60107FFF">
              <w:rPr/>
              <w:t>Discussion</w:t>
            </w:r>
          </w:p>
        </w:tc>
      </w:tr>
      <w:tr w:rsidR="60107FFF" w:rsidTr="60107FFF" w14:paraId="74B9C55D">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25F965F2" w14:textId="76E24AB2">
            <w:pPr>
              <w:spacing w:before="0" w:beforeAutospacing="off" w:after="0" w:afterAutospacing="off"/>
            </w:pPr>
            <w:r w:rsidR="60107FFF">
              <w:rPr/>
              <w:t>Unit 4 Discussion</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3EA23B4B" w14:textId="67C0B688">
            <w:pPr>
              <w:spacing w:before="0" w:beforeAutospacing="off" w:after="0" w:afterAutospacing="off"/>
            </w:pPr>
            <w:r w:rsidR="60107FFF">
              <w:rPr/>
              <w:t>Discussion</w:t>
            </w:r>
          </w:p>
        </w:tc>
      </w:tr>
      <w:tr w:rsidR="60107FFF" w:rsidTr="60107FFF" w14:paraId="7C35D0ED">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706335C3" w14:textId="09AC74A2">
            <w:pPr>
              <w:spacing w:before="0" w:beforeAutospacing="off" w:after="0" w:afterAutospacing="off"/>
            </w:pPr>
            <w:r w:rsidR="60107FFF">
              <w:rPr/>
              <w:t>Unit 4 Quiz</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3FD58F95" w14:textId="567C9A4A">
            <w:pPr>
              <w:spacing w:before="0" w:beforeAutospacing="off" w:after="0" w:afterAutospacing="off"/>
            </w:pPr>
            <w:r w:rsidR="60107FFF">
              <w:rPr/>
              <w:t>Quiz</w:t>
            </w:r>
          </w:p>
        </w:tc>
      </w:tr>
    </w:tbl>
    <w:p w:rsidR="002E0453" w:rsidP="60107FFF" w:rsidRDefault="002E0453" w14:paraId="1A5FE5F6" w14:textId="51C3A210">
      <w:pPr>
        <w:pStyle w:val="Heading3"/>
        <w:spacing w:before="527" w:beforeAutospacing="off" w:after="81" w:afterAutospacing="off"/>
      </w:pPr>
      <w:r w:rsidRPr="60107FFF" w:rsidR="2615AF78">
        <w:rPr>
          <w:rFonts w:ascii="Roboto" w:hAnsi="Roboto" w:eastAsia="Roboto" w:cs="Roboto"/>
          <w:b w:val="0"/>
          <w:bCs w:val="0"/>
          <w:i w:val="0"/>
          <w:iCs w:val="0"/>
          <w:caps w:val="0"/>
          <w:smallCaps w:val="0"/>
          <w:noProof w:val="0"/>
          <w:color w:val="000000" w:themeColor="text1" w:themeTint="FF" w:themeShade="FF"/>
          <w:sz w:val="27"/>
          <w:szCs w:val="27"/>
          <w:lang w:val="en-US"/>
        </w:rPr>
        <w:t>Advertising &amp; Sales Promotion Midterm Exam</w:t>
      </w:r>
    </w:p>
    <w:p w:rsidR="002E0453" w:rsidP="60107FFF" w:rsidRDefault="002E0453" w14:paraId="222BD510" w14:textId="215B1DB1">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Review information acquired and mastered from this course up to this point.</w:t>
      </w:r>
    </w:p>
    <w:p w:rsidR="002E0453" w:rsidP="60107FFF" w:rsidRDefault="002E0453" w14:paraId="36180C64" w14:textId="720AF9EC">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Take a course exam based on material from the first four units in this course (Note: You will be able to open this exam only one time.)</w:t>
      </w:r>
    </w:p>
    <w:p w:rsidR="002E0453" w:rsidP="60107FFF" w:rsidRDefault="002E0453" w14:paraId="23AD3E78" w14:textId="6E82B0C2">
      <w:pPr>
        <w:pBdr>
          <w:top w:val="single" w:color="979797" w:sz="6" w:space="0"/>
          <w:left w:val="single" w:color="979797" w:sz="6" w:space="0"/>
          <w:right w:val="single" w:color="979797" w:sz="6" w:space="0"/>
        </w:pBdr>
        <w:spacing w:before="0" w:beforeAutospacing="off" w:after="0" w:afterAutospacing="off"/>
        <w:jc w:val="left"/>
      </w:pPr>
      <w:r w:rsidRPr="60107FFF" w:rsidR="2615AF78">
        <w:rPr>
          <w:rFonts w:ascii="Roboto" w:hAnsi="Roboto" w:eastAsia="Roboto" w:cs="Roboto"/>
          <w:b w:val="1"/>
          <w:bCs w:val="1"/>
          <w:i w:val="0"/>
          <w:iCs w:val="0"/>
          <w:caps w:val="1"/>
          <w:noProof w:val="0"/>
          <w:color w:val="666666"/>
          <w:sz w:val="27"/>
          <w:szCs w:val="27"/>
          <w:lang w:val="en-US"/>
        </w:rPr>
        <w:t xml:space="preserve">Midterm </w:t>
      </w:r>
      <w:r w:rsidRPr="60107FFF" w:rsidR="2615AF78">
        <w:rPr>
          <w:rFonts w:ascii="Roboto" w:hAnsi="Roboto" w:eastAsia="Roboto" w:cs="Roboto"/>
          <w:b w:val="0"/>
          <w:bCs w:val="0"/>
          <w:i w:val="0"/>
          <w:iCs w:val="0"/>
          <w:caps w:val="0"/>
          <w:smallCaps w:val="0"/>
          <w:noProof w:val="0"/>
          <w:color w:val="666666"/>
          <w:sz w:val="27"/>
          <w:szCs w:val="27"/>
          <w:lang w:val="en-US"/>
        </w:rPr>
        <w:t>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8"/>
        <w:gridCol w:w="3162"/>
      </w:tblGrid>
      <w:tr w:rsidR="60107FFF" w:rsidTr="60107FFF" w14:paraId="3305194B">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79F2A428" w14:textId="0A31EBFB">
            <w:pPr>
              <w:spacing w:before="0" w:beforeAutospacing="off" w:after="0" w:afterAutospacing="off"/>
              <w:jc w:val="center"/>
            </w:pPr>
            <w:r w:rsidRPr="60107FFF" w:rsidR="60107FFF">
              <w:rPr>
                <w:b w:val="1"/>
                <w:bCs w:val="1"/>
              </w:rPr>
              <w:t>Assignment</w:t>
            </w:r>
          </w:p>
        </w:tc>
        <w:tc>
          <w:tcPr>
            <w:tcW w:w="3162"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37E54D2B" w14:textId="6A171F2E">
            <w:pPr>
              <w:spacing w:before="0" w:beforeAutospacing="off" w:after="0" w:afterAutospacing="off"/>
              <w:jc w:val="center"/>
            </w:pPr>
            <w:r w:rsidRPr="60107FFF" w:rsidR="60107FFF">
              <w:rPr>
                <w:b w:val="1"/>
                <w:bCs w:val="1"/>
              </w:rPr>
              <w:t>Type</w:t>
            </w:r>
          </w:p>
        </w:tc>
      </w:tr>
      <w:tr w:rsidR="60107FFF" w:rsidTr="60107FFF" w14:paraId="1D9A6981">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13EF700D" w14:textId="619E3FA5">
            <w:pPr>
              <w:spacing w:before="0" w:beforeAutospacing="off" w:after="0" w:afterAutospacing="off"/>
            </w:pPr>
            <w:r w:rsidR="60107FFF">
              <w:rPr/>
              <w:t>Midterm Exam</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656D4AF8" w14:textId="22FAE314">
            <w:pPr>
              <w:spacing w:before="0" w:beforeAutospacing="off" w:after="0" w:afterAutospacing="off"/>
            </w:pPr>
            <w:r w:rsidR="60107FFF">
              <w:rPr/>
              <w:t>Exam</w:t>
            </w:r>
          </w:p>
        </w:tc>
      </w:tr>
      <w:tr w:rsidR="60107FFF" w:rsidTr="60107FFF" w14:paraId="382C802D">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51A13400" w14:textId="0ECA1FAA">
            <w:pPr>
              <w:spacing w:before="0" w:beforeAutospacing="off" w:after="0" w:afterAutospacing="off"/>
            </w:pPr>
            <w:r w:rsidR="60107FFF">
              <w:rPr/>
              <w:t>Midterm Discussion</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32FC0968" w14:textId="75C8B360">
            <w:pPr>
              <w:spacing w:before="0" w:beforeAutospacing="off" w:after="0" w:afterAutospacing="off"/>
            </w:pPr>
            <w:r w:rsidR="60107FFF">
              <w:rPr/>
              <w:t>Discussion</w:t>
            </w:r>
          </w:p>
        </w:tc>
      </w:tr>
    </w:tbl>
    <w:p w:rsidR="002E0453" w:rsidP="60107FFF" w:rsidRDefault="002E0453" w14:paraId="482AB5A3" w14:textId="6C02F497">
      <w:pPr>
        <w:pStyle w:val="Heading3"/>
        <w:spacing w:before="527" w:beforeAutospacing="off" w:after="81" w:afterAutospacing="off"/>
      </w:pPr>
      <w:r w:rsidRPr="60107FFF" w:rsidR="2615AF78">
        <w:rPr>
          <w:rFonts w:ascii="Roboto" w:hAnsi="Roboto" w:eastAsia="Roboto" w:cs="Roboto"/>
          <w:b w:val="0"/>
          <w:bCs w:val="0"/>
          <w:i w:val="0"/>
          <w:iCs w:val="0"/>
          <w:caps w:val="0"/>
          <w:smallCaps w:val="0"/>
          <w:noProof w:val="0"/>
          <w:color w:val="000000" w:themeColor="text1" w:themeTint="FF" w:themeShade="FF"/>
          <w:sz w:val="27"/>
          <w:szCs w:val="27"/>
          <w:lang w:val="en-US"/>
        </w:rPr>
        <w:t>Unit 5: Working in the Marketing, Advertising, &amp; Promotions Industry</w:t>
      </w:r>
    </w:p>
    <w:p w:rsidR="002E0453" w:rsidP="60107FFF" w:rsidRDefault="002E0453" w14:paraId="49B267A4" w14:textId="00C5779C">
      <w:pPr>
        <w:spacing w:before="0" w:beforeAutospacing="off" w:after="150" w:afterAutospacing="off"/>
      </w:pPr>
      <w:r w:rsidRPr="60107FFF" w:rsidR="2615AF78">
        <w:rPr>
          <w:rFonts w:ascii="Roboto" w:hAnsi="Roboto" w:eastAsia="Roboto" w:cs="Roboto"/>
          <w:b w:val="0"/>
          <w:bCs w:val="0"/>
          <w:i w:val="0"/>
          <w:iCs w:val="0"/>
          <w:caps w:val="0"/>
          <w:smallCaps w:val="0"/>
          <w:noProof w:val="0"/>
          <w:color w:val="666666"/>
          <w:sz w:val="27"/>
          <w:szCs w:val="27"/>
          <w:lang w:val="en-US"/>
        </w:rPr>
        <w:t>If you want a job in the advertising and marketing field, you’ll need the skills! But what skills do you need? In this unit, we’ll look closely at the interpersonal skills valued in this industry. We’ll also discover what employers in this industry expect from marketing, advertising, and promotions employees, and how you can expect to be treated as a professional in this field. As you study, keep in mind that many of these principles apply to a wide variety of other career choices as well, so learning about them will prove valuable even if you don’t plan to pursue work in advertising and marketing. As an added bonus, the interpersonal skills you learn here can also help with relationships in your personal life!</w:t>
      </w:r>
    </w:p>
    <w:p w:rsidR="002E0453" w:rsidP="60107FFF" w:rsidRDefault="002E0453" w14:paraId="2B5C5178" w14:textId="298CB354">
      <w:pPr>
        <w:pStyle w:val="Heading4"/>
        <w:spacing w:before="421" w:beforeAutospacing="off" w:after="65" w:afterAutospacing="off"/>
      </w:pPr>
      <w:r w:rsidRPr="60107FFF" w:rsidR="2615AF78">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02E0453" w:rsidP="60107FFF" w:rsidRDefault="002E0453" w14:paraId="2230053F" w14:textId="1218A7F3">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Identify and describe the interpersonal skills necessary for a successful career in marketing and advertising</w:t>
      </w:r>
    </w:p>
    <w:p w:rsidR="002E0453" w:rsidP="60107FFF" w:rsidRDefault="002E0453" w14:paraId="6A5EBF09" w14:textId="05A6D7E5">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Identify the role of professional organizations, trade associations, and labor unions in the advertising industry</w:t>
      </w:r>
    </w:p>
    <w:p w:rsidR="002E0453" w:rsidP="60107FFF" w:rsidRDefault="002E0453" w14:paraId="0E5A0544" w14:textId="62123390">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Illustrate how teams function and describe team-building skills</w:t>
      </w:r>
    </w:p>
    <w:p w:rsidR="002E0453" w:rsidP="60107FFF" w:rsidRDefault="002E0453" w14:paraId="34707F9F" w14:textId="5B997B5E">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Distinguish between the roles of team leaders and team members</w:t>
      </w:r>
    </w:p>
    <w:p w:rsidR="002E0453" w:rsidP="60107FFF" w:rsidRDefault="002E0453" w14:paraId="0C22307E" w14:textId="07385F18">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Identify employers’ expectations and appropriate employee work habits</w:t>
      </w:r>
    </w:p>
    <w:p w:rsidR="002E0453" w:rsidP="60107FFF" w:rsidRDefault="002E0453" w14:paraId="38DFA5F8" w14:textId="1AF35F3C">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Define discrimination, harassment, and equality</w:t>
      </w:r>
    </w:p>
    <w:p w:rsidR="002E0453" w:rsidP="60107FFF" w:rsidRDefault="002E0453" w14:paraId="45249979" w14:textId="1EBA7FA5">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Identify characteristics of good leaders</w:t>
      </w:r>
    </w:p>
    <w:p w:rsidR="002E0453" w:rsidP="60107FFF" w:rsidRDefault="002E0453" w14:paraId="22874B5D" w14:textId="65A008B4">
      <w:pPr>
        <w:pBdr>
          <w:top w:val="single" w:color="979797" w:sz="6" w:space="0"/>
          <w:left w:val="single" w:color="979797" w:sz="6" w:space="0"/>
          <w:right w:val="single" w:color="979797" w:sz="6" w:space="0"/>
        </w:pBdr>
        <w:spacing w:before="0" w:beforeAutospacing="off" w:after="0" w:afterAutospacing="off"/>
        <w:jc w:val="left"/>
      </w:pPr>
      <w:r w:rsidRPr="60107FFF" w:rsidR="2615AF78">
        <w:rPr>
          <w:rFonts w:ascii="Roboto" w:hAnsi="Roboto" w:eastAsia="Roboto" w:cs="Roboto"/>
          <w:b w:val="1"/>
          <w:bCs w:val="1"/>
          <w:i w:val="0"/>
          <w:iCs w:val="0"/>
          <w:caps w:val="1"/>
          <w:noProof w:val="0"/>
          <w:color w:val="666666"/>
          <w:sz w:val="27"/>
          <w:szCs w:val="27"/>
          <w:lang w:val="en-US"/>
        </w:rPr>
        <w:t>Unit 5</w:t>
      </w:r>
      <w:r w:rsidRPr="60107FFF" w:rsidR="2615AF78">
        <w:rPr>
          <w:rFonts w:ascii="Roboto" w:hAnsi="Roboto" w:eastAsia="Roboto" w:cs="Roboto"/>
          <w:b w:val="0"/>
          <w:bCs w:val="0"/>
          <w:i w:val="0"/>
          <w:iCs w:val="0"/>
          <w:caps w:val="0"/>
          <w:smallCaps w:val="0"/>
          <w:noProof w:val="0"/>
          <w:color w:val="666666"/>
          <w:sz w:val="27"/>
          <w:szCs w:val="27"/>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8"/>
        <w:gridCol w:w="3162"/>
      </w:tblGrid>
      <w:tr w:rsidR="60107FFF" w:rsidTr="60107FFF" w14:paraId="5437B998">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7813432E" w14:textId="016775FD">
            <w:pPr>
              <w:spacing w:before="0" w:beforeAutospacing="off" w:after="0" w:afterAutospacing="off"/>
              <w:jc w:val="center"/>
            </w:pPr>
            <w:r w:rsidRPr="60107FFF" w:rsidR="60107FFF">
              <w:rPr>
                <w:b w:val="1"/>
                <w:bCs w:val="1"/>
              </w:rPr>
              <w:t>Assignment</w:t>
            </w:r>
          </w:p>
        </w:tc>
        <w:tc>
          <w:tcPr>
            <w:tcW w:w="3162"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146435A1" w14:textId="15DC9B30">
            <w:pPr>
              <w:spacing w:before="0" w:beforeAutospacing="off" w:after="0" w:afterAutospacing="off"/>
              <w:jc w:val="center"/>
            </w:pPr>
            <w:r w:rsidRPr="60107FFF" w:rsidR="60107FFF">
              <w:rPr>
                <w:b w:val="1"/>
                <w:bCs w:val="1"/>
              </w:rPr>
              <w:t>Type</w:t>
            </w:r>
          </w:p>
        </w:tc>
      </w:tr>
      <w:tr w:rsidR="60107FFF" w:rsidTr="60107FFF" w14:paraId="4ABA44F6">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66ACEF3B" w14:textId="5669493F">
            <w:pPr>
              <w:spacing w:before="0" w:beforeAutospacing="off" w:after="0" w:afterAutospacing="off"/>
            </w:pPr>
            <w:r w:rsidR="60107FFF">
              <w:rPr/>
              <w:t>Unit 5 Critical Thinking Questions</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02E03983" w14:textId="33CB03AB">
            <w:pPr>
              <w:spacing w:before="0" w:beforeAutospacing="off" w:after="0" w:afterAutospacing="off"/>
            </w:pPr>
            <w:r w:rsidR="60107FFF">
              <w:rPr/>
              <w:t>Homework</w:t>
            </w:r>
          </w:p>
        </w:tc>
      </w:tr>
      <w:tr w:rsidR="60107FFF" w:rsidTr="60107FFF" w14:paraId="16A7B511">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4B571CD0" w14:textId="717E40AE">
            <w:pPr>
              <w:spacing w:before="0" w:beforeAutospacing="off" w:after="0" w:afterAutospacing="off"/>
            </w:pPr>
            <w:r w:rsidR="60107FFF">
              <w:rPr/>
              <w:t>Unit 5 Lab</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358DD56B" w14:textId="705E697F">
            <w:pPr>
              <w:spacing w:before="0" w:beforeAutospacing="off" w:after="0" w:afterAutospacing="off"/>
            </w:pPr>
            <w:r w:rsidR="60107FFF">
              <w:rPr/>
              <w:t>Homework</w:t>
            </w:r>
          </w:p>
        </w:tc>
      </w:tr>
      <w:tr w:rsidR="60107FFF" w:rsidTr="60107FFF" w14:paraId="45DE5833">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09FCFC9C" w14:textId="2265AB33">
            <w:pPr>
              <w:spacing w:before="0" w:beforeAutospacing="off" w:after="0" w:afterAutospacing="off"/>
            </w:pPr>
            <w:r w:rsidR="60107FFF">
              <w:rPr/>
              <w:t>Unit 5 Activity</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249001C3" w14:textId="64BFC62B">
            <w:pPr>
              <w:spacing w:before="0" w:beforeAutospacing="off" w:after="0" w:afterAutospacing="off"/>
            </w:pPr>
            <w:r w:rsidR="60107FFF">
              <w:rPr/>
              <w:t>Homework</w:t>
            </w:r>
          </w:p>
        </w:tc>
      </w:tr>
      <w:tr w:rsidR="60107FFF" w:rsidTr="60107FFF" w14:paraId="25DA2CED">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2D34C7D9" w14:textId="7F85EC01">
            <w:pPr>
              <w:spacing w:before="0" w:beforeAutospacing="off" w:after="0" w:afterAutospacing="off"/>
            </w:pPr>
            <w:r w:rsidR="60107FFF">
              <w:rPr/>
              <w:t>Unit 5 Discussion</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4F6E61D5" w14:textId="73E56D60">
            <w:pPr>
              <w:spacing w:before="0" w:beforeAutospacing="off" w:after="0" w:afterAutospacing="off"/>
            </w:pPr>
            <w:r w:rsidR="60107FFF">
              <w:rPr/>
              <w:t>Discussion</w:t>
            </w:r>
          </w:p>
        </w:tc>
      </w:tr>
      <w:tr w:rsidR="60107FFF" w:rsidTr="60107FFF" w14:paraId="287A1B91">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5150F3DF" w14:textId="4BBF5C9F">
            <w:pPr>
              <w:spacing w:before="0" w:beforeAutospacing="off" w:after="0" w:afterAutospacing="off"/>
            </w:pPr>
            <w:r w:rsidR="60107FFF">
              <w:rPr/>
              <w:t>Unit 5 Discussion</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4E9F66A0" w14:textId="1CF8B032">
            <w:pPr>
              <w:spacing w:before="0" w:beforeAutospacing="off" w:after="0" w:afterAutospacing="off"/>
            </w:pPr>
            <w:r w:rsidR="60107FFF">
              <w:rPr/>
              <w:t>Discussion</w:t>
            </w:r>
          </w:p>
        </w:tc>
      </w:tr>
      <w:tr w:rsidR="60107FFF" w:rsidTr="60107FFF" w14:paraId="03E28C1D">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079EFA5E" w14:textId="4FCC9027">
            <w:pPr>
              <w:spacing w:before="0" w:beforeAutospacing="off" w:after="0" w:afterAutospacing="off"/>
            </w:pPr>
            <w:r w:rsidR="60107FFF">
              <w:rPr/>
              <w:t>Unit 5 Quiz</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56B35014" w14:textId="19FBC740">
            <w:pPr>
              <w:spacing w:before="0" w:beforeAutospacing="off" w:after="0" w:afterAutospacing="off"/>
            </w:pPr>
            <w:r w:rsidR="60107FFF">
              <w:rPr/>
              <w:t>Quiz</w:t>
            </w:r>
          </w:p>
        </w:tc>
      </w:tr>
    </w:tbl>
    <w:p w:rsidR="002E0453" w:rsidP="60107FFF" w:rsidRDefault="002E0453" w14:paraId="07144F1E" w14:textId="10843B05">
      <w:pPr>
        <w:pStyle w:val="Heading3"/>
        <w:spacing w:before="527" w:beforeAutospacing="off" w:after="81" w:afterAutospacing="off"/>
      </w:pPr>
      <w:r w:rsidRPr="60107FFF" w:rsidR="2615AF78">
        <w:rPr>
          <w:rFonts w:ascii="Roboto" w:hAnsi="Roboto" w:eastAsia="Roboto" w:cs="Roboto"/>
          <w:b w:val="0"/>
          <w:bCs w:val="0"/>
          <w:i w:val="0"/>
          <w:iCs w:val="0"/>
          <w:caps w:val="0"/>
          <w:smallCaps w:val="0"/>
          <w:noProof w:val="0"/>
          <w:color w:val="000000" w:themeColor="text1" w:themeTint="FF" w:themeShade="FF"/>
          <w:sz w:val="27"/>
          <w:szCs w:val="27"/>
          <w:lang w:val="en-US"/>
        </w:rPr>
        <w:t>Unit 6: Behind the Scenes: Technical Skills Necessary for a Career in Marketing</w:t>
      </w:r>
    </w:p>
    <w:p w:rsidR="002E0453" w:rsidP="60107FFF" w:rsidRDefault="002E0453" w14:paraId="60AE65F4" w14:textId="1D0BCF84">
      <w:pPr>
        <w:spacing w:before="0" w:beforeAutospacing="off" w:after="150" w:afterAutospacing="off"/>
      </w:pPr>
      <w:r w:rsidRPr="60107FFF" w:rsidR="2615AF78">
        <w:rPr>
          <w:rFonts w:ascii="Roboto" w:hAnsi="Roboto" w:eastAsia="Roboto" w:cs="Roboto"/>
          <w:b w:val="0"/>
          <w:bCs w:val="0"/>
          <w:i w:val="0"/>
          <w:iCs w:val="0"/>
          <w:caps w:val="0"/>
          <w:smallCaps w:val="0"/>
          <w:noProof w:val="0"/>
          <w:color w:val="666666"/>
          <w:sz w:val="27"/>
          <w:szCs w:val="27"/>
          <w:lang w:val="en-US"/>
        </w:rPr>
        <w:t>What comes to mind when you think of what it takes to be an exceptionally good marketer? While some natural talent in the area certainly doesn’t hurt, certain skills have to be learned to succeed in this field. As we’ve mentioned several times in this course, marketing is a field that is constantly growing and changing. In Unit 2, particularly, we explored the ways in which technology is changing the role of marketers. In this unit, we’ll revisit the topic to identify the specific technical skills today’s marketers need to compete in a high-tech global marketplace.</w:t>
      </w:r>
    </w:p>
    <w:p w:rsidR="002E0453" w:rsidP="60107FFF" w:rsidRDefault="002E0453" w14:paraId="21B785E7" w14:textId="14734274">
      <w:pPr>
        <w:pStyle w:val="Heading4"/>
        <w:spacing w:before="421" w:beforeAutospacing="off" w:after="65" w:afterAutospacing="off"/>
      </w:pPr>
      <w:r w:rsidRPr="60107FFF" w:rsidR="2615AF78">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02E0453" w:rsidP="60107FFF" w:rsidRDefault="002E0453" w14:paraId="38571420" w14:textId="480379FA">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Identify and describe types of persuasive rhetoric</w:t>
      </w:r>
    </w:p>
    <w:p w:rsidR="002E0453" w:rsidP="60107FFF" w:rsidRDefault="002E0453" w14:paraId="1BE28833" w14:textId="448598FD">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Explain characteristics and purposes of a marketing-information system</w:t>
      </w:r>
    </w:p>
    <w:p w:rsidR="002E0453" w:rsidP="60107FFF" w:rsidRDefault="002E0453" w14:paraId="42AF4006" w14:textId="6B68F98C">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Describe types of inventory control and how they relate to marketing</w:t>
      </w:r>
    </w:p>
    <w:p w:rsidR="002E0453" w:rsidP="60107FFF" w:rsidRDefault="002E0453" w14:paraId="70BF3334" w14:textId="1A242F29">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Explain the steps of the consumer decision-making process</w:t>
      </w:r>
    </w:p>
    <w:p w:rsidR="002E0453" w:rsidP="60107FFF" w:rsidRDefault="002E0453" w14:paraId="2329D714" w14:textId="66984C0A">
      <w:pPr>
        <w:pBdr>
          <w:top w:val="single" w:color="979797" w:sz="6" w:space="0"/>
          <w:left w:val="single" w:color="979797" w:sz="6" w:space="0"/>
          <w:right w:val="single" w:color="979797" w:sz="6" w:space="0"/>
        </w:pBdr>
        <w:spacing w:before="0" w:beforeAutospacing="off" w:after="0" w:afterAutospacing="off"/>
        <w:jc w:val="left"/>
      </w:pPr>
      <w:r w:rsidRPr="60107FFF" w:rsidR="2615AF78">
        <w:rPr>
          <w:rFonts w:ascii="Roboto" w:hAnsi="Roboto" w:eastAsia="Roboto" w:cs="Roboto"/>
          <w:b w:val="1"/>
          <w:bCs w:val="1"/>
          <w:i w:val="0"/>
          <w:iCs w:val="0"/>
          <w:caps w:val="1"/>
          <w:noProof w:val="0"/>
          <w:color w:val="666666"/>
          <w:sz w:val="27"/>
          <w:szCs w:val="27"/>
          <w:lang w:val="en-US"/>
        </w:rPr>
        <w:t>Unit 6</w:t>
      </w:r>
      <w:r w:rsidRPr="60107FFF" w:rsidR="2615AF78">
        <w:rPr>
          <w:rFonts w:ascii="Roboto" w:hAnsi="Roboto" w:eastAsia="Roboto" w:cs="Roboto"/>
          <w:b w:val="0"/>
          <w:bCs w:val="0"/>
          <w:i w:val="0"/>
          <w:iCs w:val="0"/>
          <w:caps w:val="0"/>
          <w:smallCaps w:val="0"/>
          <w:noProof w:val="0"/>
          <w:color w:val="666666"/>
          <w:sz w:val="27"/>
          <w:szCs w:val="27"/>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8"/>
        <w:gridCol w:w="3162"/>
      </w:tblGrid>
      <w:tr w:rsidR="60107FFF" w:rsidTr="60107FFF" w14:paraId="27333919">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5CC1D446" w14:textId="5B4776BA">
            <w:pPr>
              <w:spacing w:before="0" w:beforeAutospacing="off" w:after="0" w:afterAutospacing="off"/>
              <w:jc w:val="center"/>
            </w:pPr>
            <w:r w:rsidRPr="60107FFF" w:rsidR="60107FFF">
              <w:rPr>
                <w:b w:val="1"/>
                <w:bCs w:val="1"/>
              </w:rPr>
              <w:t>Assignment</w:t>
            </w:r>
          </w:p>
        </w:tc>
        <w:tc>
          <w:tcPr>
            <w:tcW w:w="3162"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3B5BB23D" w14:textId="148F7944">
            <w:pPr>
              <w:spacing w:before="0" w:beforeAutospacing="off" w:after="0" w:afterAutospacing="off"/>
              <w:jc w:val="center"/>
            </w:pPr>
            <w:r w:rsidRPr="60107FFF" w:rsidR="60107FFF">
              <w:rPr>
                <w:b w:val="1"/>
                <w:bCs w:val="1"/>
              </w:rPr>
              <w:t>Type</w:t>
            </w:r>
          </w:p>
        </w:tc>
      </w:tr>
      <w:tr w:rsidR="60107FFF" w:rsidTr="60107FFF" w14:paraId="65CEAA49">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5A055624" w14:textId="34F5DD12">
            <w:pPr>
              <w:spacing w:before="0" w:beforeAutospacing="off" w:after="0" w:afterAutospacing="off"/>
            </w:pPr>
            <w:r w:rsidR="60107FFF">
              <w:rPr/>
              <w:t>Unit 6 Critical Thinking Questions</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5D28D647" w14:textId="488928A2">
            <w:pPr>
              <w:spacing w:before="0" w:beforeAutospacing="off" w:after="0" w:afterAutospacing="off"/>
            </w:pPr>
            <w:r w:rsidR="60107FFF">
              <w:rPr/>
              <w:t>Homework</w:t>
            </w:r>
          </w:p>
        </w:tc>
      </w:tr>
      <w:tr w:rsidR="60107FFF" w:rsidTr="60107FFF" w14:paraId="556E022F">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708F8D45" w14:textId="5FC7BD2F">
            <w:pPr>
              <w:spacing w:before="0" w:beforeAutospacing="off" w:after="0" w:afterAutospacing="off"/>
            </w:pPr>
            <w:r w:rsidR="60107FFF">
              <w:rPr/>
              <w:t>Unit 6 Lab</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61DB6894" w14:textId="335A396A">
            <w:pPr>
              <w:spacing w:before="0" w:beforeAutospacing="off" w:after="0" w:afterAutospacing="off"/>
            </w:pPr>
            <w:r w:rsidR="60107FFF">
              <w:rPr/>
              <w:t>Homework</w:t>
            </w:r>
          </w:p>
        </w:tc>
      </w:tr>
      <w:tr w:rsidR="60107FFF" w:rsidTr="60107FFF" w14:paraId="105B3742">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718DB056" w14:textId="0408A90C">
            <w:pPr>
              <w:spacing w:before="0" w:beforeAutospacing="off" w:after="0" w:afterAutospacing="off"/>
            </w:pPr>
            <w:r w:rsidR="60107FFF">
              <w:rPr/>
              <w:t>Unit 6 Discussion</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02696CAB" w14:textId="26D20B8A">
            <w:pPr>
              <w:spacing w:before="0" w:beforeAutospacing="off" w:after="0" w:afterAutospacing="off"/>
            </w:pPr>
            <w:r w:rsidR="60107FFF">
              <w:rPr/>
              <w:t>Discussion</w:t>
            </w:r>
          </w:p>
        </w:tc>
      </w:tr>
      <w:tr w:rsidR="60107FFF" w:rsidTr="60107FFF" w14:paraId="7D53FA70">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4CFFE2AA" w14:textId="1AAC28C9">
            <w:pPr>
              <w:spacing w:before="0" w:beforeAutospacing="off" w:after="0" w:afterAutospacing="off"/>
            </w:pPr>
            <w:r w:rsidR="60107FFF">
              <w:rPr/>
              <w:t>Unit 6 Discussion</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6077A3D7" w14:textId="79626ECE">
            <w:pPr>
              <w:spacing w:before="0" w:beforeAutospacing="off" w:after="0" w:afterAutospacing="off"/>
            </w:pPr>
            <w:r w:rsidR="60107FFF">
              <w:rPr/>
              <w:t>Discussion</w:t>
            </w:r>
          </w:p>
        </w:tc>
      </w:tr>
      <w:tr w:rsidR="60107FFF" w:rsidTr="60107FFF" w14:paraId="2CBE4484">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098AD4FB" w14:textId="73BA5B34">
            <w:pPr>
              <w:spacing w:before="0" w:beforeAutospacing="off" w:after="0" w:afterAutospacing="off"/>
            </w:pPr>
            <w:r w:rsidR="60107FFF">
              <w:rPr/>
              <w:t>Unit 6 Quiz</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12A2A7E5" w14:textId="6F6CD05C">
            <w:pPr>
              <w:spacing w:before="0" w:beforeAutospacing="off" w:after="0" w:afterAutospacing="off"/>
            </w:pPr>
            <w:r w:rsidR="60107FFF">
              <w:rPr/>
              <w:t>Quiz</w:t>
            </w:r>
          </w:p>
        </w:tc>
      </w:tr>
    </w:tbl>
    <w:p w:rsidR="002E0453" w:rsidP="60107FFF" w:rsidRDefault="002E0453" w14:paraId="6C58600B" w14:textId="449B4CB2">
      <w:pPr>
        <w:pStyle w:val="Heading3"/>
        <w:spacing w:before="527" w:beforeAutospacing="off" w:after="81" w:afterAutospacing="off"/>
      </w:pPr>
      <w:r w:rsidRPr="60107FFF" w:rsidR="2615AF78">
        <w:rPr>
          <w:rFonts w:ascii="Roboto" w:hAnsi="Roboto" w:eastAsia="Roboto" w:cs="Roboto"/>
          <w:b w:val="0"/>
          <w:bCs w:val="0"/>
          <w:i w:val="0"/>
          <w:iCs w:val="0"/>
          <w:caps w:val="0"/>
          <w:smallCaps w:val="0"/>
          <w:noProof w:val="0"/>
          <w:color w:val="000000" w:themeColor="text1" w:themeTint="FF" w:themeShade="FF"/>
          <w:sz w:val="27"/>
          <w:szCs w:val="27"/>
          <w:lang w:val="en-US"/>
        </w:rPr>
        <w:t>Unit 7: Principles of Selling</w:t>
      </w:r>
    </w:p>
    <w:p w:rsidR="002E0453" w:rsidP="60107FFF" w:rsidRDefault="002E0453" w14:paraId="25E68C7E" w14:textId="2177E415">
      <w:pPr>
        <w:spacing w:before="0" w:beforeAutospacing="off" w:after="150" w:afterAutospacing="off"/>
      </w:pPr>
      <w:r w:rsidRPr="60107FFF" w:rsidR="2615AF78">
        <w:rPr>
          <w:rFonts w:ascii="Roboto" w:hAnsi="Roboto" w:eastAsia="Roboto" w:cs="Roboto"/>
          <w:b w:val="0"/>
          <w:bCs w:val="0"/>
          <w:i w:val="0"/>
          <w:iCs w:val="0"/>
          <w:caps w:val="0"/>
          <w:smallCaps w:val="0"/>
          <w:noProof w:val="0"/>
          <w:color w:val="666666"/>
          <w:sz w:val="27"/>
          <w:szCs w:val="27"/>
          <w:lang w:val="en-US"/>
        </w:rPr>
        <w:t>Throughout this course, you’ve learned about the different parts of a company’s marketing and promotions strategy, including advertising. In the first unit, we identified personal selling as part of a company’s promotion mix. In this unit, we’ll examine this promotional strategy in more detail. You’ll learn when personal selling is an appropriate technique to use and how to implement it effectively. You’ll also learn about how selling impacts the overall economy of the United States.</w:t>
      </w:r>
    </w:p>
    <w:p w:rsidR="002E0453" w:rsidP="60107FFF" w:rsidRDefault="002E0453" w14:paraId="0E868713" w14:textId="3094CDFE">
      <w:pPr>
        <w:pStyle w:val="Heading4"/>
        <w:spacing w:before="421" w:beforeAutospacing="off" w:after="65" w:afterAutospacing="off"/>
      </w:pPr>
      <w:r w:rsidRPr="60107FFF" w:rsidR="2615AF78">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02E0453" w:rsidP="60107FFF" w:rsidRDefault="002E0453" w14:paraId="37DF8AFA" w14:textId="6C8A7041">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Discuss the purpose and benefits of personal selling</w:t>
      </w:r>
    </w:p>
    <w:p w:rsidR="002E0453" w:rsidP="60107FFF" w:rsidRDefault="002E0453" w14:paraId="123C50F8" w14:textId="11B02C68">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Explain lead generation and lead qualification</w:t>
      </w:r>
    </w:p>
    <w:p w:rsidR="002E0453" w:rsidP="60107FFF" w:rsidRDefault="002E0453" w14:paraId="62546E6D" w14:textId="68543767">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Explain the five steps of selling</w:t>
      </w:r>
    </w:p>
    <w:p w:rsidR="002E0453" w:rsidP="60107FFF" w:rsidRDefault="002E0453" w14:paraId="1B823189" w14:textId="7AA88B1C">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Identify the importance of following up after the sale is closed</w:t>
      </w:r>
    </w:p>
    <w:p w:rsidR="002E0453" w:rsidP="60107FFF" w:rsidRDefault="002E0453" w14:paraId="037280FB" w14:textId="06E70501">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Describe effective strategies for training and educating sales staff</w:t>
      </w:r>
    </w:p>
    <w:p w:rsidR="002E0453" w:rsidP="60107FFF" w:rsidRDefault="002E0453" w14:paraId="71769B7B" w14:textId="43A86F99">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Explain how selling contributes to economic activity</w:t>
      </w:r>
    </w:p>
    <w:p w:rsidR="002E0453" w:rsidP="60107FFF" w:rsidRDefault="002E0453" w14:paraId="59BDF9EC" w14:textId="57D8F34C">
      <w:pPr>
        <w:pBdr>
          <w:top w:val="single" w:color="979797" w:sz="6" w:space="0"/>
          <w:left w:val="single" w:color="979797" w:sz="6" w:space="0"/>
          <w:right w:val="single" w:color="979797" w:sz="6" w:space="0"/>
        </w:pBdr>
        <w:spacing w:before="0" w:beforeAutospacing="off" w:after="0" w:afterAutospacing="off"/>
        <w:jc w:val="left"/>
      </w:pPr>
      <w:r w:rsidRPr="60107FFF" w:rsidR="2615AF78">
        <w:rPr>
          <w:rFonts w:ascii="Roboto" w:hAnsi="Roboto" w:eastAsia="Roboto" w:cs="Roboto"/>
          <w:b w:val="1"/>
          <w:bCs w:val="1"/>
          <w:i w:val="0"/>
          <w:iCs w:val="0"/>
          <w:caps w:val="1"/>
          <w:noProof w:val="0"/>
          <w:color w:val="666666"/>
          <w:sz w:val="27"/>
          <w:szCs w:val="27"/>
          <w:lang w:val="en-US"/>
        </w:rPr>
        <w:t>Unit 7</w:t>
      </w:r>
      <w:r w:rsidRPr="60107FFF" w:rsidR="2615AF78">
        <w:rPr>
          <w:rFonts w:ascii="Roboto" w:hAnsi="Roboto" w:eastAsia="Roboto" w:cs="Roboto"/>
          <w:b w:val="0"/>
          <w:bCs w:val="0"/>
          <w:i w:val="0"/>
          <w:iCs w:val="0"/>
          <w:caps w:val="0"/>
          <w:smallCaps w:val="0"/>
          <w:noProof w:val="0"/>
          <w:color w:val="666666"/>
          <w:sz w:val="27"/>
          <w:szCs w:val="27"/>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8"/>
        <w:gridCol w:w="3162"/>
      </w:tblGrid>
      <w:tr w:rsidR="60107FFF" w:rsidTr="60107FFF" w14:paraId="574E6DBE">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13DC8047" w14:textId="304B1E30">
            <w:pPr>
              <w:spacing w:before="0" w:beforeAutospacing="off" w:after="0" w:afterAutospacing="off"/>
              <w:jc w:val="center"/>
            </w:pPr>
            <w:r w:rsidRPr="60107FFF" w:rsidR="60107FFF">
              <w:rPr>
                <w:b w:val="1"/>
                <w:bCs w:val="1"/>
              </w:rPr>
              <w:t>Assignment</w:t>
            </w:r>
          </w:p>
        </w:tc>
        <w:tc>
          <w:tcPr>
            <w:tcW w:w="3162"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772AA035" w14:textId="56269929">
            <w:pPr>
              <w:spacing w:before="0" w:beforeAutospacing="off" w:after="0" w:afterAutospacing="off"/>
              <w:jc w:val="center"/>
            </w:pPr>
            <w:r w:rsidRPr="60107FFF" w:rsidR="60107FFF">
              <w:rPr>
                <w:b w:val="1"/>
                <w:bCs w:val="1"/>
              </w:rPr>
              <w:t>Type</w:t>
            </w:r>
          </w:p>
        </w:tc>
      </w:tr>
      <w:tr w:rsidR="60107FFF" w:rsidTr="60107FFF" w14:paraId="5E3599BD">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15556390" w14:textId="1755A1F3">
            <w:pPr>
              <w:spacing w:before="0" w:beforeAutospacing="off" w:after="0" w:afterAutospacing="off"/>
            </w:pPr>
            <w:r w:rsidR="60107FFF">
              <w:rPr/>
              <w:t>Unit 7 Critical Thinking Questions</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373DDC7F" w14:textId="21C81FE3">
            <w:pPr>
              <w:spacing w:before="0" w:beforeAutospacing="off" w:after="0" w:afterAutospacing="off"/>
            </w:pPr>
            <w:r w:rsidR="60107FFF">
              <w:rPr/>
              <w:t>Homework</w:t>
            </w:r>
          </w:p>
        </w:tc>
      </w:tr>
      <w:tr w:rsidR="60107FFF" w:rsidTr="60107FFF" w14:paraId="69BD65C1">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45620441" w14:textId="4432A03C">
            <w:pPr>
              <w:spacing w:before="0" w:beforeAutospacing="off" w:after="0" w:afterAutospacing="off"/>
            </w:pPr>
            <w:r w:rsidR="60107FFF">
              <w:rPr/>
              <w:t>Unit 7 Lab</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0763FBE5" w14:textId="22B3A461">
            <w:pPr>
              <w:spacing w:before="0" w:beforeAutospacing="off" w:after="0" w:afterAutospacing="off"/>
            </w:pPr>
            <w:r w:rsidR="60107FFF">
              <w:rPr/>
              <w:t>Homework</w:t>
            </w:r>
          </w:p>
        </w:tc>
      </w:tr>
      <w:tr w:rsidR="60107FFF" w:rsidTr="60107FFF" w14:paraId="5F4A31D1">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4B5E34C5" w14:textId="7A99F67E">
            <w:pPr>
              <w:spacing w:before="0" w:beforeAutospacing="off" w:after="0" w:afterAutospacing="off"/>
            </w:pPr>
            <w:r w:rsidR="60107FFF">
              <w:rPr/>
              <w:t>Unit 7 Activity</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75419377" w14:textId="588A4622">
            <w:pPr>
              <w:spacing w:before="0" w:beforeAutospacing="off" w:after="0" w:afterAutospacing="off"/>
            </w:pPr>
            <w:r w:rsidR="60107FFF">
              <w:rPr/>
              <w:t>Homework</w:t>
            </w:r>
          </w:p>
        </w:tc>
      </w:tr>
      <w:tr w:rsidR="60107FFF" w:rsidTr="60107FFF" w14:paraId="1794F543">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6822E5AA" w14:textId="5873D01C">
            <w:pPr>
              <w:spacing w:before="0" w:beforeAutospacing="off" w:after="0" w:afterAutospacing="off"/>
            </w:pPr>
            <w:r w:rsidR="60107FFF">
              <w:rPr/>
              <w:t>Unit 7 Discussion</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6E02DCF2" w14:textId="65E38E99">
            <w:pPr>
              <w:spacing w:before="0" w:beforeAutospacing="off" w:after="0" w:afterAutospacing="off"/>
            </w:pPr>
            <w:r w:rsidR="60107FFF">
              <w:rPr/>
              <w:t>Discussion</w:t>
            </w:r>
          </w:p>
        </w:tc>
      </w:tr>
      <w:tr w:rsidR="60107FFF" w:rsidTr="60107FFF" w14:paraId="7C1E0C69">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403C897A" w14:textId="53FB259C">
            <w:pPr>
              <w:spacing w:before="0" w:beforeAutospacing="off" w:after="0" w:afterAutospacing="off"/>
            </w:pPr>
            <w:r w:rsidR="60107FFF">
              <w:rPr/>
              <w:t>Unit 7 Discussion</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2417D8C9" w14:textId="3F0D108E">
            <w:pPr>
              <w:spacing w:before="0" w:beforeAutospacing="off" w:after="0" w:afterAutospacing="off"/>
            </w:pPr>
            <w:r w:rsidR="60107FFF">
              <w:rPr/>
              <w:t>Discussion</w:t>
            </w:r>
          </w:p>
        </w:tc>
      </w:tr>
      <w:tr w:rsidR="60107FFF" w:rsidTr="60107FFF" w14:paraId="261DE79B">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41C76DF0" w14:textId="7A98E33A">
            <w:pPr>
              <w:spacing w:before="0" w:beforeAutospacing="off" w:after="0" w:afterAutospacing="off"/>
            </w:pPr>
            <w:r w:rsidR="60107FFF">
              <w:rPr/>
              <w:t>Unit 7 Quiz</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079CE6A1" w14:textId="1B8E5145">
            <w:pPr>
              <w:spacing w:before="0" w:beforeAutospacing="off" w:after="0" w:afterAutospacing="off"/>
            </w:pPr>
            <w:r w:rsidR="60107FFF">
              <w:rPr/>
              <w:t>Quiz</w:t>
            </w:r>
          </w:p>
        </w:tc>
      </w:tr>
    </w:tbl>
    <w:p w:rsidR="002E0453" w:rsidP="60107FFF" w:rsidRDefault="002E0453" w14:paraId="29B85180" w14:textId="0EDE4428">
      <w:pPr>
        <w:pStyle w:val="Heading3"/>
        <w:spacing w:before="527" w:beforeAutospacing="off" w:after="81" w:afterAutospacing="off"/>
      </w:pPr>
      <w:r w:rsidRPr="60107FFF" w:rsidR="2615AF78">
        <w:rPr>
          <w:rFonts w:ascii="Roboto" w:hAnsi="Roboto" w:eastAsia="Roboto" w:cs="Roboto"/>
          <w:b w:val="0"/>
          <w:bCs w:val="0"/>
          <w:i w:val="0"/>
          <w:iCs w:val="0"/>
          <w:caps w:val="0"/>
          <w:smallCaps w:val="0"/>
          <w:noProof w:val="0"/>
          <w:color w:val="000000" w:themeColor="text1" w:themeTint="FF" w:themeShade="FF"/>
          <w:sz w:val="27"/>
          <w:szCs w:val="27"/>
          <w:lang w:val="en-US"/>
        </w:rPr>
        <w:t>Unit 8: Culminating Project: Developing a Promotional Plan</w:t>
      </w:r>
    </w:p>
    <w:p w:rsidR="002E0453" w:rsidP="60107FFF" w:rsidRDefault="002E0453" w14:paraId="4E2D5184" w14:textId="3F76C447">
      <w:pPr>
        <w:spacing w:before="0" w:beforeAutospacing="off" w:after="150" w:afterAutospacing="off"/>
      </w:pPr>
      <w:r w:rsidRPr="60107FFF" w:rsidR="2615AF78">
        <w:rPr>
          <w:rFonts w:ascii="Roboto" w:hAnsi="Roboto" w:eastAsia="Roboto" w:cs="Roboto"/>
          <w:b w:val="0"/>
          <w:bCs w:val="0"/>
          <w:i w:val="0"/>
          <w:iCs w:val="0"/>
          <w:caps w:val="0"/>
          <w:smallCaps w:val="0"/>
          <w:noProof w:val="0"/>
          <w:color w:val="666666"/>
          <w:sz w:val="27"/>
          <w:szCs w:val="27"/>
          <w:lang w:val="en-US"/>
        </w:rPr>
        <w:t>Throughout this course, you’ve learned a great deal about the marketing, advertising, and promotions industry. You’ve reviewed the history of marketing, examined its evolution into the 21st century, and discovered the skills needed to pursue one of the several career paths the industry has to offer. In this unit, you’ll have the opportunity to apply what you’ve learned by developing a promotional plan of your own. For the purposes of this unit, imagine that you are an entrepreneur or small business owner looking to market an original idea for a new product. As you progress through the unit, you’ll have the chance to develop your product concept and create a promotional plan to ensure that your product is successful with your target market. Let’s get started!</w:t>
      </w:r>
    </w:p>
    <w:p w:rsidR="002E0453" w:rsidP="60107FFF" w:rsidRDefault="002E0453" w14:paraId="69C548F1" w14:textId="21D09384">
      <w:pPr>
        <w:pStyle w:val="Heading4"/>
        <w:spacing w:before="421" w:beforeAutospacing="off" w:after="65" w:afterAutospacing="off"/>
      </w:pPr>
      <w:r w:rsidRPr="60107FFF" w:rsidR="2615AF78">
        <w:rPr>
          <w:rFonts w:ascii="Roboto" w:hAnsi="Roboto" w:eastAsia="Roboto" w:cs="Roboto"/>
          <w:b w:val="0"/>
          <w:bCs w:val="0"/>
          <w:i w:val="0"/>
          <w:iCs w:val="0"/>
          <w:caps w:val="0"/>
          <w:smallCaps w:val="0"/>
          <w:noProof w:val="0"/>
          <w:color w:val="000000" w:themeColor="text1" w:themeTint="FF" w:themeShade="FF"/>
          <w:sz w:val="27"/>
          <w:szCs w:val="27"/>
          <w:lang w:val="en-US"/>
        </w:rPr>
        <w:t>What will you learn in this unit?</w:t>
      </w:r>
    </w:p>
    <w:p w:rsidR="002E0453" w:rsidP="60107FFF" w:rsidRDefault="002E0453" w14:paraId="375ED502" w14:textId="1519506C">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Describe stages of new-product planning</w:t>
      </w:r>
    </w:p>
    <w:p w:rsidR="002E0453" w:rsidP="60107FFF" w:rsidRDefault="002E0453" w14:paraId="48497808" w14:textId="34B42ED3">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Define product mix</w:t>
      </w:r>
    </w:p>
    <w:p w:rsidR="002E0453" w:rsidP="60107FFF" w:rsidRDefault="002E0453" w14:paraId="3EAE488E" w14:textId="07A30C18">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Identify stages of the product life cycle for new or existing advertising marketing plans</w:t>
      </w:r>
    </w:p>
    <w:p w:rsidR="002E0453" w:rsidP="60107FFF" w:rsidRDefault="002E0453" w14:paraId="4E9DCC43" w14:textId="5B077F47">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Analyze a promotional plan for effectiveness</w:t>
      </w:r>
    </w:p>
    <w:p w:rsidR="002E0453" w:rsidP="60107FFF" w:rsidRDefault="002E0453" w14:paraId="30E641CB" w14:textId="4A38947B">
      <w:pPr>
        <w:pBdr>
          <w:top w:val="single" w:color="979797" w:sz="6" w:space="0"/>
          <w:left w:val="single" w:color="979797" w:sz="6" w:space="0"/>
          <w:right w:val="single" w:color="979797" w:sz="6" w:space="0"/>
        </w:pBdr>
        <w:spacing w:before="0" w:beforeAutospacing="off" w:after="0" w:afterAutospacing="off"/>
        <w:jc w:val="left"/>
      </w:pPr>
      <w:r w:rsidRPr="60107FFF" w:rsidR="2615AF78">
        <w:rPr>
          <w:rFonts w:ascii="Roboto" w:hAnsi="Roboto" w:eastAsia="Roboto" w:cs="Roboto"/>
          <w:b w:val="1"/>
          <w:bCs w:val="1"/>
          <w:i w:val="0"/>
          <w:iCs w:val="0"/>
          <w:caps w:val="1"/>
          <w:noProof w:val="0"/>
          <w:color w:val="666666"/>
          <w:sz w:val="27"/>
          <w:szCs w:val="27"/>
          <w:lang w:val="en-US"/>
        </w:rPr>
        <w:t>Unit 8</w:t>
      </w:r>
      <w:r w:rsidRPr="60107FFF" w:rsidR="2615AF78">
        <w:rPr>
          <w:rFonts w:ascii="Roboto" w:hAnsi="Roboto" w:eastAsia="Roboto" w:cs="Roboto"/>
          <w:b w:val="0"/>
          <w:bCs w:val="0"/>
          <w:i w:val="0"/>
          <w:iCs w:val="0"/>
          <w:caps w:val="0"/>
          <w:smallCaps w:val="0"/>
          <w:noProof w:val="0"/>
          <w:color w:val="666666"/>
          <w:sz w:val="27"/>
          <w:szCs w:val="27"/>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8"/>
        <w:gridCol w:w="3162"/>
      </w:tblGrid>
      <w:tr w:rsidR="60107FFF" w:rsidTr="60107FFF" w14:paraId="7FC6F2DE">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52341355" w14:textId="173BB566">
            <w:pPr>
              <w:spacing w:before="0" w:beforeAutospacing="off" w:after="0" w:afterAutospacing="off"/>
              <w:jc w:val="center"/>
            </w:pPr>
            <w:r w:rsidRPr="60107FFF" w:rsidR="60107FFF">
              <w:rPr>
                <w:b w:val="1"/>
                <w:bCs w:val="1"/>
              </w:rPr>
              <w:t>Assignment</w:t>
            </w:r>
          </w:p>
        </w:tc>
        <w:tc>
          <w:tcPr>
            <w:tcW w:w="3162"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4B076A4E" w14:textId="6EFA92CE">
            <w:pPr>
              <w:spacing w:before="0" w:beforeAutospacing="off" w:after="0" w:afterAutospacing="off"/>
              <w:jc w:val="center"/>
            </w:pPr>
            <w:r w:rsidRPr="60107FFF" w:rsidR="60107FFF">
              <w:rPr>
                <w:b w:val="1"/>
                <w:bCs w:val="1"/>
              </w:rPr>
              <w:t>Type</w:t>
            </w:r>
          </w:p>
        </w:tc>
      </w:tr>
      <w:tr w:rsidR="60107FFF" w:rsidTr="60107FFF" w14:paraId="3C66DB13">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30589CA5" w14:textId="4853D0F5">
            <w:pPr>
              <w:spacing w:before="0" w:beforeAutospacing="off" w:after="0" w:afterAutospacing="off"/>
            </w:pPr>
            <w:r w:rsidR="60107FFF">
              <w:rPr/>
              <w:t>Unit 8 Critical Thinking Questions</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1889B3C5" w14:textId="04B0D506">
            <w:pPr>
              <w:spacing w:before="0" w:beforeAutospacing="off" w:after="0" w:afterAutospacing="off"/>
            </w:pPr>
            <w:r w:rsidR="60107FFF">
              <w:rPr/>
              <w:t>Homework</w:t>
            </w:r>
          </w:p>
        </w:tc>
      </w:tr>
      <w:tr w:rsidR="60107FFF" w:rsidTr="60107FFF" w14:paraId="58D37437">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192F5680" w14:textId="15F27608">
            <w:pPr>
              <w:spacing w:before="0" w:beforeAutospacing="off" w:after="0" w:afterAutospacing="off"/>
            </w:pPr>
            <w:r w:rsidR="60107FFF">
              <w:rPr/>
              <w:t>Unit 8 Lab</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7E3E038F" w14:textId="3B1B8BB9">
            <w:pPr>
              <w:spacing w:before="0" w:beforeAutospacing="off" w:after="0" w:afterAutospacing="off"/>
            </w:pPr>
            <w:r w:rsidR="60107FFF">
              <w:rPr/>
              <w:t>Homework</w:t>
            </w:r>
          </w:p>
        </w:tc>
      </w:tr>
      <w:tr w:rsidR="60107FFF" w:rsidTr="60107FFF" w14:paraId="0FD9D2D7">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2EE43A72" w14:textId="79126AF7">
            <w:pPr>
              <w:spacing w:before="0" w:beforeAutospacing="off" w:after="0" w:afterAutospacing="off"/>
            </w:pPr>
            <w:r w:rsidR="60107FFF">
              <w:rPr/>
              <w:t>Unit 8 Activity 1</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5AB69CCB" w14:textId="7E417338">
            <w:pPr>
              <w:spacing w:before="0" w:beforeAutospacing="off" w:after="0" w:afterAutospacing="off"/>
            </w:pPr>
            <w:r w:rsidR="60107FFF">
              <w:rPr/>
              <w:t>Homework</w:t>
            </w:r>
          </w:p>
        </w:tc>
      </w:tr>
      <w:tr w:rsidR="60107FFF" w:rsidTr="60107FFF" w14:paraId="55499D04">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180500AE" w14:textId="35F0094B">
            <w:pPr>
              <w:spacing w:before="0" w:beforeAutospacing="off" w:after="0" w:afterAutospacing="off"/>
            </w:pPr>
            <w:r w:rsidR="60107FFF">
              <w:rPr/>
              <w:t>Unit 8 Activity 2</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6F4A448B" w14:textId="6126FF24">
            <w:pPr>
              <w:spacing w:before="0" w:beforeAutospacing="off" w:after="0" w:afterAutospacing="off"/>
            </w:pPr>
            <w:r w:rsidR="60107FFF">
              <w:rPr/>
              <w:t>Homework</w:t>
            </w:r>
          </w:p>
        </w:tc>
      </w:tr>
      <w:tr w:rsidR="60107FFF" w:rsidTr="60107FFF" w14:paraId="440BCD3D">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1EBF460E" w14:textId="1095CFC5">
            <w:pPr>
              <w:spacing w:before="0" w:beforeAutospacing="off" w:after="0" w:afterAutospacing="off"/>
            </w:pPr>
            <w:r w:rsidR="60107FFF">
              <w:rPr/>
              <w:t>Unit 8 Discussion</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6D9B2480" w14:textId="5B38EB4C">
            <w:pPr>
              <w:spacing w:before="0" w:beforeAutospacing="off" w:after="0" w:afterAutospacing="off"/>
            </w:pPr>
            <w:r w:rsidR="60107FFF">
              <w:rPr/>
              <w:t>Discussion</w:t>
            </w:r>
          </w:p>
        </w:tc>
      </w:tr>
      <w:tr w:rsidR="60107FFF" w:rsidTr="60107FFF" w14:paraId="5DA6FC9A">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1159F54C" w14:textId="1E2A79B0">
            <w:pPr>
              <w:spacing w:before="0" w:beforeAutospacing="off" w:after="0" w:afterAutospacing="off"/>
            </w:pPr>
            <w:r w:rsidR="60107FFF">
              <w:rPr/>
              <w:t>Unit 8 Discussion</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79E862C9" w14:textId="10D271AA">
            <w:pPr>
              <w:spacing w:before="0" w:beforeAutospacing="off" w:after="0" w:afterAutospacing="off"/>
            </w:pPr>
            <w:r w:rsidR="60107FFF">
              <w:rPr/>
              <w:t>Discussion</w:t>
            </w:r>
          </w:p>
        </w:tc>
      </w:tr>
      <w:tr w:rsidR="60107FFF" w:rsidTr="60107FFF" w14:paraId="12B85017">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052A18FE" w14:textId="7F2F21BC">
            <w:pPr>
              <w:spacing w:before="0" w:beforeAutospacing="off" w:after="0" w:afterAutospacing="off"/>
            </w:pPr>
            <w:r w:rsidR="60107FFF">
              <w:rPr/>
              <w:t>Unit 8 Quiz</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327F1F76" w14:textId="0D658467">
            <w:pPr>
              <w:spacing w:before="0" w:beforeAutospacing="off" w:after="0" w:afterAutospacing="off"/>
            </w:pPr>
            <w:r w:rsidR="60107FFF">
              <w:rPr/>
              <w:t>Quiz</w:t>
            </w:r>
          </w:p>
        </w:tc>
      </w:tr>
    </w:tbl>
    <w:p w:rsidR="002E0453" w:rsidP="60107FFF" w:rsidRDefault="002E0453" w14:paraId="457D6A76" w14:textId="7B09137B">
      <w:pPr>
        <w:pStyle w:val="Heading3"/>
        <w:spacing w:before="527" w:beforeAutospacing="off" w:after="81" w:afterAutospacing="off"/>
      </w:pPr>
      <w:r w:rsidRPr="60107FFF" w:rsidR="2615AF78">
        <w:rPr>
          <w:rFonts w:ascii="Roboto" w:hAnsi="Roboto" w:eastAsia="Roboto" w:cs="Roboto"/>
          <w:b w:val="0"/>
          <w:bCs w:val="0"/>
          <w:i w:val="0"/>
          <w:iCs w:val="0"/>
          <w:caps w:val="0"/>
          <w:smallCaps w:val="0"/>
          <w:noProof w:val="0"/>
          <w:color w:val="000000" w:themeColor="text1" w:themeTint="FF" w:themeShade="FF"/>
          <w:sz w:val="27"/>
          <w:szCs w:val="27"/>
          <w:lang w:val="en-US"/>
        </w:rPr>
        <w:t>Advertising &amp; Sales Promotion Final Exam</w:t>
      </w:r>
    </w:p>
    <w:p w:rsidR="002E0453" w:rsidP="60107FFF" w:rsidRDefault="002E0453" w14:paraId="2E381CDF" w14:textId="5689693C">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Review information acquired and mastered from this course up to this point.</w:t>
      </w:r>
    </w:p>
    <w:p w:rsidR="002E0453" w:rsidP="60107FFF" w:rsidRDefault="002E0453" w14:paraId="102757E6" w14:textId="0F829D80">
      <w:pPr>
        <w:pStyle w:val="ListParagraph"/>
        <w:numPr>
          <w:ilvl w:val="0"/>
          <w:numId w:val="1"/>
        </w:numPr>
        <w:spacing w:before="0" w:beforeAutospacing="off" w:after="0" w:afterAutospacing="off"/>
        <w:ind w:left="75" w:right="0"/>
        <w:rPr>
          <w:rFonts w:ascii="Roboto" w:hAnsi="Roboto" w:eastAsia="Roboto" w:cs="Roboto"/>
          <w:b w:val="0"/>
          <w:bCs w:val="0"/>
          <w:i w:val="0"/>
          <w:iCs w:val="0"/>
          <w:caps w:val="0"/>
          <w:smallCaps w:val="0"/>
          <w:noProof w:val="0"/>
          <w:color w:val="666666"/>
          <w:sz w:val="27"/>
          <w:szCs w:val="27"/>
          <w:lang w:val="en-US"/>
        </w:rPr>
      </w:pPr>
      <w:r w:rsidRPr="60107FFF" w:rsidR="2615AF78">
        <w:rPr>
          <w:rFonts w:ascii="Roboto" w:hAnsi="Roboto" w:eastAsia="Roboto" w:cs="Roboto"/>
          <w:b w:val="0"/>
          <w:bCs w:val="0"/>
          <w:i w:val="0"/>
          <w:iCs w:val="0"/>
          <w:caps w:val="0"/>
          <w:smallCaps w:val="0"/>
          <w:noProof w:val="0"/>
          <w:color w:val="666666"/>
          <w:sz w:val="27"/>
          <w:szCs w:val="27"/>
          <w:lang w:val="en-US"/>
        </w:rPr>
        <w:t>Take a course exam based on material from units five to eight in this course – the last four units. (Note: You will be able to open this exam only one time.)</w:t>
      </w:r>
    </w:p>
    <w:p w:rsidR="002E0453" w:rsidP="60107FFF" w:rsidRDefault="002E0453" w14:paraId="17174024" w14:textId="1593905D">
      <w:pPr>
        <w:pBdr>
          <w:top w:val="single" w:color="979797" w:sz="6" w:space="0"/>
          <w:left w:val="single" w:color="979797" w:sz="6" w:space="0"/>
          <w:right w:val="single" w:color="979797" w:sz="6" w:space="0"/>
        </w:pBdr>
        <w:spacing w:before="0" w:beforeAutospacing="off" w:after="0" w:afterAutospacing="off"/>
        <w:jc w:val="left"/>
      </w:pPr>
      <w:r w:rsidRPr="60107FFF" w:rsidR="2615AF78">
        <w:rPr>
          <w:rFonts w:ascii="Roboto" w:hAnsi="Roboto" w:eastAsia="Roboto" w:cs="Roboto"/>
          <w:b w:val="1"/>
          <w:bCs w:val="1"/>
          <w:i w:val="0"/>
          <w:iCs w:val="0"/>
          <w:caps w:val="1"/>
          <w:noProof w:val="0"/>
          <w:color w:val="666666"/>
          <w:sz w:val="27"/>
          <w:szCs w:val="27"/>
          <w:lang w:val="en-US"/>
        </w:rPr>
        <w:t xml:space="preserve">Final </w:t>
      </w:r>
      <w:r w:rsidRPr="60107FFF" w:rsidR="2615AF78">
        <w:rPr>
          <w:rFonts w:ascii="Roboto" w:hAnsi="Roboto" w:eastAsia="Roboto" w:cs="Roboto"/>
          <w:b w:val="0"/>
          <w:bCs w:val="0"/>
          <w:i w:val="0"/>
          <w:iCs w:val="0"/>
          <w:caps w:val="0"/>
          <w:smallCaps w:val="0"/>
          <w:noProof w:val="0"/>
          <w:color w:val="666666"/>
          <w:sz w:val="27"/>
          <w:szCs w:val="27"/>
          <w:lang w:val="en-US"/>
        </w:rPr>
        <w:t>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8"/>
        <w:gridCol w:w="3162"/>
      </w:tblGrid>
      <w:tr w:rsidR="60107FFF" w:rsidTr="60107FFF" w14:paraId="10A13B7E">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37B6F9B4" w14:textId="1FC73391">
            <w:pPr>
              <w:spacing w:before="0" w:beforeAutospacing="off" w:after="0" w:afterAutospacing="off"/>
              <w:jc w:val="center"/>
            </w:pPr>
            <w:r w:rsidRPr="60107FFF" w:rsidR="60107FFF">
              <w:rPr>
                <w:b w:val="1"/>
                <w:bCs w:val="1"/>
              </w:rPr>
              <w:t>Assignment</w:t>
            </w:r>
          </w:p>
        </w:tc>
        <w:tc>
          <w:tcPr>
            <w:tcW w:w="3162"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2909C2B6" w14:textId="4D8FFE1C">
            <w:pPr>
              <w:spacing w:before="0" w:beforeAutospacing="off" w:after="0" w:afterAutospacing="off"/>
              <w:jc w:val="center"/>
            </w:pPr>
            <w:r w:rsidRPr="60107FFF" w:rsidR="60107FFF">
              <w:rPr>
                <w:b w:val="1"/>
                <w:bCs w:val="1"/>
              </w:rPr>
              <w:t>Type</w:t>
            </w:r>
          </w:p>
        </w:tc>
      </w:tr>
      <w:tr w:rsidR="60107FFF" w:rsidTr="60107FFF" w14:paraId="3A925A7F">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61AE6A9A" w14:textId="3595885F">
            <w:pPr>
              <w:spacing w:before="0" w:beforeAutospacing="off" w:after="0" w:afterAutospacing="off"/>
            </w:pPr>
            <w:r w:rsidR="60107FFF">
              <w:rPr/>
              <w:t>Final Exam</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0171E868" w14:textId="0DE22BE6">
            <w:pPr>
              <w:spacing w:before="0" w:beforeAutospacing="off" w:after="0" w:afterAutospacing="off"/>
            </w:pPr>
            <w:r w:rsidR="60107FFF">
              <w:rPr/>
              <w:t>Exam</w:t>
            </w:r>
          </w:p>
        </w:tc>
      </w:tr>
      <w:tr w:rsidR="60107FFF" w:rsidTr="60107FFF" w14:paraId="42E4FED2">
        <w:trPr>
          <w:trHeight w:val="300"/>
        </w:trPr>
        <w:tc>
          <w:tcPr>
            <w:tcW w:w="6198" w:type="dxa"/>
            <w:tcBorders>
              <w:top w:val="single" w:color="979797" w:sz="6"/>
              <w:left w:val="single" w:color="979797" w:sz="6"/>
              <w:bottom w:val="single" w:color="979797" w:sz="6"/>
              <w:right w:val="single" w:color="979797" w:sz="6"/>
            </w:tcBorders>
            <w:shd w:val="clear" w:color="auto" w:fill="E8E8E8"/>
            <w:tcMar/>
            <w:vAlign w:val="center"/>
          </w:tcPr>
          <w:p w:rsidR="60107FFF" w:rsidP="60107FFF" w:rsidRDefault="60107FFF" w14:paraId="3669F262" w14:textId="32B6C157">
            <w:pPr>
              <w:spacing w:before="0" w:beforeAutospacing="off" w:after="0" w:afterAutospacing="off"/>
            </w:pPr>
            <w:r w:rsidR="60107FFF">
              <w:rPr/>
              <w:t>Final Exam Discussion</w:t>
            </w:r>
          </w:p>
        </w:tc>
        <w:tc>
          <w:tcPr>
            <w:tcW w:w="3162" w:type="dxa"/>
            <w:tcBorders>
              <w:top w:val="single" w:color="979797" w:sz="6"/>
              <w:left w:val="single" w:color="979797" w:sz="6"/>
              <w:bottom w:val="single" w:color="979797" w:sz="6"/>
              <w:right w:val="single" w:color="979797" w:sz="6"/>
            </w:tcBorders>
            <w:tcMar/>
            <w:vAlign w:val="center"/>
          </w:tcPr>
          <w:p w:rsidR="60107FFF" w:rsidP="60107FFF" w:rsidRDefault="60107FFF" w14:paraId="1DA2E4EB" w14:textId="690A695A">
            <w:pPr>
              <w:spacing w:before="0" w:beforeAutospacing="off" w:after="0" w:afterAutospacing="off"/>
            </w:pPr>
            <w:r w:rsidR="60107FFF">
              <w:rPr/>
              <w:t>Discussion</w:t>
            </w:r>
          </w:p>
        </w:tc>
      </w:tr>
    </w:tbl>
    <w:p w:rsidR="002E0453" w:rsidP="60107FFF" w:rsidRDefault="002E0453" w14:paraId="2D2736B1" w14:textId="0411431A">
      <w:pPr>
        <w:rPr>
          <w:b w:val="1"/>
          <w:bCs w:val="1"/>
          <w:sz w:val="24"/>
          <w:szCs w:val="24"/>
          <w:u w:val="single"/>
        </w:rPr>
      </w:pPr>
      <w:r w:rsidRPr="60107FFF">
        <w:rPr>
          <w:b w:val="1"/>
          <w:bCs w:val="1"/>
          <w:sz w:val="24"/>
          <w:szCs w:val="24"/>
          <w:u w:val="single"/>
        </w:rPr>
        <w:br w:type="page"/>
      </w:r>
    </w:p>
    <w:sectPr w:rsidR="008D65B0">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1463" w:rsidP="005F535D" w:rsidRDefault="000B1463" w14:paraId="1E81C351" w14:textId="77777777">
      <w:pPr>
        <w:spacing w:after="0" w:line="240" w:lineRule="auto"/>
      </w:pPr>
      <w:r>
        <w:separator/>
      </w:r>
    </w:p>
  </w:endnote>
  <w:endnote w:type="continuationSeparator" w:id="0">
    <w:p w:rsidR="000B1463" w:rsidP="005F535D" w:rsidRDefault="000B1463" w14:paraId="643C21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1463" w:rsidP="005F535D" w:rsidRDefault="000B1463" w14:paraId="44E7AA18" w14:textId="77777777">
      <w:pPr>
        <w:spacing w:after="0" w:line="240" w:lineRule="auto"/>
      </w:pPr>
      <w:r>
        <w:separator/>
      </w:r>
    </w:p>
  </w:footnote>
  <w:footnote w:type="continuationSeparator" w:id="0">
    <w:p w:rsidR="000B1463" w:rsidP="005F535D" w:rsidRDefault="000B1463" w14:paraId="59EC9DE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http://schemas.openxmlformats.org/wordprocessingml/2006/main">
  <w:abstractNum xmlns:w="http://schemas.openxmlformats.org/wordprocessingml/2006/main" w:abstractNumId="1">
    <w:nsid w:val="1733e9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1463"/>
    <w:rsid w:val="000B542D"/>
    <w:rsid w:val="000CB1D9"/>
    <w:rsid w:val="000F7DF6"/>
    <w:rsid w:val="001445F7"/>
    <w:rsid w:val="001D4B68"/>
    <w:rsid w:val="001D6D3F"/>
    <w:rsid w:val="001F3157"/>
    <w:rsid w:val="00222BAF"/>
    <w:rsid w:val="00233FF6"/>
    <w:rsid w:val="002872D0"/>
    <w:rsid w:val="002D7128"/>
    <w:rsid w:val="002D7708"/>
    <w:rsid w:val="002E0453"/>
    <w:rsid w:val="002E4B5B"/>
    <w:rsid w:val="0037005B"/>
    <w:rsid w:val="003748AD"/>
    <w:rsid w:val="003F35A5"/>
    <w:rsid w:val="00411762"/>
    <w:rsid w:val="00416C75"/>
    <w:rsid w:val="00472373"/>
    <w:rsid w:val="00477969"/>
    <w:rsid w:val="004B6576"/>
    <w:rsid w:val="004C138F"/>
    <w:rsid w:val="004D0DDC"/>
    <w:rsid w:val="004F0DFA"/>
    <w:rsid w:val="00534B67"/>
    <w:rsid w:val="00554304"/>
    <w:rsid w:val="005B3B39"/>
    <w:rsid w:val="005B6272"/>
    <w:rsid w:val="005C6230"/>
    <w:rsid w:val="005F00CA"/>
    <w:rsid w:val="005F535D"/>
    <w:rsid w:val="00615DC6"/>
    <w:rsid w:val="00642A3E"/>
    <w:rsid w:val="006673BF"/>
    <w:rsid w:val="006B7B66"/>
    <w:rsid w:val="006D28DA"/>
    <w:rsid w:val="006D4C30"/>
    <w:rsid w:val="007429F8"/>
    <w:rsid w:val="00772B43"/>
    <w:rsid w:val="007870C3"/>
    <w:rsid w:val="007A30D0"/>
    <w:rsid w:val="007D0A7F"/>
    <w:rsid w:val="007D3C02"/>
    <w:rsid w:val="00801417"/>
    <w:rsid w:val="00886D86"/>
    <w:rsid w:val="008A3F75"/>
    <w:rsid w:val="008A44A9"/>
    <w:rsid w:val="008D65B0"/>
    <w:rsid w:val="008E6BE6"/>
    <w:rsid w:val="009444EA"/>
    <w:rsid w:val="00951201"/>
    <w:rsid w:val="00972718"/>
    <w:rsid w:val="00987387"/>
    <w:rsid w:val="009B4BE9"/>
    <w:rsid w:val="009D193A"/>
    <w:rsid w:val="009E2E16"/>
    <w:rsid w:val="00A02591"/>
    <w:rsid w:val="00A34946"/>
    <w:rsid w:val="00A56935"/>
    <w:rsid w:val="00A71E18"/>
    <w:rsid w:val="00AA05C3"/>
    <w:rsid w:val="00AA0DFB"/>
    <w:rsid w:val="00AA162D"/>
    <w:rsid w:val="00AD6B2C"/>
    <w:rsid w:val="00AE550C"/>
    <w:rsid w:val="00B1125C"/>
    <w:rsid w:val="00B279DB"/>
    <w:rsid w:val="00B3625C"/>
    <w:rsid w:val="00B542EF"/>
    <w:rsid w:val="00B7632E"/>
    <w:rsid w:val="00BD09E4"/>
    <w:rsid w:val="00BE3220"/>
    <w:rsid w:val="00C040F8"/>
    <w:rsid w:val="00C06854"/>
    <w:rsid w:val="00C11365"/>
    <w:rsid w:val="00C436ED"/>
    <w:rsid w:val="00C7166A"/>
    <w:rsid w:val="00C952EB"/>
    <w:rsid w:val="00CB58A0"/>
    <w:rsid w:val="00CE7B74"/>
    <w:rsid w:val="00D07C92"/>
    <w:rsid w:val="00D621F2"/>
    <w:rsid w:val="00D70673"/>
    <w:rsid w:val="00D870F7"/>
    <w:rsid w:val="00DA69F9"/>
    <w:rsid w:val="00DB35FF"/>
    <w:rsid w:val="00DE6A8D"/>
    <w:rsid w:val="00E313E4"/>
    <w:rsid w:val="00E352C5"/>
    <w:rsid w:val="00E629A6"/>
    <w:rsid w:val="00E63B2A"/>
    <w:rsid w:val="00E965D0"/>
    <w:rsid w:val="00EB741C"/>
    <w:rsid w:val="00EC6AE2"/>
    <w:rsid w:val="00F01E4E"/>
    <w:rsid w:val="00F25C8E"/>
    <w:rsid w:val="00F56231"/>
    <w:rsid w:val="040D213B"/>
    <w:rsid w:val="04FC763E"/>
    <w:rsid w:val="0AD1C638"/>
    <w:rsid w:val="0BE9BEF7"/>
    <w:rsid w:val="10A00278"/>
    <w:rsid w:val="13D8FAFC"/>
    <w:rsid w:val="15171584"/>
    <w:rsid w:val="1983D0A5"/>
    <w:rsid w:val="1BBBDA2D"/>
    <w:rsid w:val="205852B9"/>
    <w:rsid w:val="2615AF78"/>
    <w:rsid w:val="29AB11EC"/>
    <w:rsid w:val="2A383E5E"/>
    <w:rsid w:val="34BB2894"/>
    <w:rsid w:val="3F309A71"/>
    <w:rsid w:val="3FA63633"/>
    <w:rsid w:val="40929786"/>
    <w:rsid w:val="4451A122"/>
    <w:rsid w:val="4A729C51"/>
    <w:rsid w:val="4C145FD9"/>
    <w:rsid w:val="513727F8"/>
    <w:rsid w:val="53DE0ED4"/>
    <w:rsid w:val="5669F82D"/>
    <w:rsid w:val="573E3AE3"/>
    <w:rsid w:val="592CA02F"/>
    <w:rsid w:val="5CBE83D9"/>
    <w:rsid w:val="5D7623B7"/>
    <w:rsid w:val="5EE35C35"/>
    <w:rsid w:val="60107FFF"/>
    <w:rsid w:val="6401CD85"/>
    <w:rsid w:val="655ADCB7"/>
    <w:rsid w:val="667D39E1"/>
    <w:rsid w:val="6CB16947"/>
    <w:rsid w:val="6CDB928D"/>
    <w:rsid w:val="72131386"/>
    <w:rsid w:val="7ACA2D2F"/>
    <w:rsid w:val="7ACB5995"/>
    <w:rsid w:val="7F33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hyperlink" Target="https://nces.ed.gov/forum/sced.asp" TargetMode="Externa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education.pa.gov/Educators/Certification/Staffing%20Guidelines/Pages/default.aspx" TargetMode="External" Id="rId6" /><Relationship Type="http://schemas.openxmlformats.org/officeDocument/2006/relationships/glossaryDocument" Target="glossary/document.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numbering" Target="numbering.xml" Id="R3dcd0277367048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772B43" w:rsidRDefault="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CB58A0" w:rsidRDefault="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P="00CB58A0" w:rsidRDefault="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
      <w:docPartPr>
        <w:name w:val="81591EF94BEE4E3985EFC4E599D5515C"/>
        <w:category>
          <w:name w:val="General"/>
          <w:gallery w:val="placeholder"/>
        </w:category>
        <w:types>
          <w:type w:val="bbPlcHdr"/>
        </w:types>
        <w:behaviors>
          <w:behavior w:val="content"/>
        </w:behaviors>
        <w:guid w:val="{B9A27218-B8EE-4067-A0F0-8730A7E7FF83}"/>
      </w:docPartPr>
      <w:docPartBody>
        <w:p w:rsidR="004B6576" w:rsidRDefault="004B6576" w14:paraId="1CC75BDF">
          <w:r w:rsidRPr="5669F82D" w:rsidR="004B6576">
            <w:rPr>
              <w:rStyle w:val="PlaceholderText"/>
            </w:rPr>
            <w:t>Click or tap here to enter text.</w:t>
          </w:r>
        </w:p>
      </w:docPartBody>
    </w:docPart>
    <w:docPart>
      <w:docPartPr>
        <w:name w:val="3874C9654C7C4B24B213C8D3097EA9F6"/>
        <w:category>
          <w:name w:val="General"/>
          <w:gallery w:val="placeholder"/>
        </w:category>
        <w:types>
          <w:type w:val="bbPlcHdr"/>
        </w:types>
        <w:behaviors>
          <w:behavior w:val="content"/>
        </w:behaviors>
        <w:guid w:val="{AFF99530-B39C-4CE4-B15D-DC50B83845CC}"/>
      </w:docPartPr>
      <w:docPartBody>
        <w:p w:rsidR="513727F8" w:rsidRDefault="513727F8" w14:paraId="223E2EF3">
          <w:r w:rsidRPr="4A729C51" w:rsidR="513727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772B43"/>
    <w:rsid w:val="007E0331"/>
    <w:rsid w:val="00830859"/>
    <w:rsid w:val="00A34946"/>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Kent, Neal</lastModifiedBy>
  <revision>8</revision>
  <lastPrinted>2020-12-18T18:34:00.0000000Z</lastPrinted>
  <dcterms:created xsi:type="dcterms:W3CDTF">2022-04-07T12:29:00.0000000Z</dcterms:created>
  <dcterms:modified xsi:type="dcterms:W3CDTF">2024-08-20T20:48:24.5926932Z</dcterms:modified>
</coreProperties>
</file>