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3656007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8540D">
            <w:rPr>
              <w:rFonts w:cstheme="minorHAnsi"/>
            </w:rPr>
            <w:t>Personal Finance</w:t>
          </w:r>
        </w:sdtContent>
      </w:sdt>
    </w:p>
    <w:p w14:paraId="1F94FE38" w14:textId="00674F5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09387F">
            <w:rPr>
              <w:rFonts w:cstheme="minorHAnsi"/>
            </w:rPr>
            <w:t>00272</w:t>
          </w:r>
        </w:sdtContent>
      </w:sdt>
    </w:p>
    <w:p w14:paraId="31E96A2F" w14:textId="2FB1425C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7F35D2">
            <w:rPr>
              <w:rFonts w:cstheme="minorHAnsi"/>
            </w:rPr>
            <w:t>None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4947D51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276FFE">
            <w:rPr>
              <w:rFonts w:cstheme="minorHAnsi"/>
            </w:rPr>
            <w:t xml:space="preserve">In </w:t>
          </w:r>
          <w:r w:rsidR="00F44CE4">
            <w:rPr>
              <w:rFonts w:cstheme="minorHAnsi"/>
            </w:rPr>
            <w:t xml:space="preserve">Personal </w:t>
          </w:r>
          <w:r w:rsidR="00B94334">
            <w:rPr>
              <w:rFonts w:cstheme="minorHAnsi"/>
            </w:rPr>
            <w:t>Finance</w:t>
          </w:r>
          <w:r w:rsidR="004A3A6C">
            <w:rPr>
              <w:rFonts w:cstheme="minorHAnsi"/>
            </w:rPr>
            <w:t>, students will</w:t>
          </w:r>
          <w:r w:rsidR="008167CC">
            <w:rPr>
              <w:rFonts w:cstheme="minorHAnsi"/>
            </w:rPr>
            <w:t xml:space="preserve"> develop essential financial literacy skills that will empower them </w:t>
          </w:r>
          <w:r w:rsidR="00254318">
            <w:rPr>
              <w:rFonts w:cstheme="minorHAnsi"/>
            </w:rPr>
            <w:t>to</w:t>
          </w:r>
          <w:r w:rsidR="008167CC">
            <w:rPr>
              <w:rFonts w:cstheme="minorHAnsi"/>
            </w:rPr>
            <w:t xml:space="preserve"> make informed and respon</w:t>
          </w:r>
          <w:r w:rsidR="007C50FE">
            <w:rPr>
              <w:rFonts w:cstheme="minorHAnsi"/>
            </w:rPr>
            <w:t>sible decisions about their finances.  This course</w:t>
          </w:r>
          <w:r w:rsidR="00B36FD2">
            <w:rPr>
              <w:rFonts w:cstheme="minorHAnsi"/>
            </w:rPr>
            <w:t xml:space="preserve"> </w:t>
          </w:r>
          <w:r w:rsidR="00770326">
            <w:rPr>
              <w:rFonts w:cstheme="minorHAnsi"/>
            </w:rPr>
            <w:t>focuses on the</w:t>
          </w:r>
          <w:r w:rsidR="00B36FD2">
            <w:rPr>
              <w:rFonts w:cstheme="minorHAnsi"/>
            </w:rPr>
            <w:t xml:space="preserve"> </w:t>
          </w:r>
          <w:r w:rsidR="00FC23B6">
            <w:rPr>
              <w:rFonts w:cstheme="minorHAnsi"/>
            </w:rPr>
            <w:t>fundamental</w:t>
          </w:r>
          <w:r w:rsidR="00E07493">
            <w:rPr>
              <w:rFonts w:cstheme="minorHAnsi"/>
            </w:rPr>
            <w:t xml:space="preserve">s of personal finance, </w:t>
          </w:r>
          <w:r w:rsidR="00B94334">
            <w:rPr>
              <w:rFonts w:cstheme="minorHAnsi"/>
            </w:rPr>
            <w:t>income, spending</w:t>
          </w:r>
          <w:r w:rsidR="00743876">
            <w:rPr>
              <w:rFonts w:cstheme="minorHAnsi"/>
            </w:rPr>
            <w:t xml:space="preserve"> and investing, risk and insurance, and credit</w:t>
          </w:r>
          <w:r w:rsidR="00657A91">
            <w:rPr>
              <w:rFonts w:cstheme="minorHAnsi"/>
            </w:rPr>
            <w:t>.</w:t>
          </w:r>
          <w:r w:rsidR="0083043F">
            <w:rPr>
              <w:rFonts w:cstheme="minorHAnsi"/>
            </w:rPr>
            <w:t xml:space="preserve">  Students will engage in hands</w:t>
          </w:r>
          <w:r w:rsidR="00A372F3">
            <w:rPr>
              <w:rFonts w:cstheme="minorHAnsi"/>
            </w:rPr>
            <w:t>-on activities and projects to reinforce these concept</w:t>
          </w:r>
          <w:r w:rsidR="00D92ADD">
            <w:rPr>
              <w:rFonts w:cstheme="minorHAnsi"/>
            </w:rPr>
            <w:t>s and build practical skills.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3AE293F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3056E">
            <w:rPr>
              <w:rFonts w:cstheme="minorHAnsi"/>
            </w:rPr>
            <w:t>Grades 11-12</w:t>
          </w:r>
        </w:sdtContent>
      </w:sdt>
    </w:p>
    <w:p w14:paraId="33F607EE" w14:textId="1DBAA52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3056E">
            <w:rPr>
              <w:rFonts w:cstheme="minorHAnsi"/>
            </w:rPr>
            <w:t>Two Semesters</w:t>
          </w:r>
        </w:sdtContent>
      </w:sdt>
    </w:p>
    <w:p w14:paraId="009AF501" w14:textId="3C3D0C0A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D7DA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02C739B7" w14:textId="3DB6B84C" w:rsidR="00233FF6" w:rsidRDefault="00B23E5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50 Mathematics </w:t>
          </w:r>
          <w:r w:rsidR="00142378">
            <w:rPr>
              <w:rFonts w:cstheme="minorHAnsi"/>
            </w:rPr>
            <w:t>(7-12)</w:t>
          </w:r>
        </w:p>
        <w:p w14:paraId="1BB4B603" w14:textId="0383C050" w:rsidR="00E0725D" w:rsidRPr="002872D0" w:rsidRDefault="00E0725D" w:rsidP="4A251736">
          <w:pPr>
            <w:tabs>
              <w:tab w:val="center" w:pos="4680"/>
            </w:tabs>
            <w:spacing w:after="0" w:line="240" w:lineRule="auto"/>
          </w:pPr>
          <w:r w:rsidRPr="4A251736">
            <w:t>CSPG</w:t>
          </w:r>
          <w:r w:rsidR="00350955" w:rsidRPr="4A251736">
            <w:t xml:space="preserve"> 33 Business/Computer and Information Technology (PK-12)</w:t>
          </w:r>
        </w:p>
        <w:p w14:paraId="08BF37DA" w14:textId="6FA6E53D" w:rsidR="20C690D1" w:rsidRDefault="20C690D1" w:rsidP="4A251736">
          <w:pPr>
            <w:tabs>
              <w:tab w:val="center" w:pos="4680"/>
            </w:tabs>
            <w:spacing w:after="0" w:line="240" w:lineRule="auto"/>
          </w:pPr>
          <w:r w:rsidRPr="4A251736">
            <w:t>CSPG 35 Citizenship Education 7-12</w:t>
          </w:r>
        </w:p>
        <w:p w14:paraId="7640BBEA" w14:textId="5CB29C34" w:rsidR="20C690D1" w:rsidRDefault="20C690D1" w:rsidP="4A251736">
          <w:pPr>
            <w:tabs>
              <w:tab w:val="center" w:pos="4680"/>
            </w:tabs>
            <w:spacing w:after="0" w:line="240" w:lineRule="auto"/>
          </w:pPr>
          <w:r w:rsidRPr="4A251736">
            <w:t>CSPG 44 Family and Consumer Science 7-12</w:t>
          </w:r>
        </w:p>
        <w:p w14:paraId="6136678A" w14:textId="36EBF79E" w:rsidR="20C690D1" w:rsidRDefault="20C690D1" w:rsidP="4A251736">
          <w:pPr>
            <w:tabs>
              <w:tab w:val="center" w:pos="4680"/>
            </w:tabs>
            <w:spacing w:after="0" w:line="240" w:lineRule="auto"/>
          </w:pPr>
          <w:r w:rsidRPr="4A251736">
            <w:t>CSPG 49 Marketing/Distributive Education PK-12</w:t>
          </w:r>
        </w:p>
        <w:p w14:paraId="5FC7ACC7" w14:textId="7901B915" w:rsidR="20C690D1" w:rsidRDefault="20C690D1" w:rsidP="4A251736">
          <w:pPr>
            <w:tabs>
              <w:tab w:val="center" w:pos="4680"/>
            </w:tabs>
            <w:spacing w:after="0" w:line="240" w:lineRule="auto"/>
          </w:pPr>
          <w:r w:rsidRPr="4A251736">
            <w:t>CSPB 59 Social Studies 7-12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54DE36A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7EA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0D93E09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23E8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3C95A4D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F6BA62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3471359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F0379D">
            <w:rPr>
              <w:rFonts w:asciiTheme="minorHAnsi" w:hAnsiTheme="minorHAnsi" w:cstheme="minorHAnsi"/>
              <w:color w:val="000000"/>
            </w:rPr>
            <w:t>19262</w:t>
          </w:r>
        </w:sdtContent>
      </w:sdt>
    </w:p>
    <w:p w14:paraId="0A487EB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53BEB8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D9E947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046EA4" w:rsidRPr="005853B2">
            <w:rPr>
              <w:i/>
              <w:iCs/>
            </w:rPr>
            <w:t>Focus on Personal Fi</w:t>
          </w:r>
          <w:r w:rsidR="005853B2" w:rsidRPr="005853B2">
            <w:rPr>
              <w:i/>
              <w:iCs/>
            </w:rPr>
            <w:t>nancial Literacy</w:t>
          </w:r>
          <w:r w:rsidR="005853B2">
            <w:t>, 1</w:t>
          </w:r>
          <w:r w:rsidR="005853B2" w:rsidRPr="005853B2">
            <w:rPr>
              <w:vertAlign w:val="superscript"/>
            </w:rPr>
            <w:t>st</w:t>
          </w:r>
          <w:r w:rsidR="005853B2">
            <w:t xml:space="preserve"> Edition, High School Edition</w:t>
          </w:r>
        </w:sdtContent>
      </w:sdt>
    </w:p>
    <w:p w14:paraId="4698752E" w14:textId="29FA5E3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591AA8">
            <w:t>McGraw</w:t>
          </w:r>
          <w:r w:rsidR="00251913">
            <w:t xml:space="preserve"> </w:t>
          </w:r>
          <w:r w:rsidR="00591AA8">
            <w:t>Hill</w:t>
          </w:r>
          <w:r w:rsidR="00251913">
            <w:t xml:space="preserve"> LLC</w:t>
          </w:r>
        </w:sdtContent>
      </w:sdt>
    </w:p>
    <w:p w14:paraId="61D44611" w14:textId="3BEBE3C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361931">
            <w:t>Textbook</w:t>
          </w:r>
          <w:r w:rsidR="00722143">
            <w:t>:</w:t>
          </w:r>
          <w:r w:rsidR="00251913">
            <w:t xml:space="preserve"> 978-</w:t>
          </w:r>
          <w:r w:rsidR="004D61D6">
            <w:t>1-26-563495-7</w:t>
          </w:r>
        </w:sdtContent>
      </w:sdt>
    </w:p>
    <w:p w14:paraId="2790EAA5" w14:textId="1F42A52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</w:t>
          </w:r>
          <w:r w:rsidR="00591AA8">
            <w:t>24</w:t>
          </w:r>
        </w:sdtContent>
      </w:sdt>
    </w:p>
    <w:p w14:paraId="7D868811" w14:textId="268C0DEE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FC75FE">
                <w:t>6/10/2024</w:t>
              </w:r>
            </w:sdtContent>
          </w:sdt>
        </w:sdtContent>
      </w:sdt>
    </w:p>
    <w:p w14:paraId="2D1EE2FF" w14:textId="0171BDB5" w:rsidR="00233FF6" w:rsidRPr="00D07C92" w:rsidRDefault="009D193A" w:rsidP="50CF4B82">
      <w:pPr>
        <w:tabs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20D7205D5BD54BC681F4524F2247281C"/>
                  </w:placeholder>
                </w:sdtPr>
                <w:sdtEndPr/>
                <w:sdtContent>
                  <w:r w:rsidR="6B4AAE5A">
                    <w:t>n/a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6BDF6FA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11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E07DC">
            <w:t>11/11/2024</w:t>
          </w:r>
        </w:sdtContent>
      </w:sdt>
    </w:p>
    <w:p w14:paraId="3A64D4CB" w14:textId="5B07848B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1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529A">
            <w:t>12/5/2024</w:t>
          </w:r>
        </w:sdtContent>
      </w:sdt>
    </w:p>
    <w:p w14:paraId="4944325B" w14:textId="1F75DDF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1262A5">
            <w:t>2024 - 2025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BB0CD33" w14:textId="77777777" w:rsidR="0008421E" w:rsidRDefault="0008421E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06FB246B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77963747" w14:textId="26356C36" w:rsidR="00897C77" w:rsidRPr="00A430C1" w:rsidRDefault="00BE3220" w:rsidP="009E2E16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1</w:t>
      </w:r>
      <w:r w:rsidR="00A7736C">
        <w:rPr>
          <w:b/>
          <w:sz w:val="24"/>
          <w:szCs w:val="24"/>
          <w:u w:val="single"/>
        </w:rPr>
        <w:t xml:space="preserve">:  </w:t>
      </w:r>
      <w:r w:rsidR="004D3656" w:rsidRPr="00A430C1">
        <w:rPr>
          <w:b/>
          <w:bCs/>
          <w:sz w:val="24"/>
          <w:szCs w:val="24"/>
          <w:u w:val="single"/>
        </w:rPr>
        <w:t>Personal Financ</w:t>
      </w:r>
      <w:r w:rsidR="007E750D" w:rsidRPr="00A430C1">
        <w:rPr>
          <w:b/>
          <w:bCs/>
          <w:sz w:val="24"/>
          <w:szCs w:val="24"/>
          <w:u w:val="single"/>
        </w:rPr>
        <w:t>e Foundations</w:t>
      </w:r>
      <w:r w:rsidR="00B7063E" w:rsidRPr="00A430C1">
        <w:rPr>
          <w:b/>
          <w:bCs/>
          <w:sz w:val="24"/>
          <w:szCs w:val="24"/>
          <w:u w:val="single"/>
        </w:rPr>
        <w:t xml:space="preserve">, Income, Money Management and </w:t>
      </w:r>
      <w:r w:rsidR="00383788" w:rsidRPr="00A430C1">
        <w:rPr>
          <w:b/>
          <w:bCs/>
          <w:sz w:val="24"/>
          <w:szCs w:val="24"/>
          <w:u w:val="single"/>
        </w:rPr>
        <w:br/>
      </w:r>
      <w:r w:rsidR="00383788" w:rsidRPr="00A430C1">
        <w:rPr>
          <w:b/>
          <w:bCs/>
          <w:sz w:val="24"/>
          <w:szCs w:val="24"/>
        </w:rPr>
        <w:t xml:space="preserve">                                   </w:t>
      </w:r>
      <w:r w:rsidR="00B7063E" w:rsidRPr="00A430C1">
        <w:rPr>
          <w:b/>
          <w:bCs/>
          <w:sz w:val="24"/>
          <w:szCs w:val="24"/>
          <w:u w:val="single"/>
        </w:rPr>
        <w:t>Budgeting,</w:t>
      </w:r>
      <w:r w:rsidR="00383788" w:rsidRPr="00A430C1">
        <w:rPr>
          <w:b/>
          <w:bCs/>
          <w:sz w:val="24"/>
          <w:szCs w:val="24"/>
          <w:u w:val="single"/>
        </w:rPr>
        <w:t xml:space="preserve"> </w:t>
      </w:r>
      <w:r w:rsidR="00EA7E00" w:rsidRPr="00A430C1">
        <w:rPr>
          <w:b/>
          <w:bCs/>
          <w:sz w:val="24"/>
          <w:szCs w:val="24"/>
          <w:u w:val="single"/>
        </w:rPr>
        <w:t xml:space="preserve">and </w:t>
      </w:r>
      <w:r w:rsidR="00B7063E" w:rsidRPr="00A430C1">
        <w:rPr>
          <w:b/>
          <w:bCs/>
          <w:sz w:val="24"/>
          <w:szCs w:val="24"/>
          <w:u w:val="single"/>
        </w:rPr>
        <w:t>Taxes</w:t>
      </w:r>
    </w:p>
    <w:p w14:paraId="691D8AFC" w14:textId="44FD06E0" w:rsidR="00897C77" w:rsidRPr="001E3578" w:rsidRDefault="00897C77" w:rsidP="00770BC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Making Financial Decisions</w:t>
      </w:r>
    </w:p>
    <w:p w14:paraId="51E5B966" w14:textId="566E27BB" w:rsidR="00897C77" w:rsidRPr="001E3578" w:rsidRDefault="00FF62AD" w:rsidP="00770BC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Developing and Achieving</w:t>
      </w:r>
      <w:r w:rsidR="002A0404" w:rsidRPr="001E3578">
        <w:rPr>
          <w:sz w:val="24"/>
          <w:szCs w:val="24"/>
        </w:rPr>
        <w:t xml:space="preserve"> Financial Goals</w:t>
      </w:r>
    </w:p>
    <w:p w14:paraId="51B007C0" w14:textId="73C8B6E3" w:rsidR="002A0404" w:rsidRPr="001E3578" w:rsidRDefault="002A0404" w:rsidP="00770BC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Opportunity Costs and the Time Value of Money</w:t>
      </w:r>
    </w:p>
    <w:p w14:paraId="54580801" w14:textId="325F7210" w:rsidR="002A0404" w:rsidRPr="001E3578" w:rsidRDefault="00770BC0" w:rsidP="00770BC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Personal Financial Literacy Planning</w:t>
      </w:r>
    </w:p>
    <w:p w14:paraId="2F066F41" w14:textId="06821DB0" w:rsidR="00770BC0" w:rsidRPr="001E3578" w:rsidRDefault="00D86F2B" w:rsidP="00EF4DC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Career Choice Factors</w:t>
      </w:r>
    </w:p>
    <w:p w14:paraId="15EB8693" w14:textId="037068C1" w:rsidR="00084A77" w:rsidRPr="001E3578" w:rsidRDefault="00084A77" w:rsidP="00EF4DC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Job Search Activities</w:t>
      </w:r>
    </w:p>
    <w:p w14:paraId="7147421C" w14:textId="1249858F" w:rsidR="00084A77" w:rsidRPr="001E3578" w:rsidRDefault="00084A77" w:rsidP="00EF4DC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Applying for Emplo</w:t>
      </w:r>
      <w:r w:rsidR="00EC4426" w:rsidRPr="001E3578">
        <w:rPr>
          <w:sz w:val="24"/>
          <w:szCs w:val="24"/>
        </w:rPr>
        <w:t>yment</w:t>
      </w:r>
    </w:p>
    <w:p w14:paraId="17BBD794" w14:textId="56037B6F" w:rsidR="00EF4DCD" w:rsidRPr="001E3578" w:rsidRDefault="00EC4426" w:rsidP="00EF4DCD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On-the-Job Success and Career Advancement</w:t>
      </w:r>
    </w:p>
    <w:p w14:paraId="2BF00B44" w14:textId="5D13DDB4" w:rsidR="00EF4DCD" w:rsidRPr="001E3578" w:rsidRDefault="00EF4DCD" w:rsidP="00FA6F4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Successful Money Management</w:t>
      </w:r>
    </w:p>
    <w:p w14:paraId="064FD633" w14:textId="184481B0" w:rsidR="00EF4DCD" w:rsidRPr="001E3578" w:rsidRDefault="00EF4DCD" w:rsidP="00FA6F4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Personal Fin</w:t>
      </w:r>
      <w:r w:rsidR="001B7DD3" w:rsidRPr="001E3578">
        <w:rPr>
          <w:sz w:val="24"/>
          <w:szCs w:val="24"/>
        </w:rPr>
        <w:t>ancial Statements</w:t>
      </w:r>
    </w:p>
    <w:p w14:paraId="29069790" w14:textId="4A516985" w:rsidR="001B7DD3" w:rsidRPr="001E3578" w:rsidRDefault="001B7DD3" w:rsidP="00FA6F4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Effective Budget Planning</w:t>
      </w:r>
    </w:p>
    <w:p w14:paraId="1D921AEC" w14:textId="79B76523" w:rsidR="001B7DD3" w:rsidRPr="001E3578" w:rsidRDefault="001B7DD3" w:rsidP="00FA6F40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Money Man</w:t>
      </w:r>
      <w:r w:rsidR="00FA6F40" w:rsidRPr="001E3578">
        <w:rPr>
          <w:sz w:val="24"/>
          <w:szCs w:val="24"/>
        </w:rPr>
        <w:t>agement and Financial Goals</w:t>
      </w:r>
    </w:p>
    <w:p w14:paraId="7133478E" w14:textId="30B65DBA" w:rsidR="00492508" w:rsidRPr="001E3578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Taxes in Your Financial Plan</w:t>
      </w:r>
    </w:p>
    <w:p w14:paraId="485591E7" w14:textId="0A1AF76B" w:rsidR="00FA6F40" w:rsidRPr="001E3578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The Basics of Federal Income Tax</w:t>
      </w:r>
    </w:p>
    <w:p w14:paraId="574FF625" w14:textId="0F8AACE4" w:rsidR="00FA6F40" w:rsidRPr="001E3578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Filing Your Federal Income Ta</w:t>
      </w:r>
      <w:r w:rsidR="00FA1135" w:rsidRPr="001E3578">
        <w:rPr>
          <w:sz w:val="24"/>
          <w:szCs w:val="24"/>
        </w:rPr>
        <w:t>x Return</w:t>
      </w:r>
    </w:p>
    <w:p w14:paraId="5BF57138" w14:textId="7D16086B" w:rsidR="00FA1135" w:rsidRPr="001E3578" w:rsidRDefault="00FA1135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Tax Planning Strategies</w:t>
      </w:r>
    </w:p>
    <w:p w14:paraId="03696363" w14:textId="59AEEC59" w:rsidR="001E3578" w:rsidRPr="001E3578" w:rsidRDefault="001E3578" w:rsidP="00FA1135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4"/>
          <w:szCs w:val="24"/>
        </w:rPr>
      </w:pPr>
      <w:r w:rsidRPr="001E3578">
        <w:rPr>
          <w:b/>
          <w:bCs/>
          <w:sz w:val="24"/>
          <w:szCs w:val="24"/>
        </w:rPr>
        <w:t>End of Marking Period 1</w:t>
      </w:r>
    </w:p>
    <w:p w14:paraId="09FCB9DC" w14:textId="77777777" w:rsidR="001C475F" w:rsidRDefault="001C475F" w:rsidP="00BE3220">
      <w:pPr>
        <w:tabs>
          <w:tab w:val="center" w:pos="4680"/>
        </w:tabs>
        <w:rPr>
          <w:sz w:val="24"/>
          <w:szCs w:val="24"/>
        </w:rPr>
      </w:pPr>
    </w:p>
    <w:p w14:paraId="2B3E3FC0" w14:textId="7A462910" w:rsidR="006B2CC1" w:rsidRDefault="00BE3220" w:rsidP="00BE3220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2</w:t>
      </w:r>
      <w:r w:rsidR="00A430C1">
        <w:rPr>
          <w:b/>
          <w:sz w:val="24"/>
          <w:szCs w:val="24"/>
          <w:u w:val="single"/>
        </w:rPr>
        <w:t xml:space="preserve">:  </w:t>
      </w:r>
      <w:r w:rsidR="00D451E4" w:rsidRPr="00EB72E6">
        <w:rPr>
          <w:b/>
          <w:bCs/>
          <w:sz w:val="24"/>
          <w:szCs w:val="24"/>
          <w:u w:val="single"/>
        </w:rPr>
        <w:t>Savings: Banking and Financial Services</w:t>
      </w:r>
      <w:r w:rsidR="00A430C1" w:rsidRPr="00EB72E6">
        <w:rPr>
          <w:b/>
          <w:bCs/>
          <w:sz w:val="24"/>
          <w:szCs w:val="24"/>
          <w:u w:val="single"/>
        </w:rPr>
        <w:t xml:space="preserve">, </w:t>
      </w:r>
      <w:r w:rsidR="00BA188C" w:rsidRPr="00EB72E6">
        <w:rPr>
          <w:b/>
          <w:bCs/>
          <w:sz w:val="24"/>
          <w:szCs w:val="24"/>
          <w:u w:val="single"/>
        </w:rPr>
        <w:t>Credit Management</w:t>
      </w:r>
      <w:r w:rsidR="00EB72E6" w:rsidRPr="00EB72E6">
        <w:rPr>
          <w:b/>
          <w:bCs/>
          <w:sz w:val="24"/>
          <w:szCs w:val="24"/>
          <w:u w:val="single"/>
        </w:rPr>
        <w:t xml:space="preserve">, </w:t>
      </w:r>
      <w:r w:rsidR="00EB72E6">
        <w:rPr>
          <w:b/>
          <w:bCs/>
          <w:sz w:val="24"/>
          <w:szCs w:val="24"/>
          <w:u w:val="single"/>
        </w:rPr>
        <w:br/>
      </w:r>
      <w:r w:rsidR="00EB72E6" w:rsidRPr="00EB72E6">
        <w:rPr>
          <w:sz w:val="24"/>
          <w:szCs w:val="24"/>
        </w:rPr>
        <w:t xml:space="preserve">                                   </w:t>
      </w:r>
      <w:r w:rsidR="006B2CC1" w:rsidRPr="00EB72E6">
        <w:rPr>
          <w:b/>
          <w:bCs/>
          <w:sz w:val="24"/>
          <w:szCs w:val="24"/>
          <w:u w:val="single"/>
        </w:rPr>
        <w:t>Motor Vehicles</w:t>
      </w:r>
      <w:r w:rsidR="00EB72E6" w:rsidRPr="00EB72E6">
        <w:rPr>
          <w:b/>
          <w:bCs/>
          <w:sz w:val="24"/>
          <w:szCs w:val="24"/>
          <w:u w:val="single"/>
        </w:rPr>
        <w:t xml:space="preserve">, and </w:t>
      </w:r>
      <w:r w:rsidR="002A7D0B" w:rsidRPr="00EB72E6">
        <w:rPr>
          <w:b/>
          <w:bCs/>
          <w:sz w:val="24"/>
          <w:szCs w:val="24"/>
          <w:u w:val="single"/>
        </w:rPr>
        <w:t>Housing</w:t>
      </w:r>
    </w:p>
    <w:p w14:paraId="0928484A" w14:textId="36AD13D8" w:rsidR="002A7D0B" w:rsidRPr="001E3578" w:rsidRDefault="00E94567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Planning </w:t>
      </w:r>
      <w:r w:rsidR="00A37896" w:rsidRPr="001E3578">
        <w:rPr>
          <w:sz w:val="24"/>
          <w:szCs w:val="24"/>
        </w:rPr>
        <w:t>Your Financial Services</w:t>
      </w:r>
    </w:p>
    <w:p w14:paraId="4670C34F" w14:textId="47E1ED33" w:rsidR="008B6A72" w:rsidRPr="001E3578" w:rsidRDefault="008B6A72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Financial Service Providers</w:t>
      </w:r>
    </w:p>
    <w:p w14:paraId="0D7FAD19" w14:textId="46C83220" w:rsidR="008B6A72" w:rsidRPr="001E3578" w:rsidRDefault="00143FC0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Comparison of Savings Plans</w:t>
      </w:r>
    </w:p>
    <w:p w14:paraId="3D979479" w14:textId="2682225B" w:rsidR="00143FC0" w:rsidRPr="001E3578" w:rsidRDefault="00143FC0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Comparison of Payment Methods</w:t>
      </w:r>
    </w:p>
    <w:p w14:paraId="5CA5DAD8" w14:textId="4CFAEC2B" w:rsidR="009E77FD" w:rsidRPr="001E3578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Consumer Credit</w:t>
      </w:r>
      <w:r w:rsidR="00383906" w:rsidRPr="001E3578">
        <w:rPr>
          <w:sz w:val="24"/>
          <w:szCs w:val="24"/>
        </w:rPr>
        <w:t xml:space="preserve"> Basics</w:t>
      </w:r>
    </w:p>
    <w:p w14:paraId="76021CA9" w14:textId="729B3664" w:rsidR="009E77FD" w:rsidRPr="001E3578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Types of Credit</w:t>
      </w:r>
    </w:p>
    <w:p w14:paraId="74DD0E47" w14:textId="5F45C902" w:rsidR="009E77FD" w:rsidRPr="001E3578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Credit Applications</w:t>
      </w:r>
    </w:p>
    <w:p w14:paraId="30214F8C" w14:textId="401F1A81" w:rsidR="002A5F19" w:rsidRPr="001E3578" w:rsidRDefault="002A5F19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The Cost of Credit</w:t>
      </w:r>
    </w:p>
    <w:p w14:paraId="6ECEA7A4" w14:textId="36924D73" w:rsidR="002A5F19" w:rsidRPr="001E3578" w:rsidRDefault="002A5F19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Protecting Your Credit</w:t>
      </w:r>
    </w:p>
    <w:p w14:paraId="3C4C0509" w14:textId="328F658A" w:rsidR="002A5F19" w:rsidRDefault="005F2100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Consumer Buying</w:t>
      </w:r>
      <w:r w:rsidR="001850D8" w:rsidRPr="001E3578">
        <w:rPr>
          <w:sz w:val="24"/>
          <w:szCs w:val="24"/>
        </w:rPr>
        <w:t xml:space="preserve"> </w:t>
      </w:r>
      <w:r w:rsidR="00002459" w:rsidRPr="001E3578">
        <w:rPr>
          <w:sz w:val="24"/>
          <w:szCs w:val="24"/>
        </w:rPr>
        <w:t>Activities</w:t>
      </w:r>
    </w:p>
    <w:p w14:paraId="4E4C574B" w14:textId="77777777" w:rsidR="00B137F2" w:rsidRPr="00B137F2" w:rsidRDefault="00B137F2" w:rsidP="00B137F2">
      <w:pPr>
        <w:tabs>
          <w:tab w:val="center" w:pos="4680"/>
        </w:tabs>
        <w:rPr>
          <w:sz w:val="24"/>
          <w:szCs w:val="24"/>
        </w:rPr>
      </w:pPr>
    </w:p>
    <w:p w14:paraId="638AD8FB" w14:textId="71B4883F" w:rsidR="00B137F2" w:rsidRPr="00B137F2" w:rsidRDefault="00B70526" w:rsidP="00B137F2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lastRenderedPageBreak/>
        <w:t>Buying</w:t>
      </w:r>
      <w:r w:rsidR="005F2100" w:rsidRPr="001E3578">
        <w:rPr>
          <w:sz w:val="24"/>
          <w:szCs w:val="24"/>
        </w:rPr>
        <w:t xml:space="preserve"> Motor Vehicles</w:t>
      </w:r>
    </w:p>
    <w:p w14:paraId="2A22D78B" w14:textId="1D4B3DA2" w:rsidR="005F2100" w:rsidRPr="001E3578" w:rsidRDefault="002134ED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Resolution of Consumer Problems</w:t>
      </w:r>
    </w:p>
    <w:p w14:paraId="1FAA8B65" w14:textId="039AC0DF" w:rsidR="002134ED" w:rsidRPr="001E3578" w:rsidRDefault="001272EF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Legal Options for Consumers</w:t>
      </w:r>
    </w:p>
    <w:p w14:paraId="6DAB6C67" w14:textId="3124AD31" w:rsidR="001272EF" w:rsidRPr="001E3578" w:rsidRDefault="001272EF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Eva</w:t>
      </w:r>
      <w:r w:rsidR="001850D8" w:rsidRPr="001E3578">
        <w:rPr>
          <w:sz w:val="24"/>
          <w:szCs w:val="24"/>
        </w:rPr>
        <w:t>luating Renting and Buying</w:t>
      </w:r>
    </w:p>
    <w:p w14:paraId="2A7D2753" w14:textId="6EDCE07A" w:rsidR="001850D8" w:rsidRPr="001E3578" w:rsidRDefault="001850D8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Ho</w:t>
      </w:r>
      <w:r w:rsidR="00FE2DDA" w:rsidRPr="001E3578">
        <w:rPr>
          <w:sz w:val="24"/>
          <w:szCs w:val="24"/>
        </w:rPr>
        <w:t>me-Buying</w:t>
      </w:r>
      <w:r w:rsidR="00002459" w:rsidRPr="001E3578">
        <w:rPr>
          <w:sz w:val="24"/>
          <w:szCs w:val="24"/>
        </w:rPr>
        <w:t xml:space="preserve"> Activities</w:t>
      </w:r>
    </w:p>
    <w:p w14:paraId="3912346D" w14:textId="04FF3380" w:rsidR="00FE2DDA" w:rsidRPr="001E3578" w:rsidRDefault="00080A4A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The Finances of Home Buying</w:t>
      </w:r>
    </w:p>
    <w:p w14:paraId="1C1FC3FE" w14:textId="7504109D" w:rsidR="002A25CC" w:rsidRDefault="002A25CC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Home-Selling </w:t>
      </w:r>
    </w:p>
    <w:p w14:paraId="27343038" w14:textId="1E7192C8" w:rsidR="001E3578" w:rsidRPr="001E3578" w:rsidRDefault="001E3578" w:rsidP="00E94567">
      <w:pPr>
        <w:pStyle w:val="ListParagraph"/>
        <w:numPr>
          <w:ilvl w:val="0"/>
          <w:numId w:val="7"/>
        </w:numPr>
        <w:tabs>
          <w:tab w:val="center" w:pos="4680"/>
        </w:tabs>
        <w:rPr>
          <w:b/>
          <w:bCs/>
          <w:sz w:val="24"/>
          <w:szCs w:val="24"/>
        </w:rPr>
      </w:pPr>
      <w:r w:rsidRPr="001E3578">
        <w:rPr>
          <w:b/>
          <w:bCs/>
          <w:sz w:val="24"/>
          <w:szCs w:val="24"/>
        </w:rPr>
        <w:t>End of Marking Period 2</w:t>
      </w:r>
    </w:p>
    <w:p w14:paraId="4E264CB8" w14:textId="77777777" w:rsidR="00B137F2" w:rsidRDefault="00B137F2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E4A650E" w14:textId="08884DFD" w:rsidR="007657B8" w:rsidRDefault="00BE3220" w:rsidP="00BE3220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3</w:t>
      </w:r>
      <w:r w:rsidR="00C53A3F">
        <w:rPr>
          <w:b/>
          <w:sz w:val="24"/>
          <w:szCs w:val="24"/>
          <w:u w:val="single"/>
        </w:rPr>
        <w:t xml:space="preserve">:  </w:t>
      </w:r>
      <w:r w:rsidR="007657B8" w:rsidRPr="00D1228D">
        <w:rPr>
          <w:b/>
          <w:bCs/>
          <w:sz w:val="24"/>
          <w:szCs w:val="24"/>
          <w:u w:val="single"/>
        </w:rPr>
        <w:t xml:space="preserve">Risk Management: </w:t>
      </w:r>
      <w:r w:rsidR="00BE01D7" w:rsidRPr="00D1228D">
        <w:rPr>
          <w:b/>
          <w:bCs/>
          <w:sz w:val="24"/>
          <w:szCs w:val="24"/>
          <w:u w:val="single"/>
        </w:rPr>
        <w:t>Home and Automobile Insurance</w:t>
      </w:r>
      <w:r w:rsidR="00C53A3F" w:rsidRPr="00D1228D">
        <w:rPr>
          <w:b/>
          <w:bCs/>
          <w:sz w:val="24"/>
          <w:szCs w:val="24"/>
          <w:u w:val="single"/>
        </w:rPr>
        <w:t xml:space="preserve">, </w:t>
      </w:r>
      <w:r w:rsidR="00D1228D">
        <w:rPr>
          <w:b/>
          <w:bCs/>
          <w:sz w:val="24"/>
          <w:szCs w:val="24"/>
          <w:u w:val="single"/>
        </w:rPr>
        <w:br/>
      </w:r>
      <w:r w:rsidR="00D1228D" w:rsidRPr="00F406AD">
        <w:rPr>
          <w:b/>
          <w:bCs/>
          <w:sz w:val="24"/>
          <w:szCs w:val="24"/>
        </w:rPr>
        <w:t xml:space="preserve">                                      </w:t>
      </w:r>
      <w:r w:rsidR="007657B8" w:rsidRPr="00D1228D">
        <w:rPr>
          <w:b/>
          <w:bCs/>
          <w:sz w:val="24"/>
          <w:szCs w:val="24"/>
          <w:u w:val="single"/>
        </w:rPr>
        <w:t>Health and Disability Insurance</w:t>
      </w:r>
      <w:r w:rsidR="00D1228D" w:rsidRPr="00D1228D">
        <w:rPr>
          <w:b/>
          <w:bCs/>
          <w:sz w:val="24"/>
          <w:szCs w:val="24"/>
          <w:u w:val="single"/>
        </w:rPr>
        <w:t xml:space="preserve">, </w:t>
      </w:r>
      <w:r w:rsidR="007657B8" w:rsidRPr="00D1228D">
        <w:rPr>
          <w:b/>
          <w:bCs/>
          <w:sz w:val="24"/>
          <w:szCs w:val="24"/>
          <w:u w:val="single"/>
        </w:rPr>
        <w:t>Life Insurance</w:t>
      </w:r>
    </w:p>
    <w:p w14:paraId="363B248A" w14:textId="224E85DA" w:rsidR="00D26C04" w:rsidRPr="001E3578" w:rsidRDefault="00D26C04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Insurance and Risk Management</w:t>
      </w:r>
    </w:p>
    <w:p w14:paraId="77CC8AC4" w14:textId="056347CD" w:rsidR="00D26C04" w:rsidRPr="001E3578" w:rsidRDefault="00D26C04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Home and Property Insurance</w:t>
      </w:r>
    </w:p>
    <w:p w14:paraId="6D4AA205" w14:textId="36849200" w:rsidR="00D26C04" w:rsidRPr="001E3578" w:rsidRDefault="00F31267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Home Insurance Cost Factors</w:t>
      </w:r>
    </w:p>
    <w:p w14:paraId="6EB89146" w14:textId="3CF17147" w:rsidR="00F31267" w:rsidRPr="001E3578" w:rsidRDefault="00F31267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Automobile Insurance Co</w:t>
      </w:r>
      <w:r w:rsidR="00265B1A" w:rsidRPr="001E3578">
        <w:rPr>
          <w:sz w:val="24"/>
          <w:szCs w:val="24"/>
        </w:rPr>
        <w:t>verages</w:t>
      </w:r>
    </w:p>
    <w:p w14:paraId="58F7F1FD" w14:textId="3B0FD651" w:rsidR="00265B1A" w:rsidRPr="001E3578" w:rsidRDefault="00265B1A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Automobile Insurance Costs</w:t>
      </w:r>
    </w:p>
    <w:p w14:paraId="604EB218" w14:textId="55408F34" w:rsidR="00265B1A" w:rsidRPr="001E3578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Health Insurance and Financial Planning</w:t>
      </w:r>
    </w:p>
    <w:p w14:paraId="4C497259" w14:textId="4CEC7748" w:rsidR="00F215A1" w:rsidRPr="001E3578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Health Insurance Coverage</w:t>
      </w:r>
    </w:p>
    <w:p w14:paraId="36C7B696" w14:textId="28A8723B" w:rsidR="00F215A1" w:rsidRPr="001E3578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Health Insurance </w:t>
      </w:r>
      <w:r w:rsidR="00C42201" w:rsidRPr="001E3578">
        <w:rPr>
          <w:sz w:val="24"/>
          <w:szCs w:val="24"/>
        </w:rPr>
        <w:t>Trade-Offs</w:t>
      </w:r>
    </w:p>
    <w:p w14:paraId="7E4E7942" w14:textId="4EF8B883" w:rsidR="00C42201" w:rsidRPr="001E3578" w:rsidRDefault="00C42201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Private Health Care Plans and Government Health Care Programs</w:t>
      </w:r>
    </w:p>
    <w:p w14:paraId="7D6050FE" w14:textId="7D88BA2E" w:rsidR="0015089E" w:rsidRPr="001E3578" w:rsidRDefault="0015089E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Disability Income Insurance</w:t>
      </w:r>
    </w:p>
    <w:p w14:paraId="3590F550" w14:textId="5EAF566D" w:rsidR="0015089E" w:rsidRPr="001E3578" w:rsidRDefault="0015089E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High Medical Costs</w:t>
      </w:r>
    </w:p>
    <w:p w14:paraId="51CE6E63" w14:textId="20AD01C9" w:rsidR="00383906" w:rsidRPr="001E3578" w:rsidRDefault="00383906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Life Insurance Basics</w:t>
      </w:r>
    </w:p>
    <w:p w14:paraId="5352CDB6" w14:textId="306650A5" w:rsidR="006F0EC9" w:rsidRPr="001E3578" w:rsidRDefault="006F0EC9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Types of Life Insurance Companies and Policies</w:t>
      </w:r>
    </w:p>
    <w:p w14:paraId="43645436" w14:textId="7AD7C0E2" w:rsidR="006F0EC9" w:rsidRPr="001E3578" w:rsidRDefault="006F0EC9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Important Provisions in a Life Insu</w:t>
      </w:r>
      <w:r w:rsidR="00B70526" w:rsidRPr="001E3578">
        <w:rPr>
          <w:sz w:val="24"/>
          <w:szCs w:val="24"/>
        </w:rPr>
        <w:t>rance Contract</w:t>
      </w:r>
    </w:p>
    <w:p w14:paraId="6DD115B7" w14:textId="76ABCD84" w:rsidR="00B70526" w:rsidRDefault="00B70526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Buying Life Insurance</w:t>
      </w:r>
    </w:p>
    <w:p w14:paraId="6631A2AF" w14:textId="011BA546" w:rsidR="001E3578" w:rsidRPr="001E3578" w:rsidRDefault="001E3578" w:rsidP="00D26C04">
      <w:pPr>
        <w:pStyle w:val="ListParagraph"/>
        <w:numPr>
          <w:ilvl w:val="0"/>
          <w:numId w:val="8"/>
        </w:numPr>
        <w:tabs>
          <w:tab w:val="center" w:pos="4680"/>
        </w:tabs>
        <w:rPr>
          <w:b/>
          <w:bCs/>
          <w:sz w:val="24"/>
          <w:szCs w:val="24"/>
        </w:rPr>
      </w:pPr>
      <w:r w:rsidRPr="001E3578">
        <w:rPr>
          <w:b/>
          <w:bCs/>
          <w:sz w:val="24"/>
          <w:szCs w:val="24"/>
        </w:rPr>
        <w:t>End of Marking Period 3</w:t>
      </w:r>
    </w:p>
    <w:p w14:paraId="560A3592" w14:textId="77777777" w:rsidR="00F406AD" w:rsidRDefault="00F406AD" w:rsidP="00BE3220">
      <w:pPr>
        <w:tabs>
          <w:tab w:val="center" w:pos="4680"/>
        </w:tabs>
        <w:rPr>
          <w:sz w:val="24"/>
          <w:szCs w:val="24"/>
        </w:rPr>
      </w:pPr>
    </w:p>
    <w:p w14:paraId="4ECF95F6" w14:textId="77777777" w:rsidR="00B137F2" w:rsidRDefault="00B137F2" w:rsidP="00BE3220">
      <w:pPr>
        <w:tabs>
          <w:tab w:val="center" w:pos="4680"/>
        </w:tabs>
        <w:rPr>
          <w:sz w:val="24"/>
          <w:szCs w:val="24"/>
        </w:rPr>
      </w:pPr>
    </w:p>
    <w:p w14:paraId="55FC1182" w14:textId="77777777" w:rsidR="00B137F2" w:rsidRDefault="00B137F2" w:rsidP="00BE3220">
      <w:pPr>
        <w:tabs>
          <w:tab w:val="center" w:pos="4680"/>
        </w:tabs>
        <w:rPr>
          <w:sz w:val="24"/>
          <w:szCs w:val="24"/>
        </w:rPr>
      </w:pPr>
    </w:p>
    <w:p w14:paraId="0FA897E8" w14:textId="77777777" w:rsidR="00B137F2" w:rsidRDefault="00B137F2" w:rsidP="00BE3220">
      <w:pPr>
        <w:tabs>
          <w:tab w:val="center" w:pos="4680"/>
        </w:tabs>
        <w:rPr>
          <w:sz w:val="24"/>
          <w:szCs w:val="24"/>
        </w:rPr>
      </w:pPr>
    </w:p>
    <w:p w14:paraId="014D86FC" w14:textId="77777777" w:rsidR="000E7572" w:rsidRPr="00BE3220" w:rsidRDefault="000E7572" w:rsidP="00BE3220">
      <w:pPr>
        <w:tabs>
          <w:tab w:val="center" w:pos="4680"/>
        </w:tabs>
        <w:rPr>
          <w:sz w:val="24"/>
          <w:szCs w:val="24"/>
        </w:rPr>
      </w:pPr>
    </w:p>
    <w:p w14:paraId="75897003" w14:textId="77777777" w:rsidR="00B137F2" w:rsidRDefault="00B137F2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046D103" w14:textId="349B21B8" w:rsidR="0018038C" w:rsidRPr="00CA69E7" w:rsidRDefault="00BE3220" w:rsidP="00BE3220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Marking Period 4</w:t>
      </w:r>
      <w:r w:rsidR="00F406AD">
        <w:rPr>
          <w:b/>
          <w:sz w:val="24"/>
          <w:szCs w:val="24"/>
          <w:u w:val="single"/>
        </w:rPr>
        <w:t xml:space="preserve">:  </w:t>
      </w:r>
      <w:r w:rsidR="00331977" w:rsidRPr="00CA69E7">
        <w:rPr>
          <w:b/>
          <w:bCs/>
          <w:sz w:val="24"/>
          <w:szCs w:val="24"/>
          <w:u w:val="single"/>
        </w:rPr>
        <w:t>Invest</w:t>
      </w:r>
      <w:r w:rsidR="0018038C" w:rsidRPr="00CA69E7">
        <w:rPr>
          <w:b/>
          <w:bCs/>
          <w:sz w:val="24"/>
          <w:szCs w:val="24"/>
          <w:u w:val="single"/>
        </w:rPr>
        <w:t>ments: Basics and Bonds</w:t>
      </w:r>
      <w:r w:rsidR="00F406AD" w:rsidRPr="00CA69E7">
        <w:rPr>
          <w:b/>
          <w:bCs/>
          <w:sz w:val="24"/>
          <w:szCs w:val="24"/>
          <w:u w:val="single"/>
        </w:rPr>
        <w:t xml:space="preserve">, </w:t>
      </w:r>
      <w:r w:rsidR="0018038C" w:rsidRPr="00CA69E7">
        <w:rPr>
          <w:b/>
          <w:bCs/>
          <w:sz w:val="24"/>
          <w:szCs w:val="24"/>
          <w:u w:val="single"/>
        </w:rPr>
        <w:t>Stocks</w:t>
      </w:r>
      <w:r w:rsidR="00F406AD" w:rsidRPr="00CA69E7">
        <w:rPr>
          <w:b/>
          <w:bCs/>
          <w:sz w:val="24"/>
          <w:szCs w:val="24"/>
          <w:u w:val="single"/>
        </w:rPr>
        <w:t xml:space="preserve">, </w:t>
      </w:r>
      <w:r w:rsidR="00915160">
        <w:rPr>
          <w:b/>
          <w:bCs/>
          <w:sz w:val="24"/>
          <w:szCs w:val="24"/>
          <w:u w:val="single"/>
        </w:rPr>
        <w:t>Mutual</w:t>
      </w:r>
      <w:r w:rsidR="007B1358" w:rsidRPr="00CA69E7">
        <w:rPr>
          <w:b/>
          <w:bCs/>
          <w:sz w:val="24"/>
          <w:szCs w:val="24"/>
          <w:u w:val="single"/>
        </w:rPr>
        <w:t xml:space="preserve"> Funds </w:t>
      </w:r>
      <w:r w:rsidR="00CA69E7">
        <w:rPr>
          <w:b/>
          <w:bCs/>
          <w:sz w:val="24"/>
          <w:szCs w:val="24"/>
          <w:u w:val="single"/>
        </w:rPr>
        <w:br/>
      </w:r>
      <w:r w:rsidR="00CA69E7" w:rsidRPr="00CA69E7">
        <w:rPr>
          <w:b/>
          <w:bCs/>
          <w:sz w:val="24"/>
          <w:szCs w:val="24"/>
        </w:rPr>
        <w:t xml:space="preserve">                                      </w:t>
      </w:r>
      <w:r w:rsidR="007B1358" w:rsidRPr="00CA69E7">
        <w:rPr>
          <w:b/>
          <w:bCs/>
          <w:sz w:val="24"/>
          <w:szCs w:val="24"/>
          <w:u w:val="single"/>
        </w:rPr>
        <w:t>and Alternative Investments</w:t>
      </w:r>
    </w:p>
    <w:p w14:paraId="017A1105" w14:textId="1F2E2A0D" w:rsidR="00BE3220" w:rsidRPr="001E3578" w:rsidRDefault="001C475F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Preparation for an Investment Program</w:t>
      </w:r>
    </w:p>
    <w:p w14:paraId="27A2D4E0" w14:textId="5431BC0C" w:rsidR="001C475F" w:rsidRPr="001E3578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Factors Affecting the Choice of Investments</w:t>
      </w:r>
    </w:p>
    <w:p w14:paraId="36C31395" w14:textId="75358CAC" w:rsidR="00A21F89" w:rsidRPr="001E3578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Factors that Reduce Investment Risk</w:t>
      </w:r>
    </w:p>
    <w:p w14:paraId="3D7DE64F" w14:textId="3D16970E" w:rsidR="00A21F89" w:rsidRPr="001E3578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Conservative Investment Options: Bank Accounts and Government Bonds</w:t>
      </w:r>
    </w:p>
    <w:p w14:paraId="739F7BD4" w14:textId="40F2C179" w:rsidR="00A21F89" w:rsidRPr="001E3578" w:rsidRDefault="009E06FE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Conservative Investment Options: Corporate Bonds</w:t>
      </w:r>
    </w:p>
    <w:p w14:paraId="42219A2C" w14:textId="2912AE99" w:rsidR="009E06FE" w:rsidRPr="001E3578" w:rsidRDefault="009E06FE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The Decision to Buy or Sell Bonds</w:t>
      </w:r>
    </w:p>
    <w:p w14:paraId="56DAA2EC" w14:textId="6CBCA2BE" w:rsidR="00AF11B2" w:rsidRPr="001E3578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Common and Preferred Stock</w:t>
      </w:r>
    </w:p>
    <w:p w14:paraId="2213F25B" w14:textId="78CC86CC" w:rsidR="00AF11B2" w:rsidRPr="001E3578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Evaluating a Stock Issue</w:t>
      </w:r>
    </w:p>
    <w:p w14:paraId="43A328CE" w14:textId="4E9AFC98" w:rsidR="00AF11B2" w:rsidRPr="001E3578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Numerical Measures </w:t>
      </w:r>
      <w:r w:rsidR="00276631" w:rsidRPr="001E3578">
        <w:rPr>
          <w:sz w:val="24"/>
          <w:szCs w:val="24"/>
        </w:rPr>
        <w:t>That Influence Investment Decisions</w:t>
      </w:r>
    </w:p>
    <w:p w14:paraId="67B3D4DA" w14:textId="61C30076" w:rsidR="00276631" w:rsidRPr="001E3578" w:rsidRDefault="00276631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Buying and Selling Stocks</w:t>
      </w:r>
    </w:p>
    <w:p w14:paraId="681E0432" w14:textId="0CE4D53E" w:rsidR="000D2D60" w:rsidRPr="001E3578" w:rsidRDefault="000D2D60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Long-Term and Short-Term Investment Strategies</w:t>
      </w:r>
    </w:p>
    <w:p w14:paraId="341738BD" w14:textId="506FA766" w:rsidR="000D2D60" w:rsidRPr="001E3578" w:rsidRDefault="00915160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Mutual</w:t>
      </w:r>
      <w:r w:rsidR="0088116B" w:rsidRPr="001E3578">
        <w:rPr>
          <w:sz w:val="24"/>
          <w:szCs w:val="24"/>
        </w:rPr>
        <w:t xml:space="preserve"> Funds Basics</w:t>
      </w:r>
    </w:p>
    <w:p w14:paraId="7DD6B467" w14:textId="5176CFB5" w:rsidR="0088116B" w:rsidRPr="001E3578" w:rsidRDefault="0088116B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Types of </w:t>
      </w:r>
      <w:r w:rsidR="00915160" w:rsidRPr="001E3578">
        <w:rPr>
          <w:sz w:val="24"/>
          <w:szCs w:val="24"/>
        </w:rPr>
        <w:t>Mutual</w:t>
      </w:r>
      <w:r w:rsidRPr="001E3578">
        <w:rPr>
          <w:sz w:val="24"/>
          <w:szCs w:val="24"/>
        </w:rPr>
        <w:t xml:space="preserve"> Funds</w:t>
      </w:r>
    </w:p>
    <w:p w14:paraId="2BC1029F" w14:textId="0F13ACDF" w:rsidR="0088116B" w:rsidRPr="001E3578" w:rsidRDefault="008129D8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>Decisions to Buy or Sell Mutual Funds</w:t>
      </w:r>
    </w:p>
    <w:p w14:paraId="05CDA78C" w14:textId="05199C23" w:rsidR="008129D8" w:rsidRDefault="008129D8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 w:rsidRPr="001E3578">
        <w:rPr>
          <w:sz w:val="24"/>
          <w:szCs w:val="24"/>
        </w:rPr>
        <w:t xml:space="preserve">Purchasing </w:t>
      </w:r>
      <w:r w:rsidR="00915160" w:rsidRPr="001E3578">
        <w:rPr>
          <w:sz w:val="24"/>
          <w:szCs w:val="24"/>
        </w:rPr>
        <w:t>Mutual</w:t>
      </w:r>
      <w:r w:rsidRPr="001E3578">
        <w:rPr>
          <w:sz w:val="24"/>
          <w:szCs w:val="24"/>
        </w:rPr>
        <w:t xml:space="preserve"> Funds and Other Investment Alternatives</w:t>
      </w:r>
    </w:p>
    <w:p w14:paraId="2EA6CF1A" w14:textId="4E723176" w:rsidR="001E3578" w:rsidRPr="00977A93" w:rsidRDefault="00C70EF0" w:rsidP="001C475F">
      <w:pPr>
        <w:pStyle w:val="ListParagraph"/>
        <w:numPr>
          <w:ilvl w:val="0"/>
          <w:numId w:val="9"/>
        </w:numPr>
        <w:tabs>
          <w:tab w:val="center" w:pos="4680"/>
        </w:tabs>
        <w:rPr>
          <w:rFonts w:cstheme="minorHAnsi"/>
          <w:b/>
          <w:bCs/>
          <w:sz w:val="24"/>
          <w:szCs w:val="24"/>
        </w:rPr>
      </w:pPr>
      <w:r w:rsidRPr="00977A93">
        <w:rPr>
          <w:rFonts w:cstheme="minorHAnsi"/>
          <w:b/>
          <w:bCs/>
          <w:sz w:val="24"/>
          <w:szCs w:val="24"/>
        </w:rPr>
        <w:t>Final Exam Review and Assessment</w:t>
      </w:r>
    </w:p>
    <w:p w14:paraId="11911BE8" w14:textId="367D99C5" w:rsidR="00F90E93" w:rsidRPr="00CE3F53" w:rsidRDefault="00EC3C44" w:rsidP="00977A93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CE3F53">
        <w:rPr>
          <w:rFonts w:cstheme="minorHAnsi"/>
          <w:sz w:val="24"/>
          <w:szCs w:val="24"/>
        </w:rPr>
        <w:t>Personal Finance Foundations</w:t>
      </w:r>
    </w:p>
    <w:p w14:paraId="45DDCB54" w14:textId="77777777" w:rsidR="00664F79" w:rsidRDefault="004E72B0" w:rsidP="00664F79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CE3F53">
        <w:rPr>
          <w:rFonts w:cstheme="minorHAnsi"/>
          <w:sz w:val="24"/>
          <w:szCs w:val="24"/>
        </w:rPr>
        <w:t>Income</w:t>
      </w:r>
    </w:p>
    <w:p w14:paraId="7E8B321A" w14:textId="7759AA0E" w:rsidR="00D84AC1" w:rsidRPr="00664F79" w:rsidRDefault="00D84AC1" w:rsidP="00664F79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664F79">
        <w:rPr>
          <w:rFonts w:cstheme="minorHAnsi"/>
          <w:sz w:val="24"/>
          <w:szCs w:val="24"/>
        </w:rPr>
        <w:t>Money Management and Budgeting</w:t>
      </w:r>
    </w:p>
    <w:p w14:paraId="679EEAA1" w14:textId="77777777" w:rsidR="0008421E" w:rsidRDefault="000D6251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664F79">
        <w:rPr>
          <w:rFonts w:cstheme="minorHAnsi"/>
          <w:sz w:val="24"/>
          <w:szCs w:val="24"/>
        </w:rPr>
        <w:t>Taxes</w:t>
      </w:r>
    </w:p>
    <w:p w14:paraId="2A97A16F" w14:textId="77777777" w:rsidR="0008421E" w:rsidRDefault="00DB3136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Savings: Banking and Financial Services</w:t>
      </w:r>
    </w:p>
    <w:p w14:paraId="7EE32AAB" w14:textId="77777777" w:rsidR="0008421E" w:rsidRDefault="00477F0D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Credit Management</w:t>
      </w:r>
    </w:p>
    <w:p w14:paraId="7B428DAC" w14:textId="77777777" w:rsidR="0008421E" w:rsidRDefault="00F86B0F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Motor Vehicles</w:t>
      </w:r>
    </w:p>
    <w:p w14:paraId="02FF9D86" w14:textId="77777777" w:rsidR="0008421E" w:rsidRDefault="00F86B0F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Housing</w:t>
      </w:r>
    </w:p>
    <w:p w14:paraId="1B8B3147" w14:textId="77777777" w:rsidR="0008421E" w:rsidRDefault="008D7B11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Risk Management: Home and Automobile Insurance</w:t>
      </w:r>
    </w:p>
    <w:p w14:paraId="24492F8A" w14:textId="77777777" w:rsidR="0008421E" w:rsidRDefault="00174753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Health and Disability Insurance</w:t>
      </w:r>
    </w:p>
    <w:p w14:paraId="54D142E4" w14:textId="77777777" w:rsidR="0008421E" w:rsidRDefault="00CF15EC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Life Insurance</w:t>
      </w:r>
    </w:p>
    <w:p w14:paraId="101A40A5" w14:textId="77777777" w:rsidR="0008421E" w:rsidRDefault="00B61586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Investments: Basics and Bonds</w:t>
      </w:r>
    </w:p>
    <w:p w14:paraId="699B543A" w14:textId="77777777" w:rsidR="0008421E" w:rsidRDefault="000A5348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Stocks</w:t>
      </w:r>
    </w:p>
    <w:p w14:paraId="59098CEE" w14:textId="3CE6496B" w:rsidR="000A5348" w:rsidRPr="0008421E" w:rsidRDefault="00CE3F53" w:rsidP="0008421E">
      <w:pPr>
        <w:pStyle w:val="ListParagraph"/>
        <w:numPr>
          <w:ilvl w:val="1"/>
          <w:numId w:val="9"/>
        </w:numPr>
        <w:tabs>
          <w:tab w:val="center" w:pos="4680"/>
        </w:tabs>
        <w:rPr>
          <w:rFonts w:cstheme="minorHAnsi"/>
          <w:sz w:val="24"/>
          <w:szCs w:val="24"/>
        </w:rPr>
      </w:pPr>
      <w:r w:rsidRPr="0008421E">
        <w:rPr>
          <w:rFonts w:cstheme="minorHAnsi"/>
          <w:sz w:val="24"/>
          <w:szCs w:val="24"/>
        </w:rPr>
        <w:t>Mutual Funds and Alternative Investments</w:t>
      </w: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4E6F4B">
        <w:tc>
          <w:tcPr>
            <w:tcW w:w="6475" w:type="dxa"/>
          </w:tcPr>
          <w:p w14:paraId="0364DDB3" w14:textId="65EF3212" w:rsidR="00411762" w:rsidRPr="00773286" w:rsidRDefault="00280C4D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personal and econ</w:t>
            </w:r>
            <w:r w:rsidR="00710DD4" w:rsidRPr="00773286">
              <w:rPr>
                <w:rFonts w:ascii="Calibri" w:hAnsi="Calibri" w:cs="Calibri"/>
                <w:sz w:val="24"/>
                <w:szCs w:val="24"/>
              </w:rPr>
              <w:t>omic influences on financial literacy and personal financial decisions.</w:t>
            </w:r>
          </w:p>
        </w:tc>
        <w:tc>
          <w:tcPr>
            <w:tcW w:w="1710" w:type="dxa"/>
          </w:tcPr>
          <w:p w14:paraId="1692DB59" w14:textId="77777777" w:rsidR="00411762" w:rsidRPr="00556331" w:rsidRDefault="009174A7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17.1.9-12.A</w:t>
            </w:r>
          </w:p>
          <w:p w14:paraId="08F2993F" w14:textId="77EDC018" w:rsidR="009174A7" w:rsidRPr="00556331" w:rsidRDefault="009174A7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B272B0" w:rsidRPr="00556331">
              <w:rPr>
                <w:rFonts w:ascii="Calibri" w:hAnsi="Calibri" w:cs="Calibri"/>
                <w:sz w:val="20"/>
                <w:szCs w:val="20"/>
              </w:rPr>
              <w:t>B</w:t>
            </w:r>
          </w:p>
          <w:p w14:paraId="4F99CFE1" w14:textId="70D018AC" w:rsidR="009174A7" w:rsidRPr="00556331" w:rsidRDefault="00B272B0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</w:tc>
        <w:tc>
          <w:tcPr>
            <w:tcW w:w="1170" w:type="dxa"/>
          </w:tcPr>
          <w:p w14:paraId="5AC8B8E3" w14:textId="6D30C198" w:rsidR="00411762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22401B" w14:paraId="13465282" w14:textId="77777777" w:rsidTr="004E6F4B">
        <w:tc>
          <w:tcPr>
            <w:tcW w:w="6475" w:type="dxa"/>
          </w:tcPr>
          <w:p w14:paraId="7862D69E" w14:textId="73D460B7" w:rsidR="0022401B" w:rsidRPr="00773286" w:rsidRDefault="00370E74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the value of sharing the financial goals and information with others.</w:t>
            </w:r>
            <w:r w:rsidR="0025463E" w:rsidRPr="00773286">
              <w:rPr>
                <w:rFonts w:ascii="Calibri" w:hAnsi="Calibri" w:cs="Calibri"/>
                <w:sz w:val="24"/>
                <w:szCs w:val="24"/>
              </w:rPr>
              <w:t xml:space="preserve"> (17.1.9-12.E)</w:t>
            </w:r>
          </w:p>
        </w:tc>
        <w:tc>
          <w:tcPr>
            <w:tcW w:w="1710" w:type="dxa"/>
          </w:tcPr>
          <w:p w14:paraId="02D06E74" w14:textId="4E041016" w:rsidR="0022401B" w:rsidRPr="00556331" w:rsidRDefault="00370E74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17.1.9-12.E</w:t>
            </w:r>
          </w:p>
        </w:tc>
        <w:tc>
          <w:tcPr>
            <w:tcW w:w="1170" w:type="dxa"/>
          </w:tcPr>
          <w:p w14:paraId="1129FFC8" w14:textId="0DD304C7" w:rsidR="0022401B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6BDDDC9D" w14:textId="77777777" w:rsidTr="004E6F4B">
        <w:tc>
          <w:tcPr>
            <w:tcW w:w="6475" w:type="dxa"/>
          </w:tcPr>
          <w:p w14:paraId="321BA222" w14:textId="2F2197DA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Create personal financial goals.</w:t>
            </w:r>
          </w:p>
        </w:tc>
        <w:tc>
          <w:tcPr>
            <w:tcW w:w="1710" w:type="dxa"/>
          </w:tcPr>
          <w:p w14:paraId="0A13200E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17.1.9-12.A</w:t>
            </w:r>
          </w:p>
          <w:p w14:paraId="1AC173A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17.1.9-12.B</w:t>
            </w:r>
          </w:p>
          <w:p w14:paraId="6927D2DB" w14:textId="0A7FB5B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</w:tc>
        <w:tc>
          <w:tcPr>
            <w:tcW w:w="1170" w:type="dxa"/>
          </w:tcPr>
          <w:p w14:paraId="37D119F7" w14:textId="6BC4871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209000AC" w14:textId="77777777" w:rsidTr="004E6F4B">
        <w:tc>
          <w:tcPr>
            <w:tcW w:w="6475" w:type="dxa"/>
          </w:tcPr>
          <w:p w14:paraId="3965629B" w14:textId="55F368EF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Calculate time value of money situations to analyze personal financial decisions.</w:t>
            </w:r>
          </w:p>
        </w:tc>
        <w:tc>
          <w:tcPr>
            <w:tcW w:w="1710" w:type="dxa"/>
          </w:tcPr>
          <w:p w14:paraId="136A99C6" w14:textId="09BC43C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7B9A0795" w14:textId="53AE748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17.1.9-12.D</w:t>
            </w:r>
          </w:p>
          <w:p w14:paraId="0184999F" w14:textId="1B49D91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</w:tc>
        <w:tc>
          <w:tcPr>
            <w:tcW w:w="1170" w:type="dxa"/>
          </w:tcPr>
          <w:p w14:paraId="57061CE9" w14:textId="6D7FEB7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1D6B2EA9" w14:textId="77777777" w:rsidTr="004E6F4B">
        <w:tc>
          <w:tcPr>
            <w:tcW w:w="6475" w:type="dxa"/>
          </w:tcPr>
          <w:p w14:paraId="4F76863F" w14:textId="5D771A5C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Develop and implement a plan for making personal financial and career decisions.</w:t>
            </w:r>
          </w:p>
        </w:tc>
        <w:tc>
          <w:tcPr>
            <w:tcW w:w="1710" w:type="dxa"/>
          </w:tcPr>
          <w:p w14:paraId="17DDE19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3623FED3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17.1.9-12.D</w:t>
            </w:r>
          </w:p>
          <w:p w14:paraId="11090ED5" w14:textId="1DF3BB7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</w:tc>
        <w:tc>
          <w:tcPr>
            <w:tcW w:w="1170" w:type="dxa"/>
          </w:tcPr>
          <w:p w14:paraId="238AC318" w14:textId="5F798B0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540A0061" w14:textId="77777777" w:rsidTr="004E6F4B">
        <w:tc>
          <w:tcPr>
            <w:tcW w:w="6475" w:type="dxa"/>
          </w:tcPr>
          <w:p w14:paraId="1C1F9E24" w14:textId="4F08BBE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various types of income (e.g., earned, unearned, passive, active) and their sources (e.g., work, rentals, investments, government programs).  (17.2.9-12.A)</w:t>
            </w:r>
          </w:p>
        </w:tc>
        <w:tc>
          <w:tcPr>
            <w:tcW w:w="1710" w:type="dxa"/>
          </w:tcPr>
          <w:p w14:paraId="04027A70" w14:textId="2C73F83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17.2.9-12.A</w:t>
            </w:r>
          </w:p>
        </w:tc>
        <w:tc>
          <w:tcPr>
            <w:tcW w:w="1170" w:type="dxa"/>
          </w:tcPr>
          <w:p w14:paraId="6E1FC65E" w14:textId="54D84292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7D086BDF" w14:textId="77777777" w:rsidTr="004E6F4B">
        <w:tc>
          <w:tcPr>
            <w:tcW w:w="6475" w:type="dxa"/>
          </w:tcPr>
          <w:p w14:paraId="5C10F51D" w14:textId="3B4637E6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sources of retirement income and how they relate to investment choices, employer-sponsored retirement plans, and government programs.  (17.2.9-12.B)</w:t>
            </w:r>
          </w:p>
        </w:tc>
        <w:tc>
          <w:tcPr>
            <w:tcW w:w="1710" w:type="dxa"/>
          </w:tcPr>
          <w:p w14:paraId="11985279" w14:textId="0738D10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17.2.9-12.B</w:t>
            </w:r>
          </w:p>
        </w:tc>
        <w:tc>
          <w:tcPr>
            <w:tcW w:w="1170" w:type="dxa"/>
          </w:tcPr>
          <w:p w14:paraId="1BA0A5E1" w14:textId="05BDF57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6555DFF9" w14:textId="77777777" w:rsidTr="004E6F4B">
        <w:tc>
          <w:tcPr>
            <w:tcW w:w="6475" w:type="dxa"/>
          </w:tcPr>
          <w:p w14:paraId="33E9D30D" w14:textId="1131339E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factors that affect career choice and employment opportunities.</w:t>
            </w:r>
          </w:p>
        </w:tc>
        <w:tc>
          <w:tcPr>
            <w:tcW w:w="1710" w:type="dxa"/>
          </w:tcPr>
          <w:p w14:paraId="09EC416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431A6E3C" w14:textId="35E371B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1C1C00E2" w14:textId="56F9E42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13.1.11.B</w:t>
            </w:r>
          </w:p>
          <w:p w14:paraId="2C526268" w14:textId="73A514D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13.1.11.C</w:t>
            </w:r>
          </w:p>
        </w:tc>
        <w:tc>
          <w:tcPr>
            <w:tcW w:w="1170" w:type="dxa"/>
          </w:tcPr>
          <w:p w14:paraId="6F95EA99" w14:textId="637E7C3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2E056DF0" w14:textId="77777777" w:rsidTr="004E6F4B">
        <w:tc>
          <w:tcPr>
            <w:tcW w:w="6475" w:type="dxa"/>
          </w:tcPr>
          <w:p w14:paraId="2A7E3EFB" w14:textId="581324B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job search activities.</w:t>
            </w:r>
          </w:p>
        </w:tc>
        <w:tc>
          <w:tcPr>
            <w:tcW w:w="1710" w:type="dxa"/>
          </w:tcPr>
          <w:p w14:paraId="54F84D1E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4842EFC3" w14:textId="453F84E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13.2.11.B</w:t>
            </w:r>
          </w:p>
        </w:tc>
        <w:tc>
          <w:tcPr>
            <w:tcW w:w="1170" w:type="dxa"/>
          </w:tcPr>
          <w:p w14:paraId="4AF4D7BE" w14:textId="06704DB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4AB7C27E" w14:textId="77777777" w:rsidTr="004E6F4B">
        <w:tc>
          <w:tcPr>
            <w:tcW w:w="6475" w:type="dxa"/>
          </w:tcPr>
          <w:p w14:paraId="215768D4" w14:textId="5CA75E4E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Plan a resume, cover letter, and interview strategy.</w:t>
            </w:r>
          </w:p>
        </w:tc>
        <w:tc>
          <w:tcPr>
            <w:tcW w:w="1710" w:type="dxa"/>
          </w:tcPr>
          <w:p w14:paraId="4A6754B3" w14:textId="1499366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13.2.11.A</w:t>
            </w:r>
          </w:p>
          <w:p w14:paraId="315D6249" w14:textId="5B29525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13.2.11.C</w:t>
            </w:r>
          </w:p>
        </w:tc>
        <w:tc>
          <w:tcPr>
            <w:tcW w:w="1170" w:type="dxa"/>
          </w:tcPr>
          <w:p w14:paraId="6690591E" w14:textId="1D61D8A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1593A37" w14:textId="77777777" w:rsidTr="004E6F4B">
        <w:tc>
          <w:tcPr>
            <w:tcW w:w="6475" w:type="dxa"/>
          </w:tcPr>
          <w:p w14:paraId="06AD3983" w14:textId="2ED8995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job selection and career growth factors.</w:t>
            </w:r>
          </w:p>
        </w:tc>
        <w:tc>
          <w:tcPr>
            <w:tcW w:w="1710" w:type="dxa"/>
          </w:tcPr>
          <w:p w14:paraId="15B018E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710C292E" w14:textId="7C9F527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17.2.9-12.D</w:t>
            </w:r>
          </w:p>
          <w:p w14:paraId="6C41C3F2" w14:textId="3815F4F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17.2.9-12.E</w:t>
            </w:r>
          </w:p>
          <w:p w14:paraId="371375E8" w14:textId="4EE1AE7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17.2.9-12.F</w:t>
            </w:r>
          </w:p>
          <w:p w14:paraId="3E8412FC" w14:textId="4AB81F7E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17.2.9-12.G</w:t>
            </w:r>
          </w:p>
        </w:tc>
        <w:tc>
          <w:tcPr>
            <w:tcW w:w="1170" w:type="dxa"/>
          </w:tcPr>
          <w:p w14:paraId="6BD91075" w14:textId="4DC1EFA3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E17F281" w14:textId="77777777" w:rsidTr="004E6F4B">
        <w:tc>
          <w:tcPr>
            <w:tcW w:w="6475" w:type="dxa"/>
          </w:tcPr>
          <w:p w14:paraId="571AFE0F" w14:textId="739F9E85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the main components of wise money management.</w:t>
            </w:r>
          </w:p>
        </w:tc>
        <w:tc>
          <w:tcPr>
            <w:tcW w:w="1710" w:type="dxa"/>
          </w:tcPr>
          <w:p w14:paraId="3F54712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41917A7D" w14:textId="3E87EA6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</w:tc>
        <w:tc>
          <w:tcPr>
            <w:tcW w:w="1170" w:type="dxa"/>
          </w:tcPr>
          <w:p w14:paraId="0514E814" w14:textId="2413200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756DEB3A" w14:textId="77777777" w:rsidTr="004E6F4B">
        <w:tc>
          <w:tcPr>
            <w:tcW w:w="6475" w:type="dxa"/>
          </w:tcPr>
          <w:p w14:paraId="47BEEAEC" w14:textId="68BA4AF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Create personal balance sheet and cash flow statement.</w:t>
            </w:r>
          </w:p>
        </w:tc>
        <w:tc>
          <w:tcPr>
            <w:tcW w:w="1710" w:type="dxa"/>
          </w:tcPr>
          <w:p w14:paraId="18A892A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  <w:p w14:paraId="160F3BBB" w14:textId="40CDE4B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17.3.9-12.C</w:t>
            </w:r>
          </w:p>
          <w:p w14:paraId="617342B5" w14:textId="5C9705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17.3.9-12.D</w:t>
            </w:r>
          </w:p>
          <w:p w14:paraId="1DD3086D" w14:textId="32278AB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17.3.9-12.E</w:t>
            </w:r>
          </w:p>
          <w:p w14:paraId="02473216" w14:textId="6703CA2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17.3.9-12.F</w:t>
            </w:r>
          </w:p>
        </w:tc>
        <w:tc>
          <w:tcPr>
            <w:tcW w:w="1170" w:type="dxa"/>
          </w:tcPr>
          <w:p w14:paraId="00591B03" w14:textId="0CC152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7607FE5" w14:textId="77777777" w:rsidTr="004E6F4B">
        <w:tc>
          <w:tcPr>
            <w:tcW w:w="6475" w:type="dxa"/>
          </w:tcPr>
          <w:p w14:paraId="14E5F632" w14:textId="1E68D19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Develop and implement a personal budget.</w:t>
            </w:r>
          </w:p>
        </w:tc>
        <w:tc>
          <w:tcPr>
            <w:tcW w:w="1710" w:type="dxa"/>
          </w:tcPr>
          <w:p w14:paraId="7ED65B9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6CD966D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  <w:p w14:paraId="7356B655" w14:textId="77777777" w:rsidR="009B01BC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13.3.11.D</w:t>
            </w:r>
          </w:p>
          <w:p w14:paraId="552295A2" w14:textId="041B5422" w:rsidR="00036039" w:rsidRPr="00556331" w:rsidRDefault="00036039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D34DE8" w14:textId="6F836F1E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57985B9E" w14:textId="77777777" w:rsidTr="004E6F4B">
        <w:tc>
          <w:tcPr>
            <w:tcW w:w="6475" w:type="dxa"/>
          </w:tcPr>
          <w:p w14:paraId="1C173A07" w14:textId="4CFB314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lastRenderedPageBreak/>
              <w:t>Connect money management activities with saving for personal financial goals.</w:t>
            </w:r>
          </w:p>
        </w:tc>
        <w:tc>
          <w:tcPr>
            <w:tcW w:w="1710" w:type="dxa"/>
          </w:tcPr>
          <w:p w14:paraId="6066B81C" w14:textId="4E77AAD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17.3.9-12.A</w:t>
            </w:r>
          </w:p>
          <w:p w14:paraId="11FC53D2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17.3.9-12.C</w:t>
            </w:r>
          </w:p>
          <w:p w14:paraId="4219DD1C" w14:textId="60CACA2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17.4.9-12.B</w:t>
            </w:r>
          </w:p>
        </w:tc>
        <w:tc>
          <w:tcPr>
            <w:tcW w:w="1170" w:type="dxa"/>
          </w:tcPr>
          <w:p w14:paraId="75444858" w14:textId="120DDDC0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5EE101CB" w14:textId="77777777" w:rsidTr="004E6F4B">
        <w:tc>
          <w:tcPr>
            <w:tcW w:w="6475" w:type="dxa"/>
          </w:tcPr>
          <w:p w14:paraId="0AFF9BC9" w14:textId="4E39EF9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the major tax types in our society.</w:t>
            </w:r>
          </w:p>
        </w:tc>
        <w:tc>
          <w:tcPr>
            <w:tcW w:w="1710" w:type="dxa"/>
          </w:tcPr>
          <w:p w14:paraId="7E9402CC" w14:textId="2A643A0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  <w:p w14:paraId="0B082A44" w14:textId="72ABC65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534A27AD" w14:textId="3900CA0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364C4FB8" w14:textId="77777777" w:rsidTr="004E6F4B">
        <w:tc>
          <w:tcPr>
            <w:tcW w:w="6475" w:type="dxa"/>
          </w:tcPr>
          <w:p w14:paraId="790EC2CD" w14:textId="0FA96CCE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Calculate taxable income and the amount owed for federal income tax.</w:t>
            </w:r>
          </w:p>
        </w:tc>
        <w:tc>
          <w:tcPr>
            <w:tcW w:w="1710" w:type="dxa"/>
          </w:tcPr>
          <w:p w14:paraId="5845DB6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  <w:p w14:paraId="46542E8E" w14:textId="0AFFD28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268ACFA2" w14:textId="6E52EF4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31A442A5" w14:textId="77777777" w:rsidTr="004E6F4B">
        <w:tc>
          <w:tcPr>
            <w:tcW w:w="6475" w:type="dxa"/>
          </w:tcPr>
          <w:p w14:paraId="289B25D4" w14:textId="5DDF9A5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Prepare a federal income tax return.</w:t>
            </w:r>
          </w:p>
        </w:tc>
        <w:tc>
          <w:tcPr>
            <w:tcW w:w="1710" w:type="dxa"/>
          </w:tcPr>
          <w:p w14:paraId="630703A4" w14:textId="79FA64D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1F238B50" w14:textId="7EB2E30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554304" w14:paraId="76F62B74" w14:textId="77777777" w:rsidTr="004E6F4B">
        <w:tc>
          <w:tcPr>
            <w:tcW w:w="6475" w:type="dxa"/>
          </w:tcPr>
          <w:p w14:paraId="059D91D5" w14:textId="7A53F10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Select appropriate tax strategies for various life situations.</w:t>
            </w:r>
          </w:p>
        </w:tc>
        <w:tc>
          <w:tcPr>
            <w:tcW w:w="1710" w:type="dxa"/>
          </w:tcPr>
          <w:p w14:paraId="08F03C59" w14:textId="068EAB4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</w:tc>
        <w:tc>
          <w:tcPr>
            <w:tcW w:w="1170" w:type="dxa"/>
          </w:tcPr>
          <w:p w14:paraId="0347DD01" w14:textId="2FBCEBE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554304" w14:paraId="6E5CFD17" w14:textId="77777777" w:rsidTr="004E6F4B">
        <w:tc>
          <w:tcPr>
            <w:tcW w:w="6475" w:type="dxa"/>
          </w:tcPr>
          <w:p w14:paraId="5CEDF4E8" w14:textId="79A33D6B" w:rsidR="009B01BC" w:rsidRPr="00773286" w:rsidRDefault="0068593D" w:rsidP="004E6F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9B01BC"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</w:p>
        </w:tc>
        <w:tc>
          <w:tcPr>
            <w:tcW w:w="1710" w:type="dxa"/>
          </w:tcPr>
          <w:p w14:paraId="2FD94B1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23616A" w14:textId="31C8C209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EC6AE2" w:rsidRPr="00554304" w14:paraId="1D98CE32" w14:textId="77777777" w:rsidTr="004E6F4B">
        <w:tc>
          <w:tcPr>
            <w:tcW w:w="6475" w:type="dxa"/>
          </w:tcPr>
          <w:p w14:paraId="0066568B" w14:textId="1E495385" w:rsidR="00EC6AE2" w:rsidRPr="00773286" w:rsidRDefault="001C12C5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commonly used financial services.</w:t>
            </w:r>
          </w:p>
        </w:tc>
        <w:tc>
          <w:tcPr>
            <w:tcW w:w="1710" w:type="dxa"/>
          </w:tcPr>
          <w:p w14:paraId="5BC44FAF" w14:textId="62991DE8" w:rsidR="00B61D7E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424B78" w:rsidRPr="00556331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1531C392" w14:textId="25139AB1" w:rsidR="00B61D7E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424B78" w:rsidRPr="00556331"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017B5151" w14:textId="77777777" w:rsidR="00EC6AE2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7112B749" w14:textId="5327EFDA" w:rsidR="00BA43A9" w:rsidRPr="00556331" w:rsidRDefault="00BA43A9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760E4C7A" w14:textId="6C2F1154" w:rsidR="00EC6AE2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554304" w14:paraId="7DEA6656" w14:textId="77777777" w:rsidTr="004E6F4B">
        <w:tc>
          <w:tcPr>
            <w:tcW w:w="6475" w:type="dxa"/>
          </w:tcPr>
          <w:p w14:paraId="0A2B20F8" w14:textId="4001C0B6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Compare financial service providers.</w:t>
            </w:r>
          </w:p>
        </w:tc>
        <w:tc>
          <w:tcPr>
            <w:tcW w:w="1710" w:type="dxa"/>
          </w:tcPr>
          <w:p w14:paraId="71F8C54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17.1.9-12.F</w:t>
            </w:r>
          </w:p>
          <w:p w14:paraId="6FB5682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17.1.9-12.G</w:t>
            </w:r>
          </w:p>
          <w:p w14:paraId="1D6A3422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339C848A" w14:textId="0E5EAF3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16956FB0" w14:textId="67F613B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15CC23C3" w14:textId="77777777" w:rsidTr="004E6F4B">
        <w:trPr>
          <w:trHeight w:val="260"/>
        </w:trPr>
        <w:tc>
          <w:tcPr>
            <w:tcW w:w="6475" w:type="dxa"/>
          </w:tcPr>
          <w:p w14:paraId="2464E250" w14:textId="4CB2EF8C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Analyze different savings plans.</w:t>
            </w:r>
          </w:p>
        </w:tc>
        <w:tc>
          <w:tcPr>
            <w:tcW w:w="1710" w:type="dxa"/>
          </w:tcPr>
          <w:p w14:paraId="0292D9B7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17.1.9-12.F</w:t>
            </w:r>
          </w:p>
          <w:p w14:paraId="56B6F8D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17.1.9-12.G</w:t>
            </w:r>
          </w:p>
          <w:p w14:paraId="4475A5F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0820E3A4" w14:textId="1B53CC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17.1.9-12.K</w:t>
            </w:r>
          </w:p>
          <w:p w14:paraId="4D4ACE49" w14:textId="7798AE4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49D89B57" w14:textId="665FAE0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38707772" w14:textId="77777777" w:rsidTr="004E6F4B">
        <w:tc>
          <w:tcPr>
            <w:tcW w:w="6475" w:type="dxa"/>
          </w:tcPr>
          <w:p w14:paraId="5384AA6F" w14:textId="48F8C27C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different payment methods.</w:t>
            </w:r>
          </w:p>
        </w:tc>
        <w:tc>
          <w:tcPr>
            <w:tcW w:w="1710" w:type="dxa"/>
          </w:tcPr>
          <w:p w14:paraId="302CA3ED" w14:textId="128B586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238B3FD0" w14:textId="6B43F71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17.3.9-12.H</w:t>
            </w:r>
          </w:p>
        </w:tc>
        <w:tc>
          <w:tcPr>
            <w:tcW w:w="1170" w:type="dxa"/>
          </w:tcPr>
          <w:p w14:paraId="301BE016" w14:textId="7FA4D64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1E88BDBF" w14:textId="77777777" w:rsidTr="004E6F4B">
        <w:tc>
          <w:tcPr>
            <w:tcW w:w="6475" w:type="dxa"/>
          </w:tcPr>
          <w:p w14:paraId="4DA326E1" w14:textId="771E0F6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Define consumer credit and analyze advantages and disadvantages of using consumer credit.</w:t>
            </w:r>
          </w:p>
        </w:tc>
        <w:tc>
          <w:tcPr>
            <w:tcW w:w="1710" w:type="dxa"/>
          </w:tcPr>
          <w:p w14:paraId="1C0DC16B" w14:textId="2A6B027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0717771C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4119D5" w14:textId="71BD4C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6A1E2E11" w14:textId="77777777" w:rsidTr="004E6F4B">
        <w:tc>
          <w:tcPr>
            <w:tcW w:w="6475" w:type="dxa"/>
          </w:tcPr>
          <w:p w14:paraId="7EE41928" w14:textId="719DA53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the types and sources of consumer credit.</w:t>
            </w:r>
          </w:p>
        </w:tc>
        <w:tc>
          <w:tcPr>
            <w:tcW w:w="1710" w:type="dxa"/>
          </w:tcPr>
          <w:p w14:paraId="2A47D9B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0FA60C65" w14:textId="594F9E1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17.6.9-12.C</w:t>
            </w:r>
          </w:p>
        </w:tc>
        <w:tc>
          <w:tcPr>
            <w:tcW w:w="1170" w:type="dxa"/>
          </w:tcPr>
          <w:p w14:paraId="703631B7" w14:textId="06296AA2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035DD4C9" w14:textId="77777777" w:rsidTr="004E6F4B">
        <w:tc>
          <w:tcPr>
            <w:tcW w:w="6475" w:type="dxa"/>
          </w:tcPr>
          <w:p w14:paraId="2E07FE89" w14:textId="63CA424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various rights and laws related to credit and their impact on consumers. (17.6.9-12.G)</w:t>
            </w:r>
          </w:p>
        </w:tc>
        <w:tc>
          <w:tcPr>
            <w:tcW w:w="1710" w:type="dxa"/>
          </w:tcPr>
          <w:p w14:paraId="03BC8A8A" w14:textId="3E54EF7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17.6.9-12.G</w:t>
            </w:r>
          </w:p>
        </w:tc>
        <w:tc>
          <w:tcPr>
            <w:tcW w:w="1170" w:type="dxa"/>
          </w:tcPr>
          <w:p w14:paraId="731B8F85" w14:textId="7DEC808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30D7946B" w14:textId="77777777" w:rsidTr="004E6F4B">
        <w:tc>
          <w:tcPr>
            <w:tcW w:w="6475" w:type="dxa"/>
          </w:tcPr>
          <w:p w14:paraId="4B5E935F" w14:textId="0AA2409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the impact of technology on payment methods and how it influences spending. (17.3.9-12.I)</w:t>
            </w:r>
          </w:p>
        </w:tc>
        <w:tc>
          <w:tcPr>
            <w:tcW w:w="1710" w:type="dxa"/>
          </w:tcPr>
          <w:p w14:paraId="0648818D" w14:textId="12FAE7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17.3.9-12.I</w:t>
            </w:r>
          </w:p>
        </w:tc>
        <w:tc>
          <w:tcPr>
            <w:tcW w:w="1170" w:type="dxa"/>
          </w:tcPr>
          <w:p w14:paraId="269EB020" w14:textId="750B6CF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5E346960" w14:textId="77777777" w:rsidTr="004E6F4B">
        <w:tc>
          <w:tcPr>
            <w:tcW w:w="6475" w:type="dxa"/>
          </w:tcPr>
          <w:p w14:paraId="22DA344B" w14:textId="0BC9769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Determine whether you can afford a loan and how to apply for credit.</w:t>
            </w:r>
          </w:p>
        </w:tc>
        <w:tc>
          <w:tcPr>
            <w:tcW w:w="1710" w:type="dxa"/>
          </w:tcPr>
          <w:p w14:paraId="55B74D4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2814ED3A" w14:textId="69ED5F9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17.6.9-12.B</w:t>
            </w:r>
          </w:p>
        </w:tc>
        <w:tc>
          <w:tcPr>
            <w:tcW w:w="1170" w:type="dxa"/>
          </w:tcPr>
          <w:p w14:paraId="45DD8497" w14:textId="525F58D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2A5090E5" w14:textId="77777777" w:rsidTr="004E6F4B">
        <w:tc>
          <w:tcPr>
            <w:tcW w:w="6475" w:type="dxa"/>
          </w:tcPr>
          <w:p w14:paraId="1BBB5D85" w14:textId="6CFD2475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Calculate the cost of credit by using various interest formulas.</w:t>
            </w:r>
          </w:p>
        </w:tc>
        <w:tc>
          <w:tcPr>
            <w:tcW w:w="1710" w:type="dxa"/>
          </w:tcPr>
          <w:p w14:paraId="7DFF8264" w14:textId="00449DA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17.6.9-12.E</w:t>
            </w:r>
          </w:p>
        </w:tc>
        <w:tc>
          <w:tcPr>
            <w:tcW w:w="1170" w:type="dxa"/>
          </w:tcPr>
          <w:p w14:paraId="4E3A36AE" w14:textId="2EE094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392C8DF7" w14:textId="77777777" w:rsidTr="004E6F4B">
        <w:tc>
          <w:tcPr>
            <w:tcW w:w="6475" w:type="dxa"/>
          </w:tcPr>
          <w:p w14:paraId="6FD3794E" w14:textId="0286609E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Develop a plan to protect your credit and manage your debts.</w:t>
            </w:r>
          </w:p>
        </w:tc>
        <w:tc>
          <w:tcPr>
            <w:tcW w:w="1710" w:type="dxa"/>
          </w:tcPr>
          <w:p w14:paraId="0255A05E" w14:textId="0FE72C4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17.5.9-12.H</w:t>
            </w:r>
          </w:p>
          <w:p w14:paraId="602951F0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17.5.9-12.I</w:t>
            </w:r>
          </w:p>
          <w:p w14:paraId="1EE1968E" w14:textId="5187929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17.6.9-12.F</w:t>
            </w:r>
          </w:p>
        </w:tc>
        <w:tc>
          <w:tcPr>
            <w:tcW w:w="1170" w:type="dxa"/>
          </w:tcPr>
          <w:p w14:paraId="4F598ABF" w14:textId="78AA6B9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F3E76BD" w14:textId="77777777" w:rsidTr="004E6F4B">
        <w:tc>
          <w:tcPr>
            <w:tcW w:w="6475" w:type="dxa"/>
          </w:tcPr>
          <w:p w14:paraId="7D4F08A1" w14:textId="0F9DA01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 xml:space="preserve">Identify actions for wise buying. </w:t>
            </w:r>
          </w:p>
        </w:tc>
        <w:tc>
          <w:tcPr>
            <w:tcW w:w="1710" w:type="dxa"/>
          </w:tcPr>
          <w:p w14:paraId="69E9C08F" w14:textId="745CF08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17.3.9-12.A</w:t>
            </w:r>
          </w:p>
          <w:p w14:paraId="5C0B08C4" w14:textId="7E5B518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17.3.9-12.B</w:t>
            </w:r>
          </w:p>
        </w:tc>
        <w:tc>
          <w:tcPr>
            <w:tcW w:w="1170" w:type="dxa"/>
          </w:tcPr>
          <w:p w14:paraId="2E5C1FD8" w14:textId="3CEE6BD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66BE64FA" w14:textId="77777777" w:rsidTr="004E6F4B">
        <w:tc>
          <w:tcPr>
            <w:tcW w:w="6475" w:type="dxa"/>
          </w:tcPr>
          <w:p w14:paraId="36683A87" w14:textId="4372B990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Justify a decision to participate in or forgo a fundraising effort based on the organization or cause</w:t>
            </w:r>
            <w:r w:rsidR="00D652C4" w:rsidRPr="00773286">
              <w:rPr>
                <w:rFonts w:ascii="Calibri" w:hAnsi="Calibri" w:cs="Calibri"/>
                <w:sz w:val="24"/>
                <w:szCs w:val="24"/>
              </w:rPr>
              <w:t>.</w:t>
            </w:r>
            <w:r w:rsidRPr="00773286">
              <w:rPr>
                <w:rFonts w:ascii="Calibri" w:hAnsi="Calibri" w:cs="Calibri"/>
                <w:sz w:val="24"/>
                <w:szCs w:val="24"/>
              </w:rPr>
              <w:t xml:space="preserve"> (17.3.9-12.M)</w:t>
            </w:r>
          </w:p>
        </w:tc>
        <w:tc>
          <w:tcPr>
            <w:tcW w:w="1710" w:type="dxa"/>
          </w:tcPr>
          <w:p w14:paraId="579A3006" w14:textId="2C4B1A9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17.3.9-12.M</w:t>
            </w:r>
          </w:p>
        </w:tc>
        <w:tc>
          <w:tcPr>
            <w:tcW w:w="1170" w:type="dxa"/>
          </w:tcPr>
          <w:p w14:paraId="51312DFF" w14:textId="654C4F4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2B0071B0" w14:textId="77777777" w:rsidTr="004E6F4B">
        <w:tc>
          <w:tcPr>
            <w:tcW w:w="6475" w:type="dxa"/>
          </w:tcPr>
          <w:p w14:paraId="3A5DFF43" w14:textId="108BAD5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Implement a process for buying a motor vehicle.</w:t>
            </w:r>
          </w:p>
        </w:tc>
        <w:tc>
          <w:tcPr>
            <w:tcW w:w="1710" w:type="dxa"/>
          </w:tcPr>
          <w:p w14:paraId="116C444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17.3.9-12.K</w:t>
            </w:r>
          </w:p>
          <w:p w14:paraId="43167592" w14:textId="01842D2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lastRenderedPageBreak/>
              <w:t>17.3.9-12.L</w:t>
            </w:r>
          </w:p>
        </w:tc>
        <w:tc>
          <w:tcPr>
            <w:tcW w:w="1170" w:type="dxa"/>
          </w:tcPr>
          <w:p w14:paraId="4FA93FC6" w14:textId="3B89EA6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lastRenderedPageBreak/>
              <w:t>MP2</w:t>
            </w:r>
          </w:p>
        </w:tc>
      </w:tr>
      <w:tr w:rsidR="009B01BC" w:rsidRPr="00AA05C3" w14:paraId="6DB53770" w14:textId="77777777" w:rsidTr="004E6F4B">
        <w:tc>
          <w:tcPr>
            <w:tcW w:w="6475" w:type="dxa"/>
          </w:tcPr>
          <w:p w14:paraId="4B162FD9" w14:textId="0C943EC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steps to take to resolve consumer problems.</w:t>
            </w:r>
          </w:p>
        </w:tc>
        <w:tc>
          <w:tcPr>
            <w:tcW w:w="1710" w:type="dxa"/>
          </w:tcPr>
          <w:p w14:paraId="2D36798A" w14:textId="1D8DBF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17.3.9-12.K</w:t>
            </w:r>
          </w:p>
        </w:tc>
        <w:tc>
          <w:tcPr>
            <w:tcW w:w="1170" w:type="dxa"/>
          </w:tcPr>
          <w:p w14:paraId="1DE17794" w14:textId="34F321B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5AA51C26" w14:textId="77777777" w:rsidTr="004E6F4B">
        <w:tc>
          <w:tcPr>
            <w:tcW w:w="6475" w:type="dxa"/>
          </w:tcPr>
          <w:p w14:paraId="5C1CB940" w14:textId="28120960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legal alternatives available to consumers.</w:t>
            </w:r>
          </w:p>
        </w:tc>
        <w:tc>
          <w:tcPr>
            <w:tcW w:w="1710" w:type="dxa"/>
          </w:tcPr>
          <w:p w14:paraId="54FBA5F0" w14:textId="2B15EDD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17.1.9-12.L</w:t>
            </w:r>
          </w:p>
        </w:tc>
        <w:tc>
          <w:tcPr>
            <w:tcW w:w="1170" w:type="dxa"/>
          </w:tcPr>
          <w:p w14:paraId="5519D249" w14:textId="6E60C28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7227030" w14:textId="77777777" w:rsidTr="004E6F4B">
        <w:tc>
          <w:tcPr>
            <w:tcW w:w="6475" w:type="dxa"/>
          </w:tcPr>
          <w:p w14:paraId="0B35D1A6" w14:textId="419EBC8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costs and benefits of renting.</w:t>
            </w:r>
          </w:p>
        </w:tc>
        <w:tc>
          <w:tcPr>
            <w:tcW w:w="1710" w:type="dxa"/>
          </w:tcPr>
          <w:p w14:paraId="552D66AB" w14:textId="4A7FE96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2AB879BD" w14:textId="6C66C2F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</w:tc>
        <w:tc>
          <w:tcPr>
            <w:tcW w:w="1170" w:type="dxa"/>
          </w:tcPr>
          <w:p w14:paraId="0223167D" w14:textId="111330C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53489B2" w14:textId="77777777" w:rsidTr="004E6F4B">
        <w:tc>
          <w:tcPr>
            <w:tcW w:w="6475" w:type="dxa"/>
          </w:tcPr>
          <w:p w14:paraId="1F368C73" w14:textId="5880375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Implement the home-buying process.</w:t>
            </w:r>
          </w:p>
        </w:tc>
        <w:tc>
          <w:tcPr>
            <w:tcW w:w="1710" w:type="dxa"/>
          </w:tcPr>
          <w:p w14:paraId="640109D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390173C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0AB6EC4D" w14:textId="4C08810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2693F541" w14:textId="2842E849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2855B5C9" w14:textId="77777777" w:rsidTr="004E6F4B">
        <w:tc>
          <w:tcPr>
            <w:tcW w:w="6475" w:type="dxa"/>
          </w:tcPr>
          <w:p w14:paraId="1B93254B" w14:textId="75657A1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Determine costs associated with purchasing a home.</w:t>
            </w:r>
          </w:p>
        </w:tc>
        <w:tc>
          <w:tcPr>
            <w:tcW w:w="1710" w:type="dxa"/>
          </w:tcPr>
          <w:p w14:paraId="760E0D62" w14:textId="309DC2E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3FD33A8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2578A19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770A677D" w14:textId="1FDBC3D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65311DEB" w14:textId="29D5EF8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783B6671" w14:textId="77777777" w:rsidTr="004E6F4B">
        <w:tc>
          <w:tcPr>
            <w:tcW w:w="6475" w:type="dxa"/>
          </w:tcPr>
          <w:p w14:paraId="7B2BABB2" w14:textId="0C24BF5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Develop a strategy for selling a home.</w:t>
            </w:r>
          </w:p>
        </w:tc>
        <w:tc>
          <w:tcPr>
            <w:tcW w:w="1710" w:type="dxa"/>
          </w:tcPr>
          <w:p w14:paraId="568A2A5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0D87537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1B9948A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5566B709" w14:textId="628616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6088B959" w14:textId="0F52813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554304" w14:paraId="68FB52C8" w14:textId="77777777" w:rsidTr="004E6F4B">
        <w:tc>
          <w:tcPr>
            <w:tcW w:w="6475" w:type="dxa"/>
          </w:tcPr>
          <w:p w14:paraId="19D5F876" w14:textId="13021A36" w:rsidR="009B01BC" w:rsidRPr="00773286" w:rsidRDefault="000C2D87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9B01BC"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2 </w:t>
            </w:r>
          </w:p>
        </w:tc>
        <w:tc>
          <w:tcPr>
            <w:tcW w:w="1710" w:type="dxa"/>
          </w:tcPr>
          <w:p w14:paraId="40A980A3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B8C8C7" w14:textId="56B4FB3A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BC2571" w:rsidRPr="00554304" w14:paraId="3AEF3463" w14:textId="77777777" w:rsidTr="004E6F4B">
        <w:tc>
          <w:tcPr>
            <w:tcW w:w="6475" w:type="dxa"/>
          </w:tcPr>
          <w:p w14:paraId="59C2DBFB" w14:textId="48730DBC" w:rsidR="00BC2571" w:rsidRPr="00773286" w:rsidRDefault="00786040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 xml:space="preserve">Identify types of risks and risk management </w:t>
            </w:r>
            <w:r w:rsidR="00D07791" w:rsidRPr="00773286">
              <w:rPr>
                <w:rFonts w:ascii="Calibri" w:hAnsi="Calibri" w:cs="Calibri"/>
                <w:sz w:val="24"/>
                <w:szCs w:val="24"/>
              </w:rPr>
              <w:t>methods and</w:t>
            </w:r>
            <w:r w:rsidRPr="00773286">
              <w:rPr>
                <w:rFonts w:ascii="Calibri" w:hAnsi="Calibri" w:cs="Calibri"/>
                <w:sz w:val="24"/>
                <w:szCs w:val="24"/>
              </w:rPr>
              <w:t xml:space="preserve"> develop a risk management plan.</w:t>
            </w:r>
          </w:p>
        </w:tc>
        <w:tc>
          <w:tcPr>
            <w:tcW w:w="1710" w:type="dxa"/>
          </w:tcPr>
          <w:p w14:paraId="6811AA12" w14:textId="48ED5348" w:rsidR="00C81323" w:rsidRPr="00556331" w:rsidRDefault="00C81323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237E1071" w14:textId="58B2A02A" w:rsidR="00BC2571" w:rsidRPr="00556331" w:rsidRDefault="00C81323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364973E0" w14:textId="1A954A98" w:rsidR="00BC2571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554304" w14:paraId="4568D44D" w14:textId="77777777" w:rsidTr="004E6F4B">
        <w:tc>
          <w:tcPr>
            <w:tcW w:w="6475" w:type="dxa"/>
          </w:tcPr>
          <w:p w14:paraId="05B995E8" w14:textId="19E30150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the insurance coverage and policy types available to homeowners and renters.</w:t>
            </w:r>
          </w:p>
        </w:tc>
        <w:tc>
          <w:tcPr>
            <w:tcW w:w="1710" w:type="dxa"/>
          </w:tcPr>
          <w:p w14:paraId="3BB893E3" w14:textId="46BF366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330E448E" w14:textId="3B39B575" w:rsidR="009B01BC" w:rsidRPr="007C1828" w:rsidRDefault="009B01BC" w:rsidP="004E6F4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17CC927" w14:textId="77777777" w:rsidTr="004E6F4B">
        <w:trPr>
          <w:trHeight w:val="260"/>
        </w:trPr>
        <w:tc>
          <w:tcPr>
            <w:tcW w:w="6475" w:type="dxa"/>
          </w:tcPr>
          <w:p w14:paraId="61A56A35" w14:textId="581FE6C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Analyze the factors that influence the amount of coverage and cost of home insurance.</w:t>
            </w:r>
          </w:p>
        </w:tc>
        <w:tc>
          <w:tcPr>
            <w:tcW w:w="1710" w:type="dxa"/>
          </w:tcPr>
          <w:p w14:paraId="21E86419" w14:textId="790DED8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6B54DBAF" w14:textId="2FF3235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01807F03" w14:textId="77777777" w:rsidTr="004E6F4B">
        <w:tc>
          <w:tcPr>
            <w:tcW w:w="6475" w:type="dxa"/>
          </w:tcPr>
          <w:p w14:paraId="1B3DAB52" w14:textId="7159C6D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the important types of automobile insurance coverage.</w:t>
            </w:r>
          </w:p>
        </w:tc>
        <w:tc>
          <w:tcPr>
            <w:tcW w:w="1710" w:type="dxa"/>
          </w:tcPr>
          <w:p w14:paraId="27E22D93" w14:textId="558EEC7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2AFB3081" w14:textId="1D9FB8A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8A43AC8" w14:textId="77777777" w:rsidTr="004E6F4B">
        <w:tc>
          <w:tcPr>
            <w:tcW w:w="6475" w:type="dxa"/>
          </w:tcPr>
          <w:p w14:paraId="399547C5" w14:textId="73E2ABC3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factors that affect the cost of automobile insurance.</w:t>
            </w:r>
          </w:p>
        </w:tc>
        <w:tc>
          <w:tcPr>
            <w:tcW w:w="1710" w:type="dxa"/>
          </w:tcPr>
          <w:p w14:paraId="2EEF1474" w14:textId="0AA243D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24F07AD0" w14:textId="137B44F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0ABD23EE" w14:textId="77777777" w:rsidTr="004E6F4B">
        <w:tc>
          <w:tcPr>
            <w:tcW w:w="6475" w:type="dxa"/>
          </w:tcPr>
          <w:p w14:paraId="6987031E" w14:textId="78E79F39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 xml:space="preserve">Describe circumstances in which a person may be required to show proof of insurance to obtain a minimum amount of coverage </w:t>
            </w:r>
            <w:r w:rsidRPr="00773286">
              <w:rPr>
                <w:rFonts w:ascii="Calibri" w:hAnsi="Calibri" w:cs="Calibri"/>
                <w:sz w:val="24"/>
                <w:szCs w:val="24"/>
              </w:rPr>
              <w:br/>
              <w:t>(17.5.9-12.F)</w:t>
            </w:r>
          </w:p>
        </w:tc>
        <w:tc>
          <w:tcPr>
            <w:tcW w:w="1710" w:type="dxa"/>
          </w:tcPr>
          <w:p w14:paraId="7B8F7A4D" w14:textId="54A5D7D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17.5.9-12.F</w:t>
            </w:r>
          </w:p>
        </w:tc>
        <w:tc>
          <w:tcPr>
            <w:tcW w:w="1170" w:type="dxa"/>
          </w:tcPr>
          <w:p w14:paraId="4A53C519" w14:textId="7B11AC5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6208BBD4" w14:textId="77777777" w:rsidTr="004E6F4B">
        <w:tc>
          <w:tcPr>
            <w:tcW w:w="6475" w:type="dxa"/>
          </w:tcPr>
          <w:p w14:paraId="0F6FCD7F" w14:textId="5626D25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Recognize the importance of health insurance in financial planning.</w:t>
            </w:r>
          </w:p>
        </w:tc>
        <w:tc>
          <w:tcPr>
            <w:tcW w:w="1710" w:type="dxa"/>
          </w:tcPr>
          <w:p w14:paraId="4F2B3583" w14:textId="53AAAD4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47B0BB28" w14:textId="700C918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854BD6F" w14:textId="77777777" w:rsidTr="004E6F4B">
        <w:tc>
          <w:tcPr>
            <w:tcW w:w="6475" w:type="dxa"/>
          </w:tcPr>
          <w:p w14:paraId="041AAD1B" w14:textId="14DD9FD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Analyze the costs and benefits of various types of health insurance coverage as well as major provisions in health insurance policies.</w:t>
            </w:r>
          </w:p>
        </w:tc>
        <w:tc>
          <w:tcPr>
            <w:tcW w:w="1710" w:type="dxa"/>
          </w:tcPr>
          <w:p w14:paraId="0E6F864E" w14:textId="3104365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17.5.9-12.E</w:t>
            </w:r>
          </w:p>
        </w:tc>
        <w:tc>
          <w:tcPr>
            <w:tcW w:w="1170" w:type="dxa"/>
          </w:tcPr>
          <w:p w14:paraId="6780193A" w14:textId="2D384D8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26ED124E" w14:textId="77777777" w:rsidTr="004E6F4B">
        <w:tc>
          <w:tcPr>
            <w:tcW w:w="6475" w:type="dxa"/>
          </w:tcPr>
          <w:p w14:paraId="25F40C5D" w14:textId="55465407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Assess the trade-offs of different health insurance plans.</w:t>
            </w:r>
          </w:p>
        </w:tc>
        <w:tc>
          <w:tcPr>
            <w:tcW w:w="1710" w:type="dxa"/>
          </w:tcPr>
          <w:p w14:paraId="1E8B18BD" w14:textId="09A4AF3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5940D30A" w14:textId="6403DBC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102D7A2E" w14:textId="77777777" w:rsidTr="004E6F4B">
        <w:tc>
          <w:tcPr>
            <w:tcW w:w="6475" w:type="dxa"/>
          </w:tcPr>
          <w:p w14:paraId="6FE414D9" w14:textId="7397135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the differences among health care plans offered by private companies and by the government.</w:t>
            </w:r>
          </w:p>
        </w:tc>
        <w:tc>
          <w:tcPr>
            <w:tcW w:w="1710" w:type="dxa"/>
          </w:tcPr>
          <w:p w14:paraId="1C00B2DC" w14:textId="14DD82F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61DA564C" w14:textId="0313856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21530F50" w14:textId="77777777" w:rsidTr="004E6F4B">
        <w:tc>
          <w:tcPr>
            <w:tcW w:w="6475" w:type="dxa"/>
          </w:tcPr>
          <w:p w14:paraId="3BB4DEA6" w14:textId="3564F0A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the importance of disability income insurance in financial planning and identify its sources.</w:t>
            </w:r>
          </w:p>
        </w:tc>
        <w:tc>
          <w:tcPr>
            <w:tcW w:w="1710" w:type="dxa"/>
          </w:tcPr>
          <w:p w14:paraId="6D8BE697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  <w:p w14:paraId="24CE5907" w14:textId="2B1A2FA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1B3A2967" w14:textId="1EF0F8D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49E2D30" w14:textId="77777777" w:rsidTr="004E6F4B">
        <w:tc>
          <w:tcPr>
            <w:tcW w:w="6475" w:type="dxa"/>
          </w:tcPr>
          <w:p w14:paraId="0A7F4110" w14:textId="537B0CA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why the costs of health insurance and health care have been increasing.</w:t>
            </w:r>
          </w:p>
        </w:tc>
        <w:tc>
          <w:tcPr>
            <w:tcW w:w="1710" w:type="dxa"/>
          </w:tcPr>
          <w:p w14:paraId="4EEFC3DA" w14:textId="2A6A626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5F394F25" w14:textId="1D87FE39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5775D16E" w14:textId="77777777" w:rsidTr="004E6F4B">
        <w:tc>
          <w:tcPr>
            <w:tcW w:w="6475" w:type="dxa"/>
          </w:tcPr>
          <w:p w14:paraId="33384FBF" w14:textId="03F6F49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Define life insurance and determine your life insurance needs.</w:t>
            </w:r>
          </w:p>
        </w:tc>
        <w:tc>
          <w:tcPr>
            <w:tcW w:w="1710" w:type="dxa"/>
          </w:tcPr>
          <w:p w14:paraId="12582CE7" w14:textId="3570BB9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5BBF5D94" w14:textId="0530833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203B3B4D" w14:textId="77777777" w:rsidTr="004E6F4B">
        <w:tc>
          <w:tcPr>
            <w:tcW w:w="6475" w:type="dxa"/>
          </w:tcPr>
          <w:p w14:paraId="5DF03A8E" w14:textId="4C0A87C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Distinguish between the types of insurance companies and analyze various life insurance policies the companies issue. </w:t>
            </w:r>
          </w:p>
        </w:tc>
        <w:tc>
          <w:tcPr>
            <w:tcW w:w="1710" w:type="dxa"/>
          </w:tcPr>
          <w:p w14:paraId="6403525E" w14:textId="2985706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6E7BD8DB" w14:textId="7FF2B0AF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49F3E16" w14:textId="77777777" w:rsidTr="004E6F4B">
        <w:tc>
          <w:tcPr>
            <w:tcW w:w="6475" w:type="dxa"/>
          </w:tcPr>
          <w:p w14:paraId="1B5EC8A0" w14:textId="0E6850E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Select important provisions in life insurance contracts.</w:t>
            </w:r>
          </w:p>
        </w:tc>
        <w:tc>
          <w:tcPr>
            <w:tcW w:w="1710" w:type="dxa"/>
          </w:tcPr>
          <w:p w14:paraId="1E4358D3" w14:textId="530C1AC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18B3610F" w14:textId="1C71261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77FEF683" w14:textId="77777777" w:rsidTr="004E6F4B">
        <w:tc>
          <w:tcPr>
            <w:tcW w:w="6475" w:type="dxa"/>
          </w:tcPr>
          <w:p w14:paraId="290C9AB1" w14:textId="3EB5326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the financial implications of wills, powers of attorney, and naming beneficiaries for various accounts.  (17.1.9-12.J)</w:t>
            </w:r>
          </w:p>
        </w:tc>
        <w:tc>
          <w:tcPr>
            <w:tcW w:w="1710" w:type="dxa"/>
          </w:tcPr>
          <w:p w14:paraId="6397330B" w14:textId="616C10D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17.1.9-12.J</w:t>
            </w:r>
          </w:p>
        </w:tc>
        <w:tc>
          <w:tcPr>
            <w:tcW w:w="1170" w:type="dxa"/>
          </w:tcPr>
          <w:p w14:paraId="3A8E166C" w14:textId="3BCFAF7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371CB01" w14:textId="77777777" w:rsidTr="004E6F4B">
        <w:tc>
          <w:tcPr>
            <w:tcW w:w="6475" w:type="dxa"/>
          </w:tcPr>
          <w:p w14:paraId="5C1DB053" w14:textId="36468D6F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Create a plan to buy life insurance.</w:t>
            </w:r>
          </w:p>
        </w:tc>
        <w:tc>
          <w:tcPr>
            <w:tcW w:w="1710" w:type="dxa"/>
          </w:tcPr>
          <w:p w14:paraId="0DCB24C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  <w:p w14:paraId="34054A2D" w14:textId="4ABA1BF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  <w:p w14:paraId="7A02544A" w14:textId="14BE37F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17.5.9-12.E</w:t>
            </w:r>
          </w:p>
        </w:tc>
        <w:tc>
          <w:tcPr>
            <w:tcW w:w="1170" w:type="dxa"/>
          </w:tcPr>
          <w:p w14:paraId="4668898D" w14:textId="298AC03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6335FA2" w14:textId="77777777" w:rsidTr="004E6F4B">
        <w:tc>
          <w:tcPr>
            <w:tcW w:w="6475" w:type="dxa"/>
          </w:tcPr>
          <w:p w14:paraId="2F85A49B" w14:textId="7E154E81" w:rsidR="009B01BC" w:rsidRPr="00773286" w:rsidRDefault="00254318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9B01BC" w:rsidRPr="00773286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</w:p>
        </w:tc>
        <w:tc>
          <w:tcPr>
            <w:tcW w:w="1710" w:type="dxa"/>
          </w:tcPr>
          <w:p w14:paraId="35088D7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283985" w14:textId="6DA4E127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DF5DA3" w:rsidRPr="00554304" w14:paraId="1A5AD125" w14:textId="77777777" w:rsidTr="004E6F4B">
        <w:tc>
          <w:tcPr>
            <w:tcW w:w="6475" w:type="dxa"/>
          </w:tcPr>
          <w:p w14:paraId="1503A3CB" w14:textId="27DB2A4C" w:rsidR="00DF5DA3" w:rsidRPr="00773286" w:rsidRDefault="00DF5DA3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why you should manage your money before establ</w:t>
            </w:r>
            <w:r w:rsidR="00856451" w:rsidRPr="00773286">
              <w:rPr>
                <w:rFonts w:ascii="Calibri" w:hAnsi="Calibri" w:cs="Calibri"/>
                <w:sz w:val="24"/>
                <w:szCs w:val="24"/>
              </w:rPr>
              <w:t>is</w:t>
            </w:r>
            <w:r w:rsidRPr="00773286">
              <w:rPr>
                <w:rFonts w:ascii="Calibri" w:hAnsi="Calibri" w:cs="Calibri"/>
                <w:sz w:val="24"/>
                <w:szCs w:val="24"/>
              </w:rPr>
              <w:t>hing an investment program.</w:t>
            </w:r>
          </w:p>
        </w:tc>
        <w:tc>
          <w:tcPr>
            <w:tcW w:w="1710" w:type="dxa"/>
          </w:tcPr>
          <w:p w14:paraId="5F623834" w14:textId="541B9691" w:rsidR="00BC2F4A" w:rsidRPr="00556331" w:rsidRDefault="00BC2F4A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17.4.9-12.A</w:t>
            </w:r>
          </w:p>
          <w:p w14:paraId="47AF5480" w14:textId="1E913CC2" w:rsidR="00DF5DA3" w:rsidRPr="00556331" w:rsidRDefault="00BC2F4A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</w:t>
            </w:r>
            <w:r w:rsidR="00492CAB" w:rsidRPr="00556331">
              <w:rPr>
                <w:rFonts w:ascii="Calibri" w:hAnsi="Calibri" w:cs="Calibri"/>
                <w:sz w:val="20"/>
                <w:szCs w:val="20"/>
              </w:rPr>
              <w:t>J</w:t>
            </w:r>
          </w:p>
        </w:tc>
        <w:tc>
          <w:tcPr>
            <w:tcW w:w="1170" w:type="dxa"/>
          </w:tcPr>
          <w:p w14:paraId="2C497D5B" w14:textId="56B9D2E7" w:rsidR="00DF5DA3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4AC08042" w14:textId="77777777" w:rsidTr="004E6F4B">
        <w:tc>
          <w:tcPr>
            <w:tcW w:w="6475" w:type="dxa"/>
          </w:tcPr>
          <w:p w14:paraId="29163E0D" w14:textId="5B63F0A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how safety, risk, income, growth, and liquidity affect your investment program.</w:t>
            </w:r>
          </w:p>
        </w:tc>
        <w:tc>
          <w:tcPr>
            <w:tcW w:w="1710" w:type="dxa"/>
          </w:tcPr>
          <w:p w14:paraId="34FD080F" w14:textId="226B227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  <w:p w14:paraId="28BEAD0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17.4.9-12.J</w:t>
            </w:r>
          </w:p>
          <w:p w14:paraId="3600F76E" w14:textId="1A5C4F5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17.4.9-12.K</w:t>
            </w:r>
          </w:p>
          <w:p w14:paraId="69DB08F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555748BF" w14:textId="2C62C07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108EA0EE" w14:textId="4E81D93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1DA0C414" w14:textId="77777777" w:rsidTr="004E6F4B">
        <w:tc>
          <w:tcPr>
            <w:tcW w:w="6475" w:type="dxa"/>
          </w:tcPr>
          <w:p w14:paraId="56054DD9" w14:textId="063BEA3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factors that can help your reduce investment risk.</w:t>
            </w:r>
          </w:p>
        </w:tc>
        <w:tc>
          <w:tcPr>
            <w:tcW w:w="1710" w:type="dxa"/>
          </w:tcPr>
          <w:p w14:paraId="45989D4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17.4.9-12.J</w:t>
            </w:r>
          </w:p>
          <w:p w14:paraId="0AD777D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17.4.9-12.K</w:t>
            </w:r>
          </w:p>
          <w:p w14:paraId="071CC63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248870ED" w14:textId="75ED5A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2160E793" w14:textId="66766D5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270C4C2C" w14:textId="77777777" w:rsidTr="004E6F4B">
        <w:tc>
          <w:tcPr>
            <w:tcW w:w="6475" w:type="dxa"/>
          </w:tcPr>
          <w:p w14:paraId="3B8EE64B" w14:textId="3AE9BF1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Understand why investors purchase government bonds.</w:t>
            </w:r>
          </w:p>
        </w:tc>
        <w:tc>
          <w:tcPr>
            <w:tcW w:w="1710" w:type="dxa"/>
          </w:tcPr>
          <w:p w14:paraId="74259978" w14:textId="012DB3C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</w:tc>
        <w:tc>
          <w:tcPr>
            <w:tcW w:w="1170" w:type="dxa"/>
          </w:tcPr>
          <w:p w14:paraId="617D82B5" w14:textId="684E81F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672086D2" w14:textId="77777777" w:rsidTr="004E6F4B">
        <w:trPr>
          <w:trHeight w:val="260"/>
        </w:trPr>
        <w:tc>
          <w:tcPr>
            <w:tcW w:w="6475" w:type="dxa"/>
          </w:tcPr>
          <w:p w14:paraId="1DD2F579" w14:textId="7FC1C6F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Recognize why investors purchase corporate bonds.</w:t>
            </w:r>
          </w:p>
        </w:tc>
        <w:tc>
          <w:tcPr>
            <w:tcW w:w="1710" w:type="dxa"/>
          </w:tcPr>
          <w:p w14:paraId="411FF35B" w14:textId="43CF022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</w:tc>
        <w:tc>
          <w:tcPr>
            <w:tcW w:w="1170" w:type="dxa"/>
          </w:tcPr>
          <w:p w14:paraId="01C7C015" w14:textId="26DBEFBE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158EE124" w14:textId="77777777" w:rsidTr="004E6F4B">
        <w:tc>
          <w:tcPr>
            <w:tcW w:w="6475" w:type="dxa"/>
          </w:tcPr>
          <w:p w14:paraId="65E11209" w14:textId="12E224F8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bonds when making an investment.</w:t>
            </w:r>
          </w:p>
        </w:tc>
        <w:tc>
          <w:tcPr>
            <w:tcW w:w="1710" w:type="dxa"/>
          </w:tcPr>
          <w:p w14:paraId="067DDBC2" w14:textId="68F5C00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256457F4" w14:textId="5E8902C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2B743F3B" w14:textId="77777777" w:rsidTr="004E6F4B">
        <w:tc>
          <w:tcPr>
            <w:tcW w:w="6475" w:type="dxa"/>
          </w:tcPr>
          <w:p w14:paraId="255FF015" w14:textId="5164095F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Identify the most important features of common and preferred stock.</w:t>
            </w:r>
          </w:p>
        </w:tc>
        <w:tc>
          <w:tcPr>
            <w:tcW w:w="1710" w:type="dxa"/>
          </w:tcPr>
          <w:p w14:paraId="6C8A0C79" w14:textId="31BEDB3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070D7CAA" w14:textId="493D1D7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55017A33" w14:textId="77777777" w:rsidTr="004E6F4B">
        <w:tc>
          <w:tcPr>
            <w:tcW w:w="6475" w:type="dxa"/>
          </w:tcPr>
          <w:p w14:paraId="25AA7A20" w14:textId="44E919F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how you can evaluate stock investments.</w:t>
            </w:r>
          </w:p>
        </w:tc>
        <w:tc>
          <w:tcPr>
            <w:tcW w:w="1710" w:type="dxa"/>
          </w:tcPr>
          <w:p w14:paraId="181BE03D" w14:textId="24287F6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007649FF" w14:textId="48A0DB90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01667C43" w14:textId="77777777" w:rsidTr="004E6F4B">
        <w:tc>
          <w:tcPr>
            <w:tcW w:w="6475" w:type="dxa"/>
          </w:tcPr>
          <w:p w14:paraId="34B9EA12" w14:textId="352A18D6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Analyze the numerical measures that cause a stock to increase or decrease in value.</w:t>
            </w:r>
          </w:p>
        </w:tc>
        <w:tc>
          <w:tcPr>
            <w:tcW w:w="1710" w:type="dxa"/>
          </w:tcPr>
          <w:p w14:paraId="5B5576ED" w14:textId="0C7ED3D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78C03963" w14:textId="5E14020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649A9B96" w14:textId="77777777" w:rsidTr="004E6F4B">
        <w:tc>
          <w:tcPr>
            <w:tcW w:w="6475" w:type="dxa"/>
          </w:tcPr>
          <w:p w14:paraId="53B9BC07" w14:textId="6E39709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Describe how stocks are bought and sold.</w:t>
            </w:r>
          </w:p>
        </w:tc>
        <w:tc>
          <w:tcPr>
            <w:tcW w:w="1710" w:type="dxa"/>
          </w:tcPr>
          <w:p w14:paraId="176F4066" w14:textId="7A51770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</w:tc>
        <w:tc>
          <w:tcPr>
            <w:tcW w:w="1170" w:type="dxa"/>
          </w:tcPr>
          <w:p w14:paraId="22063E8E" w14:textId="409E6A6F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40CEED89" w14:textId="77777777" w:rsidTr="004E6F4B">
        <w:tc>
          <w:tcPr>
            <w:tcW w:w="6475" w:type="dxa"/>
          </w:tcPr>
          <w:p w14:paraId="1A4FA6B5" w14:textId="1F70610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the trading techniques used by long-term investors and short-term speculators.</w:t>
            </w:r>
          </w:p>
        </w:tc>
        <w:tc>
          <w:tcPr>
            <w:tcW w:w="1710" w:type="dxa"/>
          </w:tcPr>
          <w:p w14:paraId="7CBB1FBA" w14:textId="2B555D8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31BD28B1" w14:textId="1865FE6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1C62E2A9" w14:textId="77777777" w:rsidTr="004E6F4B">
        <w:tc>
          <w:tcPr>
            <w:tcW w:w="6475" w:type="dxa"/>
          </w:tcPr>
          <w:p w14:paraId="5D7B7570" w14:textId="1955B494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Explain the characteristics of mutual fund investments.</w:t>
            </w:r>
          </w:p>
        </w:tc>
        <w:tc>
          <w:tcPr>
            <w:tcW w:w="1710" w:type="dxa"/>
          </w:tcPr>
          <w:p w14:paraId="1DD4D801" w14:textId="41373FC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64552D44" w14:textId="096F712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32B672E7" w14:textId="1BDD028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2EADC483" w14:textId="77777777" w:rsidTr="004E6F4B">
        <w:tc>
          <w:tcPr>
            <w:tcW w:w="6475" w:type="dxa"/>
          </w:tcPr>
          <w:p w14:paraId="189E1F99" w14:textId="31F41F5A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Classify mutual funds by investment objective.</w:t>
            </w:r>
          </w:p>
        </w:tc>
        <w:tc>
          <w:tcPr>
            <w:tcW w:w="1710" w:type="dxa"/>
          </w:tcPr>
          <w:p w14:paraId="2ECC903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45F54A20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  <w:p w14:paraId="052EFEE3" w14:textId="6E2999D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17.4.9-12.I</w:t>
            </w:r>
          </w:p>
        </w:tc>
        <w:tc>
          <w:tcPr>
            <w:tcW w:w="1170" w:type="dxa"/>
          </w:tcPr>
          <w:p w14:paraId="76F4F6D2" w14:textId="08B75B8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16E22025" w14:textId="77777777" w:rsidTr="004E6F4B">
        <w:tc>
          <w:tcPr>
            <w:tcW w:w="6475" w:type="dxa"/>
          </w:tcPr>
          <w:p w14:paraId="34AFE235" w14:textId="6B9C1681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Compare retirement-specific investment options, including employer-sponsored plans, Roth and traditional individual retirement accounts, and accounts available to people who are self-employed.  (17.4.9-12.I)</w:t>
            </w:r>
          </w:p>
        </w:tc>
        <w:tc>
          <w:tcPr>
            <w:tcW w:w="1710" w:type="dxa"/>
          </w:tcPr>
          <w:p w14:paraId="5A85CCD1" w14:textId="59DC0CC1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17.4.9-12.I</w:t>
            </w:r>
          </w:p>
        </w:tc>
        <w:tc>
          <w:tcPr>
            <w:tcW w:w="1170" w:type="dxa"/>
          </w:tcPr>
          <w:p w14:paraId="5A0F454A" w14:textId="7D3EF30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58CF8548" w14:textId="77777777" w:rsidTr="004E6F4B">
        <w:tc>
          <w:tcPr>
            <w:tcW w:w="6475" w:type="dxa"/>
          </w:tcPr>
          <w:p w14:paraId="5B58908F" w14:textId="2505ABA2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Evaluate mutual funds.</w:t>
            </w:r>
          </w:p>
        </w:tc>
        <w:tc>
          <w:tcPr>
            <w:tcW w:w="1710" w:type="dxa"/>
          </w:tcPr>
          <w:p w14:paraId="020336A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6FAE95EA" w14:textId="505476D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17BA154A" w14:textId="72FE3B1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44C00E7B" w14:textId="77777777" w:rsidTr="004E6F4B">
        <w:tc>
          <w:tcPr>
            <w:tcW w:w="6475" w:type="dxa"/>
          </w:tcPr>
          <w:p w14:paraId="2C390D59" w14:textId="5A73CC4B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lastRenderedPageBreak/>
              <w:t>Describe how and why mutual funds and other investment alternatives are bought and sold.</w:t>
            </w:r>
          </w:p>
        </w:tc>
        <w:tc>
          <w:tcPr>
            <w:tcW w:w="1710" w:type="dxa"/>
          </w:tcPr>
          <w:p w14:paraId="196CB50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23C1E248" w14:textId="7A6A214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60129A8D" w14:textId="648AA29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0B4BCF03" w14:textId="77777777" w:rsidTr="004E6F4B">
        <w:tc>
          <w:tcPr>
            <w:tcW w:w="6475" w:type="dxa"/>
          </w:tcPr>
          <w:p w14:paraId="2C41957E" w14:textId="2F23D73D" w:rsidR="009B01BC" w:rsidRPr="00773286" w:rsidRDefault="009B01BC" w:rsidP="004E6F4B">
            <w:pPr>
              <w:rPr>
                <w:rFonts w:ascii="Calibri" w:hAnsi="Calibri" w:cs="Calibri"/>
                <w:sz w:val="24"/>
                <w:szCs w:val="24"/>
              </w:rPr>
            </w:pPr>
            <w:r w:rsidRPr="00773286">
              <w:rPr>
                <w:rFonts w:ascii="Calibri" w:hAnsi="Calibri" w:cs="Calibri"/>
                <w:sz w:val="24"/>
                <w:szCs w:val="24"/>
              </w:rPr>
              <w:t>Recommend an investment portfolio diversified to meet specific goals, including purpose, starting age, time horizon, and tolerance for risk. (17.4.9-12.H)</w:t>
            </w:r>
          </w:p>
        </w:tc>
        <w:tc>
          <w:tcPr>
            <w:tcW w:w="1710" w:type="dxa"/>
          </w:tcPr>
          <w:p w14:paraId="6B10CF0C" w14:textId="7A04DC8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17.4.9-12.H</w:t>
            </w:r>
          </w:p>
        </w:tc>
        <w:tc>
          <w:tcPr>
            <w:tcW w:w="1170" w:type="dxa"/>
          </w:tcPr>
          <w:p w14:paraId="7EE3FC1D" w14:textId="358C7943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2F9D7F55" w14:textId="77777777" w:rsidTr="004E6F4B">
        <w:tc>
          <w:tcPr>
            <w:tcW w:w="6475" w:type="dxa"/>
          </w:tcPr>
          <w:p w14:paraId="16F856CF" w14:textId="0472D1F8" w:rsidR="009B01BC" w:rsidRPr="00773286" w:rsidRDefault="004D6624" w:rsidP="004E6F4B">
            <w:pPr>
              <w:rPr>
                <w:rFonts w:cstheme="minorHAnsi"/>
                <w:sz w:val="24"/>
                <w:szCs w:val="24"/>
              </w:rPr>
            </w:pPr>
            <w:r w:rsidRPr="00773286">
              <w:rPr>
                <w:rFonts w:cstheme="minorHAnsi"/>
                <w:b/>
                <w:bCs/>
                <w:sz w:val="24"/>
                <w:szCs w:val="24"/>
              </w:rPr>
              <w:t>Final Exam Review and Assessment</w:t>
            </w:r>
          </w:p>
        </w:tc>
        <w:tc>
          <w:tcPr>
            <w:tcW w:w="1710" w:type="dxa"/>
          </w:tcPr>
          <w:p w14:paraId="5026F9AC" w14:textId="77777777" w:rsidR="009B01BC" w:rsidRDefault="009B01BC" w:rsidP="004E6F4B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45175A" w14:textId="5599C651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773286" w:rsidRPr="00AA05C3" w14:paraId="7174FDC9" w14:textId="77777777" w:rsidTr="004E6F4B">
        <w:tc>
          <w:tcPr>
            <w:tcW w:w="6475" w:type="dxa"/>
          </w:tcPr>
          <w:p w14:paraId="5A0D31E3" w14:textId="62F620FE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Personal Finance Foundations</w:t>
            </w:r>
          </w:p>
        </w:tc>
        <w:tc>
          <w:tcPr>
            <w:tcW w:w="1710" w:type="dxa"/>
          </w:tcPr>
          <w:p w14:paraId="473FC7A0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74DA301F" w14:textId="7EECF50F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31F69758" w14:textId="77777777" w:rsidTr="004E6F4B">
        <w:tc>
          <w:tcPr>
            <w:tcW w:w="6475" w:type="dxa"/>
          </w:tcPr>
          <w:p w14:paraId="3038F0D8" w14:textId="6A0B87B7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Income</w:t>
            </w:r>
          </w:p>
        </w:tc>
        <w:tc>
          <w:tcPr>
            <w:tcW w:w="1710" w:type="dxa"/>
          </w:tcPr>
          <w:p w14:paraId="137C6CCE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766E89D" w14:textId="638238DB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25A1713B" w14:textId="77777777" w:rsidTr="004E6F4B">
        <w:tc>
          <w:tcPr>
            <w:tcW w:w="6475" w:type="dxa"/>
          </w:tcPr>
          <w:p w14:paraId="5C18C94F" w14:textId="63BE250B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Money Management and Budgeting</w:t>
            </w:r>
          </w:p>
        </w:tc>
        <w:tc>
          <w:tcPr>
            <w:tcW w:w="1710" w:type="dxa"/>
          </w:tcPr>
          <w:p w14:paraId="3DEFBA56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0CC3887" w14:textId="15CC25DE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099DEC9C" w14:textId="77777777" w:rsidTr="004E6F4B">
        <w:tc>
          <w:tcPr>
            <w:tcW w:w="6475" w:type="dxa"/>
          </w:tcPr>
          <w:p w14:paraId="3D81A446" w14:textId="023F420F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Taxes</w:t>
            </w:r>
          </w:p>
        </w:tc>
        <w:tc>
          <w:tcPr>
            <w:tcW w:w="1710" w:type="dxa"/>
          </w:tcPr>
          <w:p w14:paraId="3187E1FB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4F517C6" w14:textId="53D5763C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0A0CFED6" w14:textId="77777777" w:rsidTr="004E6F4B">
        <w:tc>
          <w:tcPr>
            <w:tcW w:w="6475" w:type="dxa"/>
          </w:tcPr>
          <w:p w14:paraId="0A8AE2CF" w14:textId="1EA8EBF4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Savings: Banking and Financial Services</w:t>
            </w:r>
          </w:p>
        </w:tc>
        <w:tc>
          <w:tcPr>
            <w:tcW w:w="1710" w:type="dxa"/>
          </w:tcPr>
          <w:p w14:paraId="0D2BD347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555077C" w14:textId="3F25CBAA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38CE2C60" w14:textId="77777777" w:rsidTr="004E6F4B">
        <w:tc>
          <w:tcPr>
            <w:tcW w:w="6475" w:type="dxa"/>
          </w:tcPr>
          <w:p w14:paraId="2F99029A" w14:textId="0C7B9588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Credit Management</w:t>
            </w:r>
          </w:p>
        </w:tc>
        <w:tc>
          <w:tcPr>
            <w:tcW w:w="1710" w:type="dxa"/>
          </w:tcPr>
          <w:p w14:paraId="1C05A3E4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F6D226B" w14:textId="280319DE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57E9B2D7" w14:textId="77777777" w:rsidTr="004E6F4B">
        <w:tc>
          <w:tcPr>
            <w:tcW w:w="6475" w:type="dxa"/>
          </w:tcPr>
          <w:p w14:paraId="58893FFB" w14:textId="1670A4F3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Motor Vehicles</w:t>
            </w:r>
          </w:p>
        </w:tc>
        <w:tc>
          <w:tcPr>
            <w:tcW w:w="1710" w:type="dxa"/>
          </w:tcPr>
          <w:p w14:paraId="2468699C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4A84EF3" w14:textId="1A041CB6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1122D2F6" w14:textId="77777777" w:rsidTr="004E6F4B">
        <w:tc>
          <w:tcPr>
            <w:tcW w:w="6475" w:type="dxa"/>
          </w:tcPr>
          <w:p w14:paraId="3B7ED7E5" w14:textId="312775D0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Housing</w:t>
            </w:r>
          </w:p>
        </w:tc>
        <w:tc>
          <w:tcPr>
            <w:tcW w:w="1710" w:type="dxa"/>
          </w:tcPr>
          <w:p w14:paraId="0C2D345A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D3E1119" w14:textId="2ACE3B66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702C4866" w14:textId="77777777" w:rsidTr="004E6F4B">
        <w:tc>
          <w:tcPr>
            <w:tcW w:w="6475" w:type="dxa"/>
          </w:tcPr>
          <w:p w14:paraId="0003E9E8" w14:textId="3B46EF7A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Risk Management: Home and Automobile Insurance</w:t>
            </w:r>
          </w:p>
        </w:tc>
        <w:tc>
          <w:tcPr>
            <w:tcW w:w="1710" w:type="dxa"/>
          </w:tcPr>
          <w:p w14:paraId="31312826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DDFC7E" w14:textId="44C98442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5FED51CC" w14:textId="77777777" w:rsidTr="004E6F4B">
        <w:tc>
          <w:tcPr>
            <w:tcW w:w="6475" w:type="dxa"/>
          </w:tcPr>
          <w:p w14:paraId="6DE2524F" w14:textId="22163A2F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Health and Disability Insurance</w:t>
            </w:r>
          </w:p>
        </w:tc>
        <w:tc>
          <w:tcPr>
            <w:tcW w:w="1710" w:type="dxa"/>
          </w:tcPr>
          <w:p w14:paraId="1E7C9836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2CE81EAB" w14:textId="01E3A768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17BC9FCC" w14:textId="77777777" w:rsidTr="004E6F4B">
        <w:tc>
          <w:tcPr>
            <w:tcW w:w="6475" w:type="dxa"/>
          </w:tcPr>
          <w:p w14:paraId="2E67EA7C" w14:textId="24BD376E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Life Insurance</w:t>
            </w:r>
          </w:p>
        </w:tc>
        <w:tc>
          <w:tcPr>
            <w:tcW w:w="1710" w:type="dxa"/>
          </w:tcPr>
          <w:p w14:paraId="639B55AF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9331515" w14:textId="1599E294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353C066C" w14:textId="77777777" w:rsidTr="004E6F4B">
        <w:tc>
          <w:tcPr>
            <w:tcW w:w="6475" w:type="dxa"/>
          </w:tcPr>
          <w:p w14:paraId="3A4B0E6E" w14:textId="0CAA9A69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Investments: Basics and Bonds</w:t>
            </w:r>
          </w:p>
        </w:tc>
        <w:tc>
          <w:tcPr>
            <w:tcW w:w="1710" w:type="dxa"/>
          </w:tcPr>
          <w:p w14:paraId="6C756A13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6F734C1E" w14:textId="4B95F82C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0372034A" w14:textId="77777777" w:rsidTr="004E6F4B">
        <w:tc>
          <w:tcPr>
            <w:tcW w:w="6475" w:type="dxa"/>
          </w:tcPr>
          <w:p w14:paraId="5ACF29E2" w14:textId="095485FE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Stocks</w:t>
            </w:r>
          </w:p>
        </w:tc>
        <w:tc>
          <w:tcPr>
            <w:tcW w:w="1710" w:type="dxa"/>
          </w:tcPr>
          <w:p w14:paraId="5886BC56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3F40509" w14:textId="535E8780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  <w:tr w:rsidR="00773286" w:rsidRPr="00AA05C3" w14:paraId="38A7AC80" w14:textId="77777777" w:rsidTr="004E6F4B">
        <w:tc>
          <w:tcPr>
            <w:tcW w:w="6475" w:type="dxa"/>
          </w:tcPr>
          <w:p w14:paraId="47F4D944" w14:textId="703EF701" w:rsidR="00773286" w:rsidRPr="008D0476" w:rsidRDefault="00773286" w:rsidP="008D04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8D0476">
              <w:rPr>
                <w:rFonts w:cstheme="minorHAnsi"/>
                <w:sz w:val="24"/>
                <w:szCs w:val="24"/>
              </w:rPr>
              <w:t>Review and demonstrate knowledge of Mutual Funds and Alternative Investments</w:t>
            </w:r>
          </w:p>
        </w:tc>
        <w:tc>
          <w:tcPr>
            <w:tcW w:w="1710" w:type="dxa"/>
          </w:tcPr>
          <w:p w14:paraId="173FE610" w14:textId="77777777" w:rsidR="00773286" w:rsidRDefault="00773286" w:rsidP="00773286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969BDEC" w14:textId="6C811955" w:rsidR="00773286" w:rsidRPr="001262A5" w:rsidRDefault="00773286" w:rsidP="00773286">
            <w:pPr>
              <w:rPr>
                <w:b/>
                <w:bCs/>
                <w:sz w:val="20"/>
                <w:szCs w:val="20"/>
              </w:rPr>
            </w:pPr>
            <w:r w:rsidRPr="00AF4FDC">
              <w:rPr>
                <w:sz w:val="20"/>
                <w:szCs w:val="20"/>
              </w:rPr>
              <w:t>MP4</w:t>
            </w:r>
          </w:p>
        </w:tc>
      </w:tr>
    </w:tbl>
    <w:p w14:paraId="4A08DD5E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7905AB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0164DA7" w14:textId="77777777" w:rsidR="00715055" w:rsidRDefault="007150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703C1E9" w14:textId="77777777" w:rsidR="00CB44B3" w:rsidRDefault="00CB44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5B40FBA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3C026A3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C2428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35A43FE1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06C84" w14:textId="77777777" w:rsidR="00B31756" w:rsidRDefault="00B31756" w:rsidP="005F535D">
      <w:pPr>
        <w:spacing w:after="0" w:line="240" w:lineRule="auto"/>
      </w:pPr>
      <w:r>
        <w:separator/>
      </w:r>
    </w:p>
  </w:endnote>
  <w:endnote w:type="continuationSeparator" w:id="0">
    <w:p w14:paraId="4D384E86" w14:textId="77777777" w:rsidR="00B31756" w:rsidRDefault="00B31756" w:rsidP="005F535D">
      <w:pPr>
        <w:spacing w:after="0" w:line="240" w:lineRule="auto"/>
      </w:pPr>
      <w:r>
        <w:continuationSeparator/>
      </w:r>
    </w:p>
  </w:endnote>
  <w:endnote w:type="continuationNotice" w:id="1">
    <w:p w14:paraId="41B482C5" w14:textId="77777777" w:rsidR="00AB6258" w:rsidRDefault="00AB62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41169" w14:textId="77777777" w:rsidR="00B31756" w:rsidRDefault="00B31756" w:rsidP="005F535D">
      <w:pPr>
        <w:spacing w:after="0" w:line="240" w:lineRule="auto"/>
      </w:pPr>
      <w:r>
        <w:separator/>
      </w:r>
    </w:p>
  </w:footnote>
  <w:footnote w:type="continuationSeparator" w:id="0">
    <w:p w14:paraId="4BE50F1B" w14:textId="77777777" w:rsidR="00B31756" w:rsidRDefault="00B31756" w:rsidP="005F535D">
      <w:pPr>
        <w:spacing w:after="0" w:line="240" w:lineRule="auto"/>
      </w:pPr>
      <w:r>
        <w:continuationSeparator/>
      </w:r>
    </w:p>
  </w:footnote>
  <w:footnote w:type="continuationNotice" w:id="1">
    <w:p w14:paraId="5683265B" w14:textId="77777777" w:rsidR="00AB6258" w:rsidRDefault="00AB62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rto="http://schemas.microsoft.com/office/word/2006/arto">
          <w:pict w14:anchorId="6608E4DE">
            <v:shapetype id="_x0000_t202" coordsize="21600,21600" o:spt="202" path="m,l,21600r21600,l21600,xe" w14:anchorId="299067B9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184BAFD2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66E86118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C6243"/>
    <w:multiLevelType w:val="hybridMultilevel"/>
    <w:tmpl w:val="FBCE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1BD4"/>
    <w:multiLevelType w:val="hybridMultilevel"/>
    <w:tmpl w:val="B2B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0BDC"/>
    <w:multiLevelType w:val="hybridMultilevel"/>
    <w:tmpl w:val="4E5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577B"/>
    <w:multiLevelType w:val="hybridMultilevel"/>
    <w:tmpl w:val="BACA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EC073D"/>
    <w:multiLevelType w:val="hybridMultilevel"/>
    <w:tmpl w:val="E2B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452DC"/>
    <w:multiLevelType w:val="hybridMultilevel"/>
    <w:tmpl w:val="085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A31AF"/>
    <w:multiLevelType w:val="hybridMultilevel"/>
    <w:tmpl w:val="AA0C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5D76D2"/>
    <w:multiLevelType w:val="hybridMultilevel"/>
    <w:tmpl w:val="6BE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43207"/>
    <w:multiLevelType w:val="hybridMultilevel"/>
    <w:tmpl w:val="D9AA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A3FB3"/>
    <w:multiLevelType w:val="hybridMultilevel"/>
    <w:tmpl w:val="CD8E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7085">
    <w:abstractNumId w:val="4"/>
  </w:num>
  <w:num w:numId="2" w16cid:durableId="206600601">
    <w:abstractNumId w:val="8"/>
  </w:num>
  <w:num w:numId="3" w16cid:durableId="1694573207">
    <w:abstractNumId w:val="5"/>
  </w:num>
  <w:num w:numId="4" w16cid:durableId="86537505">
    <w:abstractNumId w:val="10"/>
  </w:num>
  <w:num w:numId="5" w16cid:durableId="1822306949">
    <w:abstractNumId w:val="9"/>
  </w:num>
  <w:num w:numId="6" w16cid:durableId="2035231363">
    <w:abstractNumId w:val="3"/>
  </w:num>
  <w:num w:numId="7" w16cid:durableId="960107833">
    <w:abstractNumId w:val="11"/>
  </w:num>
  <w:num w:numId="8" w16cid:durableId="1562012236">
    <w:abstractNumId w:val="2"/>
  </w:num>
  <w:num w:numId="9" w16cid:durableId="1399862272">
    <w:abstractNumId w:val="1"/>
  </w:num>
  <w:num w:numId="10" w16cid:durableId="206994571">
    <w:abstractNumId w:val="6"/>
  </w:num>
  <w:num w:numId="11" w16cid:durableId="218901356">
    <w:abstractNumId w:val="0"/>
  </w:num>
  <w:num w:numId="12" w16cid:durableId="214896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010E"/>
    <w:rsid w:val="00002459"/>
    <w:rsid w:val="00005BAF"/>
    <w:rsid w:val="000153B1"/>
    <w:rsid w:val="0003056E"/>
    <w:rsid w:val="00036039"/>
    <w:rsid w:val="00046EA4"/>
    <w:rsid w:val="0005335D"/>
    <w:rsid w:val="00064EC9"/>
    <w:rsid w:val="00073271"/>
    <w:rsid w:val="00080A4A"/>
    <w:rsid w:val="000826DA"/>
    <w:rsid w:val="0008421E"/>
    <w:rsid w:val="00084A77"/>
    <w:rsid w:val="0008540D"/>
    <w:rsid w:val="00091BB5"/>
    <w:rsid w:val="00093662"/>
    <w:rsid w:val="0009387F"/>
    <w:rsid w:val="000A123E"/>
    <w:rsid w:val="000A5348"/>
    <w:rsid w:val="000B542D"/>
    <w:rsid w:val="000C2D87"/>
    <w:rsid w:val="000D2D60"/>
    <w:rsid w:val="000D6251"/>
    <w:rsid w:val="000E07DC"/>
    <w:rsid w:val="000E1D73"/>
    <w:rsid w:val="000E21E0"/>
    <w:rsid w:val="000E2757"/>
    <w:rsid w:val="000E6ABB"/>
    <w:rsid w:val="000E7572"/>
    <w:rsid w:val="000F7DF6"/>
    <w:rsid w:val="00103977"/>
    <w:rsid w:val="00110180"/>
    <w:rsid w:val="001262A5"/>
    <w:rsid w:val="001272EF"/>
    <w:rsid w:val="00127C05"/>
    <w:rsid w:val="00142378"/>
    <w:rsid w:val="00143FC0"/>
    <w:rsid w:val="001445F7"/>
    <w:rsid w:val="001454AF"/>
    <w:rsid w:val="0015089E"/>
    <w:rsid w:val="0015369B"/>
    <w:rsid w:val="00156669"/>
    <w:rsid w:val="00157E29"/>
    <w:rsid w:val="0016181B"/>
    <w:rsid w:val="0016480F"/>
    <w:rsid w:val="00171D98"/>
    <w:rsid w:val="00174753"/>
    <w:rsid w:val="00177137"/>
    <w:rsid w:val="0018038C"/>
    <w:rsid w:val="00183746"/>
    <w:rsid w:val="001850D8"/>
    <w:rsid w:val="00187014"/>
    <w:rsid w:val="00187701"/>
    <w:rsid w:val="001A1641"/>
    <w:rsid w:val="001B183D"/>
    <w:rsid w:val="001B7DD3"/>
    <w:rsid w:val="001C12C5"/>
    <w:rsid w:val="001C205F"/>
    <w:rsid w:val="001C475F"/>
    <w:rsid w:val="001C7D29"/>
    <w:rsid w:val="001D4B68"/>
    <w:rsid w:val="001E3578"/>
    <w:rsid w:val="001E591E"/>
    <w:rsid w:val="001F2EB2"/>
    <w:rsid w:val="001F3157"/>
    <w:rsid w:val="001F4416"/>
    <w:rsid w:val="001F4E77"/>
    <w:rsid w:val="002111A8"/>
    <w:rsid w:val="00211C82"/>
    <w:rsid w:val="002134ED"/>
    <w:rsid w:val="00216710"/>
    <w:rsid w:val="00220571"/>
    <w:rsid w:val="00222BAF"/>
    <w:rsid w:val="0022401B"/>
    <w:rsid w:val="00230243"/>
    <w:rsid w:val="00233FF6"/>
    <w:rsid w:val="00234AA7"/>
    <w:rsid w:val="002433DD"/>
    <w:rsid w:val="00244507"/>
    <w:rsid w:val="00251913"/>
    <w:rsid w:val="00254318"/>
    <w:rsid w:val="0025463E"/>
    <w:rsid w:val="00265B1A"/>
    <w:rsid w:val="00276631"/>
    <w:rsid w:val="00276FFE"/>
    <w:rsid w:val="00280C4D"/>
    <w:rsid w:val="002872D0"/>
    <w:rsid w:val="00287A83"/>
    <w:rsid w:val="00287E89"/>
    <w:rsid w:val="00290FC1"/>
    <w:rsid w:val="002A0404"/>
    <w:rsid w:val="002A25CC"/>
    <w:rsid w:val="002A5F19"/>
    <w:rsid w:val="002A7D0B"/>
    <w:rsid w:val="002C7D62"/>
    <w:rsid w:val="002D7128"/>
    <w:rsid w:val="002D74D3"/>
    <w:rsid w:val="002D7708"/>
    <w:rsid w:val="002E0453"/>
    <w:rsid w:val="002E1D1E"/>
    <w:rsid w:val="002E4B5B"/>
    <w:rsid w:val="002F374C"/>
    <w:rsid w:val="002F6616"/>
    <w:rsid w:val="00301849"/>
    <w:rsid w:val="00301F14"/>
    <w:rsid w:val="00307E31"/>
    <w:rsid w:val="00316DED"/>
    <w:rsid w:val="003226C5"/>
    <w:rsid w:val="00322F38"/>
    <w:rsid w:val="00323B6C"/>
    <w:rsid w:val="003278CA"/>
    <w:rsid w:val="00331977"/>
    <w:rsid w:val="003435E3"/>
    <w:rsid w:val="00350955"/>
    <w:rsid w:val="0035267A"/>
    <w:rsid w:val="00361931"/>
    <w:rsid w:val="00365882"/>
    <w:rsid w:val="0036686C"/>
    <w:rsid w:val="0037005B"/>
    <w:rsid w:val="00370E74"/>
    <w:rsid w:val="003748AD"/>
    <w:rsid w:val="00383788"/>
    <w:rsid w:val="00383906"/>
    <w:rsid w:val="003A590D"/>
    <w:rsid w:val="003D7DA8"/>
    <w:rsid w:val="003E170C"/>
    <w:rsid w:val="003E2DB8"/>
    <w:rsid w:val="003E2F82"/>
    <w:rsid w:val="003E7472"/>
    <w:rsid w:val="003F2438"/>
    <w:rsid w:val="003F3396"/>
    <w:rsid w:val="003F35A5"/>
    <w:rsid w:val="00403E35"/>
    <w:rsid w:val="00411762"/>
    <w:rsid w:val="00416C75"/>
    <w:rsid w:val="00424B78"/>
    <w:rsid w:val="00425F60"/>
    <w:rsid w:val="00430BD8"/>
    <w:rsid w:val="00434C33"/>
    <w:rsid w:val="00443D27"/>
    <w:rsid w:val="00451259"/>
    <w:rsid w:val="00456660"/>
    <w:rsid w:val="00457793"/>
    <w:rsid w:val="0046736F"/>
    <w:rsid w:val="00471C9E"/>
    <w:rsid w:val="00472373"/>
    <w:rsid w:val="004756F7"/>
    <w:rsid w:val="00477969"/>
    <w:rsid w:val="00477F0D"/>
    <w:rsid w:val="00492508"/>
    <w:rsid w:val="00492CAB"/>
    <w:rsid w:val="004A3A6C"/>
    <w:rsid w:val="004B58F4"/>
    <w:rsid w:val="004B6576"/>
    <w:rsid w:val="004C138F"/>
    <w:rsid w:val="004C3210"/>
    <w:rsid w:val="004D0DDC"/>
    <w:rsid w:val="004D2798"/>
    <w:rsid w:val="004D3656"/>
    <w:rsid w:val="004D61D6"/>
    <w:rsid w:val="004D6624"/>
    <w:rsid w:val="004E6F4B"/>
    <w:rsid w:val="004E72B0"/>
    <w:rsid w:val="00515E24"/>
    <w:rsid w:val="00534B67"/>
    <w:rsid w:val="00546DD5"/>
    <w:rsid w:val="00554304"/>
    <w:rsid w:val="00556114"/>
    <w:rsid w:val="00556331"/>
    <w:rsid w:val="00561922"/>
    <w:rsid w:val="00564A4D"/>
    <w:rsid w:val="005853B2"/>
    <w:rsid w:val="00587ED2"/>
    <w:rsid w:val="00591AA8"/>
    <w:rsid w:val="00597429"/>
    <w:rsid w:val="005976A0"/>
    <w:rsid w:val="005A56FE"/>
    <w:rsid w:val="005B3B39"/>
    <w:rsid w:val="005B5CAF"/>
    <w:rsid w:val="005B6272"/>
    <w:rsid w:val="005C6230"/>
    <w:rsid w:val="005D0078"/>
    <w:rsid w:val="005E21C9"/>
    <w:rsid w:val="005F00CA"/>
    <w:rsid w:val="005F2100"/>
    <w:rsid w:val="005F535D"/>
    <w:rsid w:val="00605F14"/>
    <w:rsid w:val="00610B19"/>
    <w:rsid w:val="00617887"/>
    <w:rsid w:val="00626CAD"/>
    <w:rsid w:val="00635E92"/>
    <w:rsid w:val="00636135"/>
    <w:rsid w:val="00642A3E"/>
    <w:rsid w:val="00657A91"/>
    <w:rsid w:val="00664F79"/>
    <w:rsid w:val="006673BF"/>
    <w:rsid w:val="00676BFB"/>
    <w:rsid w:val="006849B4"/>
    <w:rsid w:val="00685800"/>
    <w:rsid w:val="0068593D"/>
    <w:rsid w:val="006A37B8"/>
    <w:rsid w:val="006A48C9"/>
    <w:rsid w:val="006B2CC1"/>
    <w:rsid w:val="006C2428"/>
    <w:rsid w:val="006C669A"/>
    <w:rsid w:val="006D2407"/>
    <w:rsid w:val="006D28DA"/>
    <w:rsid w:val="006D4C30"/>
    <w:rsid w:val="006F0EC9"/>
    <w:rsid w:val="007006D8"/>
    <w:rsid w:val="00705352"/>
    <w:rsid w:val="00710DD4"/>
    <w:rsid w:val="00715055"/>
    <w:rsid w:val="007166AB"/>
    <w:rsid w:val="00722143"/>
    <w:rsid w:val="007361D6"/>
    <w:rsid w:val="007429F8"/>
    <w:rsid w:val="00743876"/>
    <w:rsid w:val="00764D11"/>
    <w:rsid w:val="007657B8"/>
    <w:rsid w:val="00770326"/>
    <w:rsid w:val="00770BC0"/>
    <w:rsid w:val="00772B43"/>
    <w:rsid w:val="00773286"/>
    <w:rsid w:val="00786040"/>
    <w:rsid w:val="00786A83"/>
    <w:rsid w:val="007A30D0"/>
    <w:rsid w:val="007B1358"/>
    <w:rsid w:val="007B73C5"/>
    <w:rsid w:val="007C1828"/>
    <w:rsid w:val="007C50FE"/>
    <w:rsid w:val="007C7ECD"/>
    <w:rsid w:val="007D0A7F"/>
    <w:rsid w:val="007D3C02"/>
    <w:rsid w:val="007E36A5"/>
    <w:rsid w:val="007E5D8C"/>
    <w:rsid w:val="007E7311"/>
    <w:rsid w:val="007E750D"/>
    <w:rsid w:val="007F35D2"/>
    <w:rsid w:val="00801417"/>
    <w:rsid w:val="00802F2E"/>
    <w:rsid w:val="008048F0"/>
    <w:rsid w:val="008115BE"/>
    <w:rsid w:val="008129D8"/>
    <w:rsid w:val="008135EE"/>
    <w:rsid w:val="00813C67"/>
    <w:rsid w:val="008167CC"/>
    <w:rsid w:val="00817445"/>
    <w:rsid w:val="00817A38"/>
    <w:rsid w:val="0083043F"/>
    <w:rsid w:val="00841CBD"/>
    <w:rsid w:val="00856451"/>
    <w:rsid w:val="00856A9F"/>
    <w:rsid w:val="0088116B"/>
    <w:rsid w:val="00886D86"/>
    <w:rsid w:val="00897C77"/>
    <w:rsid w:val="008A3F75"/>
    <w:rsid w:val="008A44A9"/>
    <w:rsid w:val="008B0265"/>
    <w:rsid w:val="008B6A72"/>
    <w:rsid w:val="008D0476"/>
    <w:rsid w:val="008D65B0"/>
    <w:rsid w:val="008D7B11"/>
    <w:rsid w:val="008E6BE6"/>
    <w:rsid w:val="00911690"/>
    <w:rsid w:val="00915160"/>
    <w:rsid w:val="00915DE7"/>
    <w:rsid w:val="009174A7"/>
    <w:rsid w:val="00923E85"/>
    <w:rsid w:val="009323D1"/>
    <w:rsid w:val="009444EA"/>
    <w:rsid w:val="00946210"/>
    <w:rsid w:val="00946FF3"/>
    <w:rsid w:val="00951201"/>
    <w:rsid w:val="00970EC4"/>
    <w:rsid w:val="00972718"/>
    <w:rsid w:val="00974D04"/>
    <w:rsid w:val="00975D5C"/>
    <w:rsid w:val="00977A93"/>
    <w:rsid w:val="0098345D"/>
    <w:rsid w:val="00987387"/>
    <w:rsid w:val="009B01BC"/>
    <w:rsid w:val="009B4BE9"/>
    <w:rsid w:val="009B5CF0"/>
    <w:rsid w:val="009D193A"/>
    <w:rsid w:val="009D7444"/>
    <w:rsid w:val="009E06FE"/>
    <w:rsid w:val="009E2E16"/>
    <w:rsid w:val="009E77FD"/>
    <w:rsid w:val="009F0E4C"/>
    <w:rsid w:val="009F7824"/>
    <w:rsid w:val="00A0033F"/>
    <w:rsid w:val="00A02591"/>
    <w:rsid w:val="00A026DF"/>
    <w:rsid w:val="00A0283E"/>
    <w:rsid w:val="00A0294A"/>
    <w:rsid w:val="00A02C5E"/>
    <w:rsid w:val="00A21F89"/>
    <w:rsid w:val="00A22BB3"/>
    <w:rsid w:val="00A34946"/>
    <w:rsid w:val="00A372F3"/>
    <w:rsid w:val="00A37896"/>
    <w:rsid w:val="00A424E0"/>
    <w:rsid w:val="00A42C79"/>
    <w:rsid w:val="00A430C1"/>
    <w:rsid w:val="00A529FE"/>
    <w:rsid w:val="00A56935"/>
    <w:rsid w:val="00A66729"/>
    <w:rsid w:val="00A7736C"/>
    <w:rsid w:val="00A804DF"/>
    <w:rsid w:val="00A80AC4"/>
    <w:rsid w:val="00AA05C3"/>
    <w:rsid w:val="00AA0DFB"/>
    <w:rsid w:val="00AA162D"/>
    <w:rsid w:val="00AB0513"/>
    <w:rsid w:val="00AB6258"/>
    <w:rsid w:val="00AC031E"/>
    <w:rsid w:val="00AD45CC"/>
    <w:rsid w:val="00AD6B2C"/>
    <w:rsid w:val="00AE4F3A"/>
    <w:rsid w:val="00AE550C"/>
    <w:rsid w:val="00AF11B2"/>
    <w:rsid w:val="00B02B64"/>
    <w:rsid w:val="00B1125C"/>
    <w:rsid w:val="00B134DA"/>
    <w:rsid w:val="00B137F2"/>
    <w:rsid w:val="00B23E5F"/>
    <w:rsid w:val="00B272B0"/>
    <w:rsid w:val="00B279DB"/>
    <w:rsid w:val="00B31756"/>
    <w:rsid w:val="00B35BD9"/>
    <w:rsid w:val="00B3625C"/>
    <w:rsid w:val="00B36FD2"/>
    <w:rsid w:val="00B40406"/>
    <w:rsid w:val="00B42207"/>
    <w:rsid w:val="00B453F1"/>
    <w:rsid w:val="00B465E4"/>
    <w:rsid w:val="00B51A08"/>
    <w:rsid w:val="00B542EF"/>
    <w:rsid w:val="00B61586"/>
    <w:rsid w:val="00B61D7E"/>
    <w:rsid w:val="00B64A27"/>
    <w:rsid w:val="00B70526"/>
    <w:rsid w:val="00B7063E"/>
    <w:rsid w:val="00B7529A"/>
    <w:rsid w:val="00B7632E"/>
    <w:rsid w:val="00B92C89"/>
    <w:rsid w:val="00B94334"/>
    <w:rsid w:val="00B952CF"/>
    <w:rsid w:val="00B97710"/>
    <w:rsid w:val="00BA188C"/>
    <w:rsid w:val="00BA43A9"/>
    <w:rsid w:val="00BA5404"/>
    <w:rsid w:val="00BA78C0"/>
    <w:rsid w:val="00BB3AF3"/>
    <w:rsid w:val="00BB7B5B"/>
    <w:rsid w:val="00BC2571"/>
    <w:rsid w:val="00BC2F4A"/>
    <w:rsid w:val="00BC7889"/>
    <w:rsid w:val="00BD09E4"/>
    <w:rsid w:val="00BE01D7"/>
    <w:rsid w:val="00BE3098"/>
    <w:rsid w:val="00BE3220"/>
    <w:rsid w:val="00BF779C"/>
    <w:rsid w:val="00C0316A"/>
    <w:rsid w:val="00C040F8"/>
    <w:rsid w:val="00C06854"/>
    <w:rsid w:val="00C1019D"/>
    <w:rsid w:val="00C11365"/>
    <w:rsid w:val="00C330F8"/>
    <w:rsid w:val="00C42201"/>
    <w:rsid w:val="00C436ED"/>
    <w:rsid w:val="00C5267F"/>
    <w:rsid w:val="00C53427"/>
    <w:rsid w:val="00C53A3F"/>
    <w:rsid w:val="00C62C32"/>
    <w:rsid w:val="00C70EF0"/>
    <w:rsid w:val="00C7166A"/>
    <w:rsid w:val="00C72D0B"/>
    <w:rsid w:val="00C738FD"/>
    <w:rsid w:val="00C81323"/>
    <w:rsid w:val="00C86A58"/>
    <w:rsid w:val="00C93E57"/>
    <w:rsid w:val="00C952EB"/>
    <w:rsid w:val="00CA69E7"/>
    <w:rsid w:val="00CA6E03"/>
    <w:rsid w:val="00CB44B3"/>
    <w:rsid w:val="00CB58A0"/>
    <w:rsid w:val="00CB6584"/>
    <w:rsid w:val="00CC4700"/>
    <w:rsid w:val="00CC6656"/>
    <w:rsid w:val="00CE2BDF"/>
    <w:rsid w:val="00CE3F53"/>
    <w:rsid w:val="00CE7B74"/>
    <w:rsid w:val="00CF15EC"/>
    <w:rsid w:val="00CF4518"/>
    <w:rsid w:val="00CF7D70"/>
    <w:rsid w:val="00D07791"/>
    <w:rsid w:val="00D07C92"/>
    <w:rsid w:val="00D1228D"/>
    <w:rsid w:val="00D12640"/>
    <w:rsid w:val="00D205CC"/>
    <w:rsid w:val="00D244D7"/>
    <w:rsid w:val="00D26C04"/>
    <w:rsid w:val="00D27EA2"/>
    <w:rsid w:val="00D307F9"/>
    <w:rsid w:val="00D3083F"/>
    <w:rsid w:val="00D334B7"/>
    <w:rsid w:val="00D44AC9"/>
    <w:rsid w:val="00D451E4"/>
    <w:rsid w:val="00D47C31"/>
    <w:rsid w:val="00D52291"/>
    <w:rsid w:val="00D56665"/>
    <w:rsid w:val="00D652C4"/>
    <w:rsid w:val="00D70673"/>
    <w:rsid w:val="00D831EA"/>
    <w:rsid w:val="00D84AC1"/>
    <w:rsid w:val="00D85A7C"/>
    <w:rsid w:val="00D86F2B"/>
    <w:rsid w:val="00D870F7"/>
    <w:rsid w:val="00D90234"/>
    <w:rsid w:val="00D92ADD"/>
    <w:rsid w:val="00DA683B"/>
    <w:rsid w:val="00DA69F9"/>
    <w:rsid w:val="00DA7C3D"/>
    <w:rsid w:val="00DB3136"/>
    <w:rsid w:val="00DB35FF"/>
    <w:rsid w:val="00DD33D1"/>
    <w:rsid w:val="00DE5B8E"/>
    <w:rsid w:val="00DE6A8D"/>
    <w:rsid w:val="00DF5DA3"/>
    <w:rsid w:val="00E0725D"/>
    <w:rsid w:val="00E07493"/>
    <w:rsid w:val="00E12EA9"/>
    <w:rsid w:val="00E22FB3"/>
    <w:rsid w:val="00E26646"/>
    <w:rsid w:val="00E313E4"/>
    <w:rsid w:val="00E32ACD"/>
    <w:rsid w:val="00E4638C"/>
    <w:rsid w:val="00E472A6"/>
    <w:rsid w:val="00E52BD4"/>
    <w:rsid w:val="00E57D9D"/>
    <w:rsid w:val="00E629A6"/>
    <w:rsid w:val="00E633D3"/>
    <w:rsid w:val="00E63B2A"/>
    <w:rsid w:val="00E74D76"/>
    <w:rsid w:val="00E855A1"/>
    <w:rsid w:val="00E863E8"/>
    <w:rsid w:val="00E901F4"/>
    <w:rsid w:val="00E94567"/>
    <w:rsid w:val="00E965D0"/>
    <w:rsid w:val="00EA19BC"/>
    <w:rsid w:val="00EA7941"/>
    <w:rsid w:val="00EA7E00"/>
    <w:rsid w:val="00EB2541"/>
    <w:rsid w:val="00EB4151"/>
    <w:rsid w:val="00EB72E6"/>
    <w:rsid w:val="00EB741C"/>
    <w:rsid w:val="00EC3C44"/>
    <w:rsid w:val="00EC4426"/>
    <w:rsid w:val="00EC6AE2"/>
    <w:rsid w:val="00EC71D9"/>
    <w:rsid w:val="00ED720B"/>
    <w:rsid w:val="00EF4DCD"/>
    <w:rsid w:val="00F004DA"/>
    <w:rsid w:val="00F00DE1"/>
    <w:rsid w:val="00F016AF"/>
    <w:rsid w:val="00F01E4E"/>
    <w:rsid w:val="00F02388"/>
    <w:rsid w:val="00F0379D"/>
    <w:rsid w:val="00F0387F"/>
    <w:rsid w:val="00F04E35"/>
    <w:rsid w:val="00F215A1"/>
    <w:rsid w:val="00F25C8E"/>
    <w:rsid w:val="00F31267"/>
    <w:rsid w:val="00F406AD"/>
    <w:rsid w:val="00F430C7"/>
    <w:rsid w:val="00F44CE4"/>
    <w:rsid w:val="00F502F5"/>
    <w:rsid w:val="00F720A0"/>
    <w:rsid w:val="00F75AAD"/>
    <w:rsid w:val="00F86B0F"/>
    <w:rsid w:val="00F90E93"/>
    <w:rsid w:val="00FA1135"/>
    <w:rsid w:val="00FA6F40"/>
    <w:rsid w:val="00FB7534"/>
    <w:rsid w:val="00FC23B6"/>
    <w:rsid w:val="00FC3283"/>
    <w:rsid w:val="00FC3324"/>
    <w:rsid w:val="00FC75FE"/>
    <w:rsid w:val="00FD1FC4"/>
    <w:rsid w:val="00FE2DDA"/>
    <w:rsid w:val="00FE3096"/>
    <w:rsid w:val="00FE6594"/>
    <w:rsid w:val="00FF1FF7"/>
    <w:rsid w:val="00FF62AD"/>
    <w:rsid w:val="00FF7880"/>
    <w:rsid w:val="20C690D1"/>
    <w:rsid w:val="4160765E"/>
    <w:rsid w:val="4A251736"/>
    <w:rsid w:val="4B6E607F"/>
    <w:rsid w:val="50CF4B82"/>
    <w:rsid w:val="6B4AA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5D00B7E8-0AAD-44F5-A61F-9E9D38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7205D5BD54BC681F4524F2247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749B-C897-434B-BACE-503E88222EAF}"/>
      </w:docPartPr>
      <w:docPartBody>
        <w:p w:rsidR="00012F4F" w:rsidRDefault="00012F4F" w:rsidP="00012F4F">
          <w:pPr>
            <w:pStyle w:val="20D7205D5BD54BC681F4524F2247281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12F4F"/>
    <w:rsid w:val="00052C25"/>
    <w:rsid w:val="000B697C"/>
    <w:rsid w:val="002D7128"/>
    <w:rsid w:val="00320050"/>
    <w:rsid w:val="003D459D"/>
    <w:rsid w:val="00431F45"/>
    <w:rsid w:val="004B6576"/>
    <w:rsid w:val="004D62F1"/>
    <w:rsid w:val="00557DDA"/>
    <w:rsid w:val="00680721"/>
    <w:rsid w:val="00772B43"/>
    <w:rsid w:val="007919A3"/>
    <w:rsid w:val="007E0331"/>
    <w:rsid w:val="00830859"/>
    <w:rsid w:val="00866E56"/>
    <w:rsid w:val="008B243D"/>
    <w:rsid w:val="009F12B2"/>
    <w:rsid w:val="00A34946"/>
    <w:rsid w:val="00A358B2"/>
    <w:rsid w:val="00A75108"/>
    <w:rsid w:val="00A75794"/>
    <w:rsid w:val="00AB21B6"/>
    <w:rsid w:val="00B134DA"/>
    <w:rsid w:val="00B70CC5"/>
    <w:rsid w:val="00BA6DFD"/>
    <w:rsid w:val="00C2078C"/>
    <w:rsid w:val="00C22C5A"/>
    <w:rsid w:val="00CB58A0"/>
    <w:rsid w:val="00CE7A07"/>
    <w:rsid w:val="00D57345"/>
    <w:rsid w:val="00D64D21"/>
    <w:rsid w:val="00F430C7"/>
    <w:rsid w:val="00F52970"/>
    <w:rsid w:val="00F610CB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D49F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F4F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20D7205D5BD54BC681F4524F2247281C">
    <w:name w:val="20D7205D5BD54BC681F4524F2247281C"/>
    <w:rsid w:val="00012F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2282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7</cp:revision>
  <cp:lastPrinted>2024-05-29T17:31:00Z</cp:lastPrinted>
  <dcterms:created xsi:type="dcterms:W3CDTF">2024-11-14T17:13:00Z</dcterms:created>
  <dcterms:modified xsi:type="dcterms:W3CDTF">2024-11-14T15:53:00Z</dcterms:modified>
</cp:coreProperties>
</file>