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8A75" w14:textId="5D941179" w:rsidR="00B35B5C" w:rsidRDefault="00FE1B14">
      <w:pPr>
        <w:pStyle w:val="Heading1"/>
        <w:ind w:left="73" w:right="6"/>
      </w:pPr>
      <w:r>
        <w:t>JAMESTOWN BUSINESS COLLEGE WARREN COUNTY CAREER CENTER</w:t>
      </w:r>
      <w:r w:rsidR="00BC375F">
        <w:t>/WARREN COUNTY SCHOOL DISTRICT</w:t>
      </w:r>
      <w:r>
        <w:t xml:space="preserve"> </w:t>
      </w:r>
    </w:p>
    <w:p w14:paraId="6A948F0E" w14:textId="77777777" w:rsidR="00B35B5C" w:rsidRDefault="00FE1B14">
      <w:pPr>
        <w:spacing w:after="50" w:line="259" w:lineRule="auto"/>
        <w:jc w:val="center"/>
      </w:pPr>
      <w:r>
        <w:t xml:space="preserve">Articulation Agreement with </w:t>
      </w:r>
    </w:p>
    <w:p w14:paraId="0FAC1050" w14:textId="27F3DF9A" w:rsidR="00B35B5C" w:rsidRDefault="00B35B5C">
      <w:pPr>
        <w:spacing w:after="0" w:line="259" w:lineRule="auto"/>
        <w:ind w:left="0" w:firstLine="0"/>
      </w:pPr>
    </w:p>
    <w:p w14:paraId="56FA7A3E" w14:textId="77777777" w:rsidR="00B35B5C" w:rsidRDefault="00FE1B14">
      <w:pPr>
        <w:ind w:left="-5"/>
      </w:pPr>
      <w:r>
        <w:t xml:space="preserve">After reviewing course outline and content, Jamestown Business College recognizes the strong academic business courses and quality of instruction at the Warren County Career Center.  Therefore, the college would like to offer this Articulation Agreement for consideration with the Warren County Career Center.  This agreement would provide additional opportunities for students interested in attending Jamestown Business College.  </w:t>
      </w:r>
    </w:p>
    <w:p w14:paraId="62308AAB" w14:textId="77777777" w:rsidR="00B35B5C" w:rsidRDefault="00FE1B14">
      <w:pPr>
        <w:spacing w:after="0" w:line="259" w:lineRule="auto"/>
        <w:ind w:left="0" w:firstLine="0"/>
      </w:pPr>
      <w:r>
        <w:t xml:space="preserve"> </w:t>
      </w:r>
    </w:p>
    <w:p w14:paraId="7B449C68" w14:textId="77777777" w:rsidR="00B35B5C" w:rsidRDefault="00FE1B14" w:rsidP="00BC375F">
      <w:pPr>
        <w:spacing w:line="250" w:lineRule="auto"/>
        <w:ind w:left="0" w:hanging="14"/>
      </w:pPr>
      <w:r>
        <w:t xml:space="preserve">Jamestown Business College has a dynamic curriculum with a unique schedule that allows students to obtain an associate degree in less than two years and a bachelor degree in less than four years.  Jamestown Business College has a long history of commitment to student success.  Therefore, it is important to verify that entering students have the necessary skills to complete advanced coursework.  To ensure student success, Jamestown Business College may require a teacher recommendation and a proof of competency through assessment testing.  </w:t>
      </w:r>
    </w:p>
    <w:p w14:paraId="12313D44" w14:textId="77777777" w:rsidR="00B35B5C" w:rsidRDefault="00FE1B14">
      <w:pPr>
        <w:spacing w:after="0" w:line="259" w:lineRule="auto"/>
        <w:ind w:left="0" w:firstLine="0"/>
      </w:pPr>
      <w:r>
        <w:t xml:space="preserve"> </w:t>
      </w:r>
    </w:p>
    <w:p w14:paraId="06081A5F" w14:textId="77777777" w:rsidR="00B35B5C" w:rsidRDefault="00FE1B14">
      <w:pPr>
        <w:ind w:left="-5"/>
      </w:pPr>
      <w:r>
        <w:t xml:space="preserve">The following identifies Warren County Career Center classes that qualify for consideration for Jamestown Business College credit and the specific requirements that must be met for the credit to be awarded: </w:t>
      </w:r>
    </w:p>
    <w:p w14:paraId="7FE8589E" w14:textId="77777777" w:rsidR="00B35B5C" w:rsidRDefault="00FE1B14">
      <w:pPr>
        <w:spacing w:after="0" w:line="259" w:lineRule="auto"/>
        <w:ind w:left="0" w:firstLine="0"/>
      </w:pPr>
      <w:r>
        <w:t xml:space="preserve"> </w:t>
      </w:r>
    </w:p>
    <w:p w14:paraId="0F9CA8C0" w14:textId="77777777" w:rsidR="00B35B5C" w:rsidRDefault="00FE1B14">
      <w:pPr>
        <w:spacing w:after="0" w:line="259" w:lineRule="auto"/>
        <w:ind w:left="0" w:firstLine="0"/>
      </w:pPr>
      <w:r>
        <w:t xml:space="preserve"> </w:t>
      </w:r>
    </w:p>
    <w:p w14:paraId="08029144" w14:textId="77777777" w:rsidR="00B35B5C" w:rsidRDefault="00FE1B14">
      <w:pPr>
        <w:spacing w:after="220" w:line="259" w:lineRule="auto"/>
        <w:ind w:left="0" w:firstLine="0"/>
      </w:pPr>
      <w:r>
        <w:rPr>
          <w:b/>
          <w:sz w:val="22"/>
          <w:u w:val="single" w:color="000000"/>
        </w:rPr>
        <w:t>Warren County Career Center Course</w:t>
      </w:r>
      <w:r>
        <w:rPr>
          <w:b/>
          <w:sz w:val="22"/>
        </w:rPr>
        <w:t xml:space="preserve">                      </w:t>
      </w:r>
      <w:r>
        <w:rPr>
          <w:b/>
          <w:sz w:val="22"/>
          <w:u w:val="single" w:color="000000"/>
        </w:rPr>
        <w:t>Jamestown Business College Course</w:t>
      </w:r>
      <w:r>
        <w:rPr>
          <w:b/>
          <w:sz w:val="22"/>
        </w:rPr>
        <w:t xml:space="preserve"> </w:t>
      </w:r>
    </w:p>
    <w:p w14:paraId="658B8410" w14:textId="77777777" w:rsidR="00B35B5C" w:rsidRDefault="00FE1B14">
      <w:pPr>
        <w:spacing w:after="0" w:line="259" w:lineRule="auto"/>
        <w:ind w:left="0" w:firstLine="0"/>
      </w:pPr>
      <w:r>
        <w:rPr>
          <w:b/>
          <w:sz w:val="22"/>
        </w:rPr>
        <w:t xml:space="preserve">Multimedia Marketing Design (00912 &amp; 00962)        Marketing Principles (MKT121) </w:t>
      </w:r>
    </w:p>
    <w:p w14:paraId="34565A04" w14:textId="77777777" w:rsidR="00B35B5C" w:rsidRDefault="00FE1B14">
      <w:pPr>
        <w:spacing w:after="2" w:line="259" w:lineRule="auto"/>
        <w:ind w:left="0" w:firstLine="0"/>
      </w:pPr>
      <w:r>
        <w:rPr>
          <w:b/>
          <w:sz w:val="22"/>
        </w:rPr>
        <w:t xml:space="preserve"> </w:t>
      </w:r>
    </w:p>
    <w:p w14:paraId="6FC81D1F" w14:textId="77777777" w:rsidR="00B35B5C" w:rsidRDefault="00FE1B14">
      <w:pPr>
        <w:spacing w:after="4" w:line="251" w:lineRule="auto"/>
        <w:ind w:left="-5"/>
      </w:pPr>
      <w:r>
        <w:rPr>
          <w:b/>
        </w:rPr>
        <w:t xml:space="preserve">The requirement for consideration is: </w:t>
      </w:r>
    </w:p>
    <w:p w14:paraId="6B122E03" w14:textId="77777777" w:rsidR="00B35B5C" w:rsidRDefault="00FE1B14">
      <w:pPr>
        <w:numPr>
          <w:ilvl w:val="0"/>
          <w:numId w:val="1"/>
        </w:numPr>
        <w:spacing w:after="4" w:line="251" w:lineRule="auto"/>
        <w:ind w:hanging="360"/>
      </w:pPr>
      <w:r>
        <w:rPr>
          <w:b/>
        </w:rPr>
        <w:t xml:space="preserve">The successful completion of the related Warren County Career Center course with a minimum B grade. </w:t>
      </w:r>
    </w:p>
    <w:p w14:paraId="337C1DC1" w14:textId="77777777" w:rsidR="00B35B5C" w:rsidRDefault="00FE1B14">
      <w:pPr>
        <w:numPr>
          <w:ilvl w:val="0"/>
          <w:numId w:val="1"/>
        </w:numPr>
        <w:spacing w:after="4" w:line="251" w:lineRule="auto"/>
        <w:ind w:hanging="360"/>
      </w:pPr>
      <w:r>
        <w:rPr>
          <w:b/>
        </w:rPr>
        <w:t xml:space="preserve">A letter of recommendation from the course instructor. </w:t>
      </w:r>
    </w:p>
    <w:p w14:paraId="3B8E47E9" w14:textId="77777777" w:rsidR="00B35B5C" w:rsidRDefault="00FE1B14">
      <w:pPr>
        <w:numPr>
          <w:ilvl w:val="0"/>
          <w:numId w:val="1"/>
        </w:numPr>
        <w:spacing w:after="4" w:line="251" w:lineRule="auto"/>
        <w:ind w:hanging="360"/>
      </w:pPr>
      <w:r>
        <w:rPr>
          <w:b/>
        </w:rPr>
        <w:t xml:space="preserve">Due to the extensive hours in the program and the comprehensiveness of the coursework, JBC will waive the testing requirement for credit. </w:t>
      </w:r>
    </w:p>
    <w:p w14:paraId="3B32A80A" w14:textId="26378568" w:rsidR="00731CD1" w:rsidRDefault="00731CD1">
      <w:pPr>
        <w:spacing w:after="0" w:line="259" w:lineRule="auto"/>
        <w:ind w:left="0" w:firstLine="0"/>
      </w:pPr>
    </w:p>
    <w:p w14:paraId="3B05A6C5" w14:textId="77777777" w:rsidR="00886A85" w:rsidRDefault="00886A85">
      <w:pPr>
        <w:spacing w:after="0" w:line="259" w:lineRule="auto"/>
        <w:ind w:left="0" w:firstLine="0"/>
      </w:pPr>
    </w:p>
    <w:p w14:paraId="49984F60" w14:textId="5E777E0E" w:rsidR="00EB000B" w:rsidRPr="00731CD1" w:rsidRDefault="00EB000B">
      <w:pPr>
        <w:spacing w:after="0" w:line="259" w:lineRule="auto"/>
        <w:ind w:left="0" w:firstLine="0"/>
      </w:pPr>
      <w:r w:rsidRPr="00886A85">
        <w:rPr>
          <w:highlight w:val="yellow"/>
        </w:rPr>
        <w:t>Warren County Career Center courses can only be considered for college credit if the course is a requirement in the Jamestown Business College program of study that the student is enrolled in.</w:t>
      </w:r>
      <w:r>
        <w:t xml:space="preserve">  The Jamestown Business College catalog and web </w:t>
      </w:r>
      <w:r w:rsidR="00886A85">
        <w:t xml:space="preserve">site, </w:t>
      </w:r>
      <w:hyperlink r:id="rId5" w:history="1">
        <w:r w:rsidR="00886A85" w:rsidRPr="00064651">
          <w:rPr>
            <w:rStyle w:val="Hyperlink"/>
          </w:rPr>
          <w:t>www.jbc.edu</w:t>
        </w:r>
      </w:hyperlink>
      <w:r w:rsidR="00886A85">
        <w:t>, have complete listings of programs and course requirements.</w:t>
      </w:r>
    </w:p>
    <w:p w14:paraId="455A7CF3" w14:textId="148962F7" w:rsidR="00B35B5C" w:rsidRDefault="00B35B5C">
      <w:pPr>
        <w:spacing w:after="0" w:line="259" w:lineRule="auto"/>
        <w:ind w:left="0" w:firstLine="0"/>
      </w:pPr>
    </w:p>
    <w:p w14:paraId="333284D4" w14:textId="77777777" w:rsidR="00ED07BE" w:rsidRDefault="00ED07BE" w:rsidP="00ED07BE">
      <w:pPr>
        <w:spacing w:after="0" w:line="259" w:lineRule="auto"/>
        <w:ind w:left="0" w:firstLine="0"/>
      </w:pPr>
    </w:p>
    <w:p w14:paraId="23241581" w14:textId="0B23F1CC" w:rsidR="00ED07BE" w:rsidRDefault="00ED07BE" w:rsidP="00ED07BE">
      <w:pPr>
        <w:ind w:left="-5"/>
      </w:pPr>
      <w:r w:rsidRPr="00B019F7">
        <w:rPr>
          <w:b/>
        </w:rPr>
        <w:t>The term of this agreement is one year from the date of signatures.</w:t>
      </w:r>
      <w:r>
        <w:t xml:space="preserve"> </w:t>
      </w:r>
      <w:r w:rsidR="00FE1B14">
        <w:t xml:space="preserve"> </w:t>
      </w:r>
      <w:r>
        <w:t xml:space="preserve">Prior to expiration, the agreement will be reviewed for relevancy to the business community and the curriculum of the institutions.  Any necessary changes will be made and incorporated into a new agreement.  </w:t>
      </w:r>
    </w:p>
    <w:p w14:paraId="2228E213" w14:textId="77777777" w:rsidR="00ED07BE" w:rsidRDefault="00ED07BE" w:rsidP="00BC375F">
      <w:pPr>
        <w:spacing w:after="244" w:line="250" w:lineRule="auto"/>
        <w:ind w:left="14" w:right="346" w:hanging="14"/>
        <w:rPr>
          <w:rFonts w:eastAsia="Times New Roman"/>
          <w:szCs w:val="24"/>
        </w:rPr>
      </w:pPr>
    </w:p>
    <w:p w14:paraId="66E2032F" w14:textId="77AC0855" w:rsidR="00BC375F" w:rsidRPr="00A20465" w:rsidRDefault="00BC375F" w:rsidP="00BC375F">
      <w:pPr>
        <w:spacing w:after="244" w:line="250" w:lineRule="auto"/>
        <w:ind w:left="14" w:right="346" w:hanging="14"/>
        <w:rPr>
          <w:rFonts w:eastAsiaTheme="minorHAnsi"/>
          <w:color w:val="auto"/>
          <w:szCs w:val="24"/>
        </w:rPr>
      </w:pPr>
      <w:r w:rsidRPr="00A20465">
        <w:rPr>
          <w:rFonts w:eastAsia="Times New Roman"/>
          <w:color w:val="auto"/>
          <w:szCs w:val="24"/>
        </w:rPr>
        <w:lastRenderedPageBreak/>
        <w:t>T</w:t>
      </w:r>
      <w:r w:rsidRPr="00A20465">
        <w:rPr>
          <w:rFonts w:eastAsiaTheme="minorHAnsi"/>
          <w:color w:val="auto"/>
          <w:szCs w:val="24"/>
        </w:rPr>
        <w:t xml:space="preserve">he Warren County School District Board of School Directors is authorized to execute this agreement on behalf of the Warren County Career Center/Warren County Area Vocational Technical School through Resolutions approved on September 13, 1971 that granted the Warren County School District Board of School Directors full authority to operate, and perform all functions for, the Warren County Area Vocational Technical School.  </w:t>
      </w:r>
      <w:bookmarkStart w:id="0" w:name="_GoBack"/>
      <w:bookmarkEnd w:id="0"/>
    </w:p>
    <w:p w14:paraId="1DC89832" w14:textId="77777777" w:rsidR="00ED07BE" w:rsidRDefault="00ED07BE" w:rsidP="00BC375F">
      <w:pPr>
        <w:spacing w:after="244" w:line="250" w:lineRule="auto"/>
        <w:ind w:left="14" w:right="346" w:hanging="14"/>
        <w:rPr>
          <w:rFonts w:eastAsiaTheme="minorHAnsi"/>
          <w:color w:val="000000" w:themeColor="text1"/>
          <w:szCs w:val="24"/>
        </w:rPr>
      </w:pPr>
    </w:p>
    <w:p w14:paraId="2E2E3A75"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WARREN COUNTY SCHOOL DISTRICT</w:t>
      </w:r>
    </w:p>
    <w:p w14:paraId="3E856B80" w14:textId="77777777" w:rsidR="00ED07BE" w:rsidRPr="00ED07BE" w:rsidRDefault="00ED07BE" w:rsidP="00ED07BE">
      <w:pPr>
        <w:spacing w:after="3" w:line="265" w:lineRule="auto"/>
        <w:ind w:left="-1" w:firstLine="0"/>
        <w:rPr>
          <w:rFonts w:eastAsia="Times New Roman"/>
          <w:szCs w:val="24"/>
        </w:rPr>
      </w:pPr>
    </w:p>
    <w:p w14:paraId="1F79F4E7" w14:textId="77777777" w:rsidR="00ED07BE" w:rsidRPr="00ED07BE" w:rsidRDefault="00ED07BE" w:rsidP="00ED07BE">
      <w:pPr>
        <w:pBdr>
          <w:bottom w:val="single" w:sz="12" w:space="1" w:color="auto"/>
        </w:pBdr>
        <w:spacing w:after="3" w:line="265" w:lineRule="auto"/>
        <w:ind w:left="0" w:firstLine="0"/>
        <w:rPr>
          <w:rFonts w:eastAsia="Times New Roman"/>
          <w:szCs w:val="24"/>
        </w:rPr>
      </w:pPr>
    </w:p>
    <w:p w14:paraId="24B50EDF" w14:textId="77777777" w:rsidR="00ED07BE" w:rsidRPr="00ED07BE" w:rsidRDefault="00ED07BE" w:rsidP="00ED07BE">
      <w:pPr>
        <w:spacing w:after="3" w:line="265" w:lineRule="auto"/>
        <w:ind w:left="0" w:firstLine="0"/>
        <w:rPr>
          <w:rFonts w:eastAsia="Times New Roman"/>
          <w:szCs w:val="24"/>
        </w:rPr>
      </w:pPr>
      <w:r w:rsidRPr="00ED07BE">
        <w:rPr>
          <w:rFonts w:eastAsia="Times New Roman"/>
          <w:szCs w:val="24"/>
        </w:rPr>
        <w:t>Donna L. Zariczny                                      Date</w:t>
      </w:r>
    </w:p>
    <w:p w14:paraId="51084964" w14:textId="77777777" w:rsidR="00ED07BE" w:rsidRPr="00ED07BE" w:rsidRDefault="00ED07BE" w:rsidP="00ED07BE">
      <w:pPr>
        <w:spacing w:after="3" w:line="265" w:lineRule="auto"/>
        <w:ind w:left="0" w:firstLine="0"/>
        <w:rPr>
          <w:rFonts w:eastAsia="Times New Roman"/>
          <w:szCs w:val="24"/>
        </w:rPr>
      </w:pPr>
      <w:r w:rsidRPr="00ED07BE">
        <w:rPr>
          <w:rFonts w:eastAsia="Times New Roman"/>
          <w:szCs w:val="24"/>
        </w:rPr>
        <w:t>President, Board of School Directors</w:t>
      </w:r>
    </w:p>
    <w:p w14:paraId="45F46D00" w14:textId="77777777" w:rsidR="00ED07BE" w:rsidRPr="00ED07BE" w:rsidRDefault="00ED07BE" w:rsidP="00ED07BE">
      <w:pPr>
        <w:spacing w:after="3" w:line="265" w:lineRule="auto"/>
        <w:ind w:left="-1" w:firstLine="0"/>
        <w:rPr>
          <w:rFonts w:eastAsia="Times New Roman"/>
          <w:szCs w:val="24"/>
        </w:rPr>
      </w:pPr>
    </w:p>
    <w:p w14:paraId="4D067383"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ATTEST:</w:t>
      </w:r>
    </w:p>
    <w:p w14:paraId="0B8A529E" w14:textId="77777777" w:rsidR="00ED07BE" w:rsidRPr="00ED07BE" w:rsidRDefault="00ED07BE" w:rsidP="00ED07BE">
      <w:pPr>
        <w:spacing w:after="3" w:line="265" w:lineRule="auto"/>
        <w:ind w:left="-1" w:firstLine="0"/>
        <w:rPr>
          <w:rFonts w:eastAsia="Times New Roman"/>
          <w:szCs w:val="24"/>
        </w:rPr>
      </w:pPr>
    </w:p>
    <w:p w14:paraId="54902BB3" w14:textId="77777777" w:rsidR="00ED07BE" w:rsidRPr="00ED07BE" w:rsidRDefault="00ED07BE" w:rsidP="00ED07BE">
      <w:pPr>
        <w:pBdr>
          <w:bottom w:val="single" w:sz="12" w:space="1" w:color="auto"/>
        </w:pBdr>
        <w:spacing w:after="3" w:line="265" w:lineRule="auto"/>
        <w:ind w:left="-1" w:firstLine="0"/>
        <w:rPr>
          <w:rFonts w:eastAsia="Times New Roman"/>
          <w:szCs w:val="24"/>
        </w:rPr>
      </w:pPr>
    </w:p>
    <w:p w14:paraId="39E943A0"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Ruth A. Huck                                              Date</w:t>
      </w:r>
    </w:p>
    <w:p w14:paraId="44D4238C"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Secretary, Board of School Directors</w:t>
      </w:r>
    </w:p>
    <w:p w14:paraId="19648435" w14:textId="77777777" w:rsidR="00ED07BE" w:rsidRPr="00ED07BE" w:rsidRDefault="00ED07BE" w:rsidP="00ED07BE">
      <w:pPr>
        <w:spacing w:after="3" w:line="265" w:lineRule="auto"/>
        <w:ind w:left="-1" w:firstLine="0"/>
        <w:rPr>
          <w:rFonts w:eastAsia="Times New Roman"/>
          <w:szCs w:val="24"/>
        </w:rPr>
      </w:pPr>
    </w:p>
    <w:p w14:paraId="4030B0A2"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WARREN COUNTY CAREER CENTER</w:t>
      </w:r>
    </w:p>
    <w:p w14:paraId="26F5065A" w14:textId="77777777" w:rsidR="00ED07BE" w:rsidRPr="00ED07BE" w:rsidRDefault="00ED07BE" w:rsidP="00ED07BE">
      <w:pPr>
        <w:spacing w:after="3" w:line="265" w:lineRule="auto"/>
        <w:ind w:left="-1" w:firstLine="0"/>
        <w:rPr>
          <w:rFonts w:eastAsia="Times New Roman"/>
          <w:szCs w:val="24"/>
        </w:rPr>
      </w:pPr>
    </w:p>
    <w:p w14:paraId="210179D2" w14:textId="77777777" w:rsidR="00ED07BE" w:rsidRPr="00ED07BE" w:rsidRDefault="00ED07BE" w:rsidP="00ED07BE">
      <w:pPr>
        <w:pBdr>
          <w:bottom w:val="single" w:sz="12" w:space="1" w:color="auto"/>
        </w:pBdr>
        <w:spacing w:after="3" w:line="265" w:lineRule="auto"/>
        <w:ind w:left="-1" w:firstLine="0"/>
        <w:rPr>
          <w:rFonts w:eastAsia="Times New Roman"/>
          <w:szCs w:val="24"/>
        </w:rPr>
      </w:pPr>
    </w:p>
    <w:p w14:paraId="50AB3FEF"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Donna L. Zariczny                                      Date</w:t>
      </w:r>
    </w:p>
    <w:p w14:paraId="54C09B13"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President, Board of School Directors</w:t>
      </w:r>
    </w:p>
    <w:p w14:paraId="7C0A0D47" w14:textId="77777777" w:rsidR="00ED07BE" w:rsidRPr="00ED07BE" w:rsidRDefault="00ED07BE" w:rsidP="00ED07BE">
      <w:pPr>
        <w:spacing w:after="3" w:line="265" w:lineRule="auto"/>
        <w:ind w:left="-1" w:firstLine="0"/>
        <w:rPr>
          <w:rFonts w:eastAsia="Times New Roman"/>
          <w:szCs w:val="24"/>
        </w:rPr>
      </w:pPr>
    </w:p>
    <w:p w14:paraId="28AC53C8" w14:textId="77777777" w:rsidR="00ED07BE" w:rsidRPr="00ED07BE" w:rsidRDefault="00ED07BE" w:rsidP="00ED07BE">
      <w:pPr>
        <w:spacing w:after="3" w:line="265" w:lineRule="auto"/>
        <w:ind w:left="-1" w:firstLine="0"/>
        <w:rPr>
          <w:rFonts w:eastAsia="Times New Roman"/>
          <w:szCs w:val="24"/>
        </w:rPr>
      </w:pPr>
      <w:r w:rsidRPr="00ED07BE">
        <w:rPr>
          <w:rFonts w:eastAsia="Times New Roman"/>
          <w:szCs w:val="24"/>
        </w:rPr>
        <w:t>ATTEST:</w:t>
      </w:r>
    </w:p>
    <w:p w14:paraId="7616E436" w14:textId="77777777" w:rsidR="00ED07BE" w:rsidRPr="00ED07BE" w:rsidRDefault="00ED07BE" w:rsidP="00ED07BE">
      <w:pPr>
        <w:spacing w:after="3" w:line="265" w:lineRule="auto"/>
        <w:ind w:left="-1" w:firstLine="0"/>
        <w:rPr>
          <w:rFonts w:eastAsia="Times New Roman"/>
          <w:szCs w:val="24"/>
        </w:rPr>
      </w:pPr>
    </w:p>
    <w:p w14:paraId="673DF389" w14:textId="77777777" w:rsidR="00ED07BE" w:rsidRPr="00ED07BE" w:rsidRDefault="00ED07BE" w:rsidP="00ED07BE">
      <w:pPr>
        <w:pBdr>
          <w:bottom w:val="single" w:sz="12" w:space="1" w:color="auto"/>
        </w:pBdr>
        <w:spacing w:after="3" w:line="265" w:lineRule="auto"/>
        <w:ind w:left="-1" w:firstLine="0"/>
        <w:rPr>
          <w:rFonts w:eastAsia="Times New Roman"/>
          <w:szCs w:val="24"/>
        </w:rPr>
      </w:pPr>
    </w:p>
    <w:p w14:paraId="4EB4BBCA" w14:textId="77777777" w:rsidR="00ED07BE" w:rsidRPr="00ED07BE" w:rsidRDefault="00ED07BE" w:rsidP="00ED07BE">
      <w:pPr>
        <w:spacing w:after="3" w:line="265" w:lineRule="auto"/>
        <w:ind w:left="0" w:firstLine="0"/>
        <w:rPr>
          <w:rFonts w:eastAsia="Times New Roman"/>
          <w:szCs w:val="24"/>
        </w:rPr>
      </w:pPr>
      <w:r w:rsidRPr="00ED07BE">
        <w:rPr>
          <w:rFonts w:eastAsia="Times New Roman"/>
          <w:szCs w:val="24"/>
        </w:rPr>
        <w:t>Ruth A. Huck                                              Date</w:t>
      </w:r>
    </w:p>
    <w:p w14:paraId="0695193D" w14:textId="77777777" w:rsidR="00ED07BE" w:rsidRPr="00ED07BE" w:rsidRDefault="00ED07BE" w:rsidP="00ED07BE">
      <w:pPr>
        <w:spacing w:after="3" w:line="265" w:lineRule="auto"/>
        <w:ind w:left="0" w:firstLine="0"/>
        <w:rPr>
          <w:rFonts w:eastAsia="Times New Roman"/>
          <w:szCs w:val="24"/>
        </w:rPr>
      </w:pPr>
      <w:r w:rsidRPr="00ED07BE">
        <w:rPr>
          <w:rFonts w:eastAsia="Times New Roman"/>
          <w:szCs w:val="24"/>
        </w:rPr>
        <w:t>Secretary, Board of School Directors</w:t>
      </w:r>
    </w:p>
    <w:p w14:paraId="5832CB19" w14:textId="00F961A5" w:rsidR="00BC375F" w:rsidRDefault="00BC375F" w:rsidP="00BC375F">
      <w:pPr>
        <w:spacing w:after="244" w:line="250" w:lineRule="auto"/>
        <w:ind w:left="14" w:right="346" w:hanging="14"/>
        <w:rPr>
          <w:rFonts w:eastAsiaTheme="minorHAnsi"/>
          <w:color w:val="000000" w:themeColor="text1"/>
          <w:szCs w:val="24"/>
        </w:rPr>
      </w:pPr>
    </w:p>
    <w:p w14:paraId="7A23A11F" w14:textId="77777777" w:rsidR="00FE1B14" w:rsidRDefault="00FE1B14" w:rsidP="00BC375F">
      <w:pPr>
        <w:spacing w:after="244" w:line="250" w:lineRule="auto"/>
        <w:ind w:left="14" w:right="346" w:hanging="14"/>
        <w:rPr>
          <w:rFonts w:eastAsiaTheme="minorHAnsi"/>
          <w:color w:val="000000" w:themeColor="text1"/>
          <w:szCs w:val="24"/>
        </w:rPr>
      </w:pPr>
    </w:p>
    <w:p w14:paraId="3D1E3B9D" w14:textId="72C7D7BB" w:rsidR="00B35B5C" w:rsidRDefault="00FE1B14" w:rsidP="00ED07BE">
      <w:pPr>
        <w:spacing w:after="0" w:line="259" w:lineRule="auto"/>
        <w:ind w:left="0" w:firstLine="0"/>
      </w:pPr>
      <w:r>
        <w:rPr>
          <w:sz w:val="32"/>
        </w:rPr>
        <w:t xml:space="preserve"> </w:t>
      </w:r>
      <w:r>
        <w:rPr>
          <w:b/>
        </w:rPr>
        <w:t xml:space="preserve">Jamestown Business College signature: </w:t>
      </w:r>
    </w:p>
    <w:p w14:paraId="4BE1CA41" w14:textId="77777777" w:rsidR="00B35B5C" w:rsidRDefault="00FE1B14">
      <w:pPr>
        <w:spacing w:after="0" w:line="259" w:lineRule="auto"/>
        <w:ind w:left="0" w:firstLine="0"/>
      </w:pPr>
      <w:r>
        <w:rPr>
          <w:b/>
        </w:rPr>
        <w:t xml:space="preserve"> </w:t>
      </w:r>
    </w:p>
    <w:p w14:paraId="3018FFBF" w14:textId="77777777" w:rsidR="00B35B5C" w:rsidRDefault="00FE1B14">
      <w:pPr>
        <w:spacing w:after="0" w:line="259" w:lineRule="auto"/>
        <w:ind w:left="0" w:firstLine="0"/>
      </w:pPr>
      <w:r>
        <w:rPr>
          <w:b/>
        </w:rPr>
        <w:t xml:space="preserve"> </w:t>
      </w:r>
    </w:p>
    <w:p w14:paraId="4A181DF3" w14:textId="77777777" w:rsidR="00B35B5C" w:rsidRDefault="00FE1B14">
      <w:pPr>
        <w:spacing w:after="0" w:line="259" w:lineRule="auto"/>
        <w:ind w:left="0" w:firstLine="0"/>
      </w:pPr>
      <w:r>
        <w:rPr>
          <w:b/>
        </w:rPr>
        <w:t xml:space="preserve"> </w:t>
      </w:r>
    </w:p>
    <w:p w14:paraId="1A41CBC5" w14:textId="1425ADA2" w:rsidR="00B35B5C" w:rsidRDefault="00FE1B14">
      <w:pPr>
        <w:tabs>
          <w:tab w:val="center" w:pos="720"/>
          <w:tab w:val="center" w:pos="1440"/>
          <w:tab w:val="center" w:pos="2160"/>
          <w:tab w:val="center" w:pos="2881"/>
          <w:tab w:val="center" w:pos="3601"/>
          <w:tab w:val="center" w:pos="4321"/>
          <w:tab w:val="center" w:pos="5041"/>
          <w:tab w:val="center" w:pos="7201"/>
          <w:tab w:val="center" w:pos="6481"/>
          <w:tab w:val="center" w:pos="7201"/>
          <w:tab w:val="center" w:pos="7922"/>
          <w:tab w:val="center" w:pos="8642"/>
        </w:tabs>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55764431" wp14:editId="3522F53A">
                <wp:extent cx="1829054" cy="10668"/>
                <wp:effectExtent l="0" t="0" r="0" b="0"/>
                <wp:docPr id="1826" name="Group 1826"/>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2483" name="Shape 2483"/>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26" style="width:144.02pt;height:0.840027pt;mso-position-horizontal-relative:char;mso-position-vertical-relative:line" coordsize="18290,106">
                <v:shape id="Shape 2484"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t xml:space="preserve">  </w:t>
      </w:r>
      <w:r>
        <w:tab/>
        <w:t xml:space="preserve"> </w:t>
      </w:r>
      <w:r>
        <w:tab/>
        <w:t xml:space="preserve"> </w:t>
      </w:r>
    </w:p>
    <w:p w14:paraId="53CE8424" w14:textId="451D0D53" w:rsidR="00B35B5C" w:rsidRDefault="00FE1B14" w:rsidP="00FE1B14">
      <w:pPr>
        <w:tabs>
          <w:tab w:val="center" w:pos="4321"/>
          <w:tab w:val="center" w:pos="5041"/>
          <w:tab w:val="center" w:pos="5761"/>
          <w:tab w:val="center" w:pos="6969"/>
        </w:tabs>
        <w:ind w:left="-15" w:firstLine="0"/>
      </w:pPr>
      <w:r>
        <w:t xml:space="preserve">    Vice President/Academic Dean  </w:t>
      </w:r>
      <w:r>
        <w:tab/>
        <w:t xml:space="preserve"> </w:t>
      </w:r>
      <w:r>
        <w:tab/>
        <w:t xml:space="preserve"> </w:t>
      </w:r>
      <w:r>
        <w:tab/>
        <w:t xml:space="preserve"> </w:t>
      </w:r>
      <w:r>
        <w:tab/>
        <w:t xml:space="preserve">       Date </w:t>
      </w:r>
    </w:p>
    <w:sectPr w:rsidR="00B35B5C" w:rsidSect="00FE1B14">
      <w:pgSz w:w="12240" w:h="15840"/>
      <w:pgMar w:top="720" w:right="1512"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84C42"/>
    <w:multiLevelType w:val="hybridMultilevel"/>
    <w:tmpl w:val="9D2C2B94"/>
    <w:lvl w:ilvl="0" w:tplc="403CAA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4E80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866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C2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2BF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23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96C4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6C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C52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5C"/>
    <w:rsid w:val="00731CD1"/>
    <w:rsid w:val="00886A85"/>
    <w:rsid w:val="008D6C06"/>
    <w:rsid w:val="00A20465"/>
    <w:rsid w:val="00B019F7"/>
    <w:rsid w:val="00B35B5C"/>
    <w:rsid w:val="00BC375F"/>
    <w:rsid w:val="00C90A13"/>
    <w:rsid w:val="00EB000B"/>
    <w:rsid w:val="00ED07BE"/>
    <w:rsid w:val="00FE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F7E5"/>
  <w15:docId w15:val="{D04D434C-1206-4066-B604-81FC0B8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67" w:hanging="10"/>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D1"/>
    <w:rPr>
      <w:rFonts w:ascii="Segoe UI" w:eastAsia="Arial" w:hAnsi="Segoe UI" w:cs="Segoe UI"/>
      <w:color w:val="000000"/>
      <w:sz w:val="18"/>
      <w:szCs w:val="18"/>
    </w:rPr>
  </w:style>
  <w:style w:type="character" w:styleId="Hyperlink">
    <w:name w:val="Hyperlink"/>
    <w:basedOn w:val="DefaultParagraphFont"/>
    <w:uiPriority w:val="99"/>
    <w:unhideWhenUsed/>
    <w:rsid w:val="00886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Cooper</dc:creator>
  <cp:keywords/>
  <cp:lastModifiedBy>Gardner, Edie</cp:lastModifiedBy>
  <cp:revision>2</cp:revision>
  <cp:lastPrinted>2021-03-09T14:12:00Z</cp:lastPrinted>
  <dcterms:created xsi:type="dcterms:W3CDTF">2021-03-10T18:55:00Z</dcterms:created>
  <dcterms:modified xsi:type="dcterms:W3CDTF">2021-03-10T18:55:00Z</dcterms:modified>
</cp:coreProperties>
</file>