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1FBB76A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9A76A3">
            <w:rPr>
              <w:rFonts w:cstheme="minorHAnsi"/>
            </w:rPr>
            <w:t>Economics</w:t>
          </w:r>
          <w:r w:rsidR="00FD7A97">
            <w:rPr>
              <w:rFonts w:cstheme="minorHAnsi"/>
            </w:rPr>
            <w:t xml:space="preserve"> CP</w:t>
          </w:r>
        </w:sdtContent>
      </w:sdt>
    </w:p>
    <w:p w14:paraId="1593CA59" w14:textId="0AD7B2E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9A76A3">
            <w:rPr>
              <w:rFonts w:cstheme="minorHAnsi"/>
            </w:rPr>
            <w:t>00</w:t>
          </w:r>
          <w:r w:rsidR="00E27142">
            <w:rPr>
              <w:rFonts w:cstheme="minorHAnsi"/>
            </w:rPr>
            <w:t>155</w:t>
          </w:r>
        </w:sdtContent>
      </w:sdt>
    </w:p>
    <w:p w14:paraId="61C682CF" w14:textId="36B90DE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76A3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7261240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9A76A3">
            <w:t xml:space="preserve">This course is designed to provide students with the background needed to help perform their economic roles more intelligently as they become consumers, producers, and decision makers.  </w:t>
          </w:r>
          <w:r w:rsidR="00760244">
            <w:t>This course emphasizes the role of free markets in determining economic well-being. Students will learn the fundamentals of microeconomics including supply, demand, and pricing, along with the basics of macroeconomics: Monetary Policy, Fiscal Policy, Money, Supply, and the role of government in stabilizing and growing the economy</w:t>
          </w:r>
          <w:r w:rsidR="009A76A3">
            <w:t>.  The organization and instruction of the course is geared toward those students looking to pursue post-secondary education and for those who are interested in a more comprehensive study of Economics</w:t>
          </w:r>
          <w:r w:rsidR="00760244">
            <w:t xml:space="preserve"> thus the College Preparatory (CP) Economics differs from Economics in that students will do more supplemental readings (especially primary source documents) as well as more writing assignments and research. A final exam is required.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7618EFC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76A3">
            <w:rPr>
              <w:rFonts w:cstheme="minorHAnsi"/>
            </w:rPr>
            <w:t>Grade 12</w:t>
          </w:r>
        </w:sdtContent>
      </w:sdt>
    </w:p>
    <w:p w14:paraId="418E03EB" w14:textId="4C2239F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76A3">
            <w:rPr>
              <w:rFonts w:cstheme="minorHAnsi"/>
            </w:rPr>
            <w:t>One Semester</w:t>
          </w:r>
        </w:sdtContent>
      </w:sdt>
    </w:p>
    <w:p w14:paraId="00392EE2" w14:textId="562F3FB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76A3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3C854E5" w14:textId="77777777" w:rsidR="004D0ADF" w:rsidRDefault="00E27142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4D0ADF">
            <w:rPr>
              <w:rFonts w:cstheme="minorHAnsi"/>
            </w:rPr>
            <w:t xml:space="preserve"> </w:t>
          </w:r>
          <w:r>
            <w:rPr>
              <w:rFonts w:cstheme="minorHAnsi"/>
            </w:rPr>
            <w:t>Social Studies</w:t>
          </w:r>
        </w:p>
        <w:p w14:paraId="1A29CD8C" w14:textId="215EC9AC" w:rsidR="00233FF6" w:rsidRPr="002872D0" w:rsidRDefault="004D0AD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Citizenship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7A2E2BD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5EA053E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1652F5A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5C8A66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6B4C7F5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A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638DBD3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9A76A3">
            <w:rPr>
              <w:rFonts w:asciiTheme="minorHAnsi" w:hAnsiTheme="minorHAnsi" w:cstheme="minorHAnsi"/>
              <w:color w:val="000000"/>
            </w:rPr>
            <w:t>04201</w:t>
          </w:r>
        </w:sdtContent>
      </w:sdt>
    </w:p>
    <w:p w14:paraId="3B9A1E9F" w14:textId="0F6B0FFB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3765B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1BFDD7A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A76A3">
            <w:t>Economics</w:t>
          </w:r>
        </w:sdtContent>
      </w:sdt>
    </w:p>
    <w:p w14:paraId="5A050142" w14:textId="77986CF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A76A3">
            <w:t>Houghton Mifflin Harcourt</w:t>
          </w:r>
        </w:sdtContent>
      </w:sdt>
    </w:p>
    <w:p w14:paraId="0D0E363E" w14:textId="20A70CE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D14514">
            <w:t>Book: 9780544859296/Digital: 9780358426158</w:t>
          </w:r>
        </w:sdtContent>
      </w:sdt>
    </w:p>
    <w:p w14:paraId="7543A643" w14:textId="5837DCC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D14514">
            <w:t>2018</w:t>
          </w:r>
        </w:sdtContent>
      </w:sdt>
    </w:p>
    <w:p w14:paraId="3F4E4BF4" w14:textId="5528BB9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035EC">
                <w:t>0</w:t>
              </w:r>
              <w:r w:rsidR="004D0ADF">
                <w:t>4</w:t>
              </w:r>
              <w:r w:rsidR="007035EC">
                <w:t>/12/2021</w:t>
              </w:r>
            </w:sdtContent>
          </w:sdt>
        </w:sdtContent>
      </w:sdt>
    </w:p>
    <w:p w14:paraId="39C4B3F8" w14:textId="7444968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D14514">
            <w:t>DBQ Project Materials</w:t>
          </w:r>
          <w:r w:rsidR="00915357">
            <w:t xml:space="preserve">; </w:t>
          </w:r>
          <w:r w:rsidR="00D14514">
            <w:t>Choices Program</w:t>
          </w:r>
          <w:r w:rsidR="0037463A">
            <w:t>;</w:t>
          </w:r>
          <w:r w:rsidR="00D14514">
            <w:t xml:space="preserve"> Everfi</w:t>
          </w:r>
          <w:r w:rsidR="0037463A">
            <w:t xml:space="preserve">; Soft Skill Gap: Growing Steadily from Gen X to Gen Z Article; Monopoly Debate Essay; The Great Recession Article </w:t>
          </w:r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0D4B8D0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35EC">
            <w:t>5/</w:t>
          </w:r>
          <w:r w:rsidR="00BB47BB">
            <w:t>23</w:t>
          </w:r>
          <w:r w:rsidR="007035EC">
            <w:t>/2022</w:t>
          </w:r>
        </w:sdtContent>
      </w:sdt>
    </w:p>
    <w:p w14:paraId="79FB9B07" w14:textId="0602A35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35EC">
            <w:t>6/</w:t>
          </w:r>
          <w:r w:rsidR="004D0ADF">
            <w:t>18</w:t>
          </w:r>
          <w:r w:rsidR="007035EC">
            <w:t>/2022</w:t>
          </w:r>
        </w:sdtContent>
      </w:sdt>
    </w:p>
    <w:p w14:paraId="44775A79" w14:textId="7C64567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035EC">
            <w:t>2022/2023</w:t>
          </w:r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8ACF116" w14:textId="77777777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3DA9A9B1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DFC255" w14:textId="3997AED1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Economics</w:t>
      </w:r>
    </w:p>
    <w:p w14:paraId="0B1A5614" w14:textId="3FE9ABE0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Supply and Demand, Labor and Market Structure</w:t>
      </w:r>
    </w:p>
    <w:p w14:paraId="132EFC9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9BF74F" w14:textId="5847A97D" w:rsidR="00BE3220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The American Economy</w:t>
      </w:r>
    </w:p>
    <w:p w14:paraId="503E08EF" w14:textId="0384B104" w:rsidR="00C16B17" w:rsidRPr="00C16B17" w:rsidRDefault="00C16B17" w:rsidP="00C16B17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Finance</w:t>
      </w:r>
    </w:p>
    <w:p w14:paraId="566B40C1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6BA008A6" w14:textId="276300CB" w:rsidR="00BE3220" w:rsidRPr="00BE3220" w:rsidRDefault="00C16B1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TEACHING 2</w:t>
      </w:r>
      <w:r w:rsidRPr="00C16B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– See MP1</w:t>
      </w:r>
    </w:p>
    <w:p w14:paraId="7578AEA7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31D141AB" w14:textId="361BC677" w:rsidR="00BE3220" w:rsidRPr="00BE3220" w:rsidRDefault="00C16B1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IF TEACHING 2</w:t>
      </w:r>
      <w:r w:rsidRPr="00C16B1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SEMESTER – See MP2</w:t>
      </w:r>
    </w:p>
    <w:p w14:paraId="43D1007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40C53D6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194" w14:textId="77777777" w:rsidR="008A44A9" w:rsidRPr="00AA05C3" w:rsidRDefault="008A44A9" w:rsidP="00DA5D89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DA5D89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709A1" w14:paraId="1BB74608" w14:textId="77777777" w:rsidTr="001B0578">
        <w:tc>
          <w:tcPr>
            <w:tcW w:w="6475" w:type="dxa"/>
          </w:tcPr>
          <w:p w14:paraId="5A5DDA88" w14:textId="5CF63753" w:rsidR="009709A1" w:rsidRDefault="009709A1" w:rsidP="009709A1">
            <w:pPr>
              <w:rPr>
                <w:rFonts w:ascii="Calibri" w:hAnsi="Calibri" w:cs="Calibri"/>
              </w:rPr>
            </w:pPr>
            <w:r>
              <w:t>Explain why scarcity and choice are the basics of economics.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D9572F0" w14:textId="0132F54E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</w:tc>
        <w:tc>
          <w:tcPr>
            <w:tcW w:w="1170" w:type="dxa"/>
          </w:tcPr>
          <w:p w14:paraId="69787572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96751BB" w14:textId="4D3E7E4D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14:paraId="3811EF23" w14:textId="77777777" w:rsidTr="001B0578">
        <w:tc>
          <w:tcPr>
            <w:tcW w:w="6475" w:type="dxa"/>
          </w:tcPr>
          <w:p w14:paraId="6106653D" w14:textId="5ECDAB58" w:rsidR="009709A1" w:rsidRDefault="009709A1" w:rsidP="009709A1">
            <w:pPr>
              <w:rPr>
                <w:rFonts w:ascii="Calibri" w:hAnsi="Calibri" w:cs="Calibri"/>
              </w:rPr>
            </w:pPr>
            <w:r>
              <w:t>Summarize the concept of opportunity cost.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D66C82D" w14:textId="2C8EE06D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14:paraId="5D17FD35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B1A3937" w14:textId="7C59D044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14:paraId="2292A359" w14:textId="77777777" w:rsidTr="001B0578">
        <w:tc>
          <w:tcPr>
            <w:tcW w:w="6475" w:type="dxa"/>
          </w:tcPr>
          <w:p w14:paraId="230FEACF" w14:textId="01B419EE" w:rsidR="009709A1" w:rsidRDefault="009709A1" w:rsidP="009709A1">
            <w:pPr>
              <w:rPr>
                <w:rFonts w:ascii="Calibri" w:hAnsi="Calibri" w:cs="Calibri"/>
              </w:rPr>
            </w:pPr>
            <w:r>
              <w:t xml:space="preserve">Interpret a production possibilities curve.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E0B4BC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34AFB98D" w14:textId="3265D24D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</w:tc>
        <w:tc>
          <w:tcPr>
            <w:tcW w:w="1170" w:type="dxa"/>
          </w:tcPr>
          <w:p w14:paraId="7DB2F65C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46E3275" w14:textId="55A22B4B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14:paraId="3A5290D3" w14:textId="77777777" w:rsidTr="001B0578">
        <w:tc>
          <w:tcPr>
            <w:tcW w:w="6475" w:type="dxa"/>
          </w:tcPr>
          <w:p w14:paraId="6E9155EF" w14:textId="15410E25" w:rsidR="009709A1" w:rsidRDefault="009709A1" w:rsidP="009709A1">
            <w:pPr>
              <w:rPr>
                <w:rFonts w:ascii="Calibri" w:hAnsi="Calibri" w:cs="Calibri"/>
              </w:rPr>
            </w:pPr>
            <w:r>
              <w:t>Identify three key economic questions that all societies must answer.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0714167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23E6F28C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589AB266" w14:textId="6DF3AE70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</w:tc>
        <w:tc>
          <w:tcPr>
            <w:tcW w:w="1170" w:type="dxa"/>
          </w:tcPr>
          <w:p w14:paraId="6ADCAC37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BAE792" w14:textId="2EC7B0F8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14:paraId="7C9EDBB3" w14:textId="77777777" w:rsidTr="001B0578">
        <w:tc>
          <w:tcPr>
            <w:tcW w:w="6475" w:type="dxa"/>
          </w:tcPr>
          <w:p w14:paraId="0C8ABEC1" w14:textId="5D568E39" w:rsidR="009709A1" w:rsidRDefault="009709A1" w:rsidP="009709A1">
            <w:pPr>
              <w:rPr>
                <w:rFonts w:ascii="Calibri" w:hAnsi="Calibri" w:cs="Calibri"/>
              </w:rPr>
            </w:pPr>
            <w:r>
              <w:t xml:space="preserve">Identify the advantages of a free market economy.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364BDAF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41C4AC42" w14:textId="0ACDB107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6.4.12.C</w:t>
            </w:r>
          </w:p>
        </w:tc>
        <w:tc>
          <w:tcPr>
            <w:tcW w:w="1170" w:type="dxa"/>
          </w:tcPr>
          <w:p w14:paraId="60BEDEB8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1113805" w14:textId="15731ADA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14:paraId="7284FB7F" w14:textId="77777777" w:rsidTr="001B0578">
        <w:tc>
          <w:tcPr>
            <w:tcW w:w="6475" w:type="dxa"/>
          </w:tcPr>
          <w:p w14:paraId="755F5198" w14:textId="7185815B" w:rsidR="009709A1" w:rsidRDefault="009709A1" w:rsidP="009709A1">
            <w:pPr>
              <w:rPr>
                <w:rFonts w:ascii="Calibri" w:hAnsi="Calibri" w:cs="Calibri"/>
              </w:rPr>
            </w:pPr>
            <w:r>
              <w:t>Explain the rise of mixed economic systems.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7AC6B9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0CA8F57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6.2.12.G</w:t>
            </w:r>
          </w:p>
          <w:p w14:paraId="48DDE678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03DF5653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64CA1FE4" w14:textId="29FF61A1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568B1148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936486B" w14:textId="3022EBBF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14BFC924" w14:textId="77777777" w:rsidTr="001B0578">
        <w:tc>
          <w:tcPr>
            <w:tcW w:w="6475" w:type="dxa"/>
          </w:tcPr>
          <w:p w14:paraId="72B1340A" w14:textId="06E9930F" w:rsidR="009709A1" w:rsidRDefault="009709A1" w:rsidP="009709A1">
            <w:pPr>
              <w:rPr>
                <w:rFonts w:ascii="Calibri" w:hAnsi="Calibri" w:cs="Calibri"/>
              </w:rPr>
            </w:pPr>
            <w:r>
              <w:t>Define the basic principles of the U.S. free enterprise system and the main programs through which the government redistributes income.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483DE9D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</w:p>
          <w:p w14:paraId="420002AE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6.2.12.G</w:t>
            </w:r>
          </w:p>
          <w:p w14:paraId="1573984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0EA628E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177AD29F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  <w:p w14:paraId="13265C0C" w14:textId="5DEEEEE8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RH.11-12.4</w:t>
            </w:r>
          </w:p>
        </w:tc>
        <w:tc>
          <w:tcPr>
            <w:tcW w:w="1170" w:type="dxa"/>
          </w:tcPr>
          <w:p w14:paraId="493FAB79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41A5E7F0" w14:textId="2AA20A17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69D6DB0F" w14:textId="77777777" w:rsidTr="00411762">
        <w:tc>
          <w:tcPr>
            <w:tcW w:w="6475" w:type="dxa"/>
            <w:vAlign w:val="center"/>
          </w:tcPr>
          <w:p w14:paraId="1C943396" w14:textId="67C1F56D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illustrate examples of market failures and public goods</w:t>
            </w:r>
          </w:p>
        </w:tc>
        <w:tc>
          <w:tcPr>
            <w:tcW w:w="1710" w:type="dxa"/>
            <w:vAlign w:val="center"/>
          </w:tcPr>
          <w:p w14:paraId="40D8A7F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14:paraId="52B04BB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6.1.12.B</w:t>
            </w:r>
          </w:p>
          <w:p w14:paraId="505603B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0ED9B24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6.4.12.D</w:t>
            </w:r>
          </w:p>
          <w:p w14:paraId="7C8BBC3C" w14:textId="509991CE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4FF56423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7C13339" w14:textId="140F8116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052FCEDC" w14:textId="77777777" w:rsidTr="00260073">
        <w:tc>
          <w:tcPr>
            <w:tcW w:w="6475" w:type="dxa"/>
          </w:tcPr>
          <w:p w14:paraId="09DBC017" w14:textId="4464F468" w:rsidR="009709A1" w:rsidRDefault="009709A1" w:rsidP="009709A1">
            <w:pPr>
              <w:rPr>
                <w:rFonts w:ascii="Calibri" w:hAnsi="Calibri" w:cs="Calibri"/>
              </w:rPr>
            </w:pPr>
            <w:r>
              <w:t>Explain the laws of supply and 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E64F724" w14:textId="767F93BB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</w:tc>
        <w:tc>
          <w:tcPr>
            <w:tcW w:w="1170" w:type="dxa"/>
          </w:tcPr>
          <w:p w14:paraId="73868C60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269F02E" w14:textId="0BC445C0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01CCEDBB" w14:textId="77777777" w:rsidTr="00260073">
        <w:tc>
          <w:tcPr>
            <w:tcW w:w="6475" w:type="dxa"/>
          </w:tcPr>
          <w:p w14:paraId="161F7F9A" w14:textId="3FE2A7D9" w:rsidR="009709A1" w:rsidRDefault="009709A1" w:rsidP="009709A1">
            <w:pPr>
              <w:rPr>
                <w:rFonts w:ascii="Calibri" w:hAnsi="Calibri" w:cs="Calibri"/>
              </w:rPr>
            </w:pPr>
            <w:r>
              <w:t>Identify the factors that create changes in demand and causes shifts in the demand curve.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B57B9DE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16EFAD4" w14:textId="7F824D31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6.2.12.C</w:t>
            </w:r>
          </w:p>
        </w:tc>
        <w:tc>
          <w:tcPr>
            <w:tcW w:w="1170" w:type="dxa"/>
          </w:tcPr>
          <w:p w14:paraId="36F3A45A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9998696" w14:textId="3BF4F3C0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666E86EA" w14:textId="77777777" w:rsidTr="00260073">
        <w:tc>
          <w:tcPr>
            <w:tcW w:w="6475" w:type="dxa"/>
          </w:tcPr>
          <w:p w14:paraId="2DC8CC1E" w14:textId="5F53B7FD" w:rsidR="009709A1" w:rsidRDefault="009709A1" w:rsidP="009709A1">
            <w:pPr>
              <w:rPr>
                <w:rFonts w:ascii="Calibri" w:hAnsi="Calibri" w:cs="Calibri"/>
              </w:rPr>
            </w:pPr>
            <w:r>
              <w:t>Identify factors that affect elasticity.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B4B62B0" w14:textId="3A8C61EF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</w:tc>
        <w:tc>
          <w:tcPr>
            <w:tcW w:w="1170" w:type="dxa"/>
          </w:tcPr>
          <w:p w14:paraId="2D7292A0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6159E80" w14:textId="1F6FC730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4B5555C1" w14:textId="77777777" w:rsidTr="00260073">
        <w:tc>
          <w:tcPr>
            <w:tcW w:w="6475" w:type="dxa"/>
          </w:tcPr>
          <w:p w14:paraId="393AA6DC" w14:textId="1634700C" w:rsidR="009709A1" w:rsidRDefault="009709A1" w:rsidP="009709A1">
            <w:pPr>
              <w:rPr>
                <w:rFonts w:ascii="Calibri" w:hAnsi="Calibri" w:cs="Calibri"/>
              </w:rPr>
            </w:pPr>
            <w:r>
              <w:t>Analyze the production costs of a firm.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A201653" w14:textId="5057262D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</w:tc>
        <w:tc>
          <w:tcPr>
            <w:tcW w:w="1170" w:type="dxa"/>
          </w:tcPr>
          <w:p w14:paraId="1ECA1649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5C051DCE" w14:textId="49C5ACEF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22DCFED4" w14:textId="77777777" w:rsidTr="00260073">
        <w:tc>
          <w:tcPr>
            <w:tcW w:w="6475" w:type="dxa"/>
          </w:tcPr>
          <w:p w14:paraId="23C7B8DD" w14:textId="67036520" w:rsidR="009709A1" w:rsidRDefault="009709A1" w:rsidP="009709A1">
            <w:pPr>
              <w:rPr>
                <w:rFonts w:ascii="Calibri" w:hAnsi="Calibri" w:cs="Calibri"/>
              </w:rPr>
            </w:pPr>
            <w:r>
              <w:t>Illustrate how supply and demand create equilibrium in the marketplace.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DF5FCC1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400BB167" w14:textId="70EE5A6B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0994C72D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1BA1A253" w14:textId="2BA9BC27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AA05C3" w14:paraId="07789C0C" w14:textId="77777777" w:rsidTr="00260073">
        <w:tc>
          <w:tcPr>
            <w:tcW w:w="6475" w:type="dxa"/>
          </w:tcPr>
          <w:p w14:paraId="1328D918" w14:textId="11E6F8DA" w:rsidR="009709A1" w:rsidRDefault="009709A1" w:rsidP="009709A1">
            <w:pPr>
              <w:rPr>
                <w:rFonts w:ascii="Calibri" w:hAnsi="Calibri" w:cs="Calibri"/>
              </w:rPr>
            </w:pPr>
            <w:r>
              <w:t>Analyze, describe, and provide examples of how the market reacts to an increase/decrease in supply/demand.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2FC3B1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6.2.12.A</w:t>
            </w:r>
          </w:p>
          <w:p w14:paraId="3174138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4D1E465C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6.2.12.E</w:t>
            </w:r>
          </w:p>
          <w:p w14:paraId="1D7E1E3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0A5A52A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4621209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6.3.12.D</w:t>
            </w:r>
          </w:p>
          <w:p w14:paraId="7FEB1CFC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  <w:p w14:paraId="79C3E63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RH.11-12.1</w:t>
            </w:r>
          </w:p>
          <w:p w14:paraId="211D2B89" w14:textId="6B645AD8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42B6008B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771BFAFC" w14:textId="5B3FBC58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554304" w14:paraId="0619CBA6" w14:textId="77777777" w:rsidTr="00EC6AE2">
        <w:tc>
          <w:tcPr>
            <w:tcW w:w="6475" w:type="dxa"/>
          </w:tcPr>
          <w:p w14:paraId="39072DA2" w14:textId="4C2345F3" w:rsidR="009709A1" w:rsidRDefault="009709A1" w:rsidP="009709A1">
            <w:pPr>
              <w:rPr>
                <w:rFonts w:ascii="Calibri" w:hAnsi="Calibri" w:cs="Calibri"/>
              </w:rPr>
            </w:pPr>
            <w:r>
              <w:t>List the advantages of a price-based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1BB38EE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6.2.12.D</w:t>
            </w:r>
          </w:p>
          <w:p w14:paraId="636E7F4F" w14:textId="527E6220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</w:tc>
        <w:tc>
          <w:tcPr>
            <w:tcW w:w="1170" w:type="dxa"/>
          </w:tcPr>
          <w:p w14:paraId="44913C40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116E347" w14:textId="12C13FB7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554304" w14:paraId="7886061D" w14:textId="77777777" w:rsidTr="00EC6AE2">
        <w:tc>
          <w:tcPr>
            <w:tcW w:w="6475" w:type="dxa"/>
          </w:tcPr>
          <w:p w14:paraId="26A66344" w14:textId="5470F91B" w:rsidR="009709A1" w:rsidRDefault="009709A1" w:rsidP="009709A1">
            <w:pPr>
              <w:rPr>
                <w:rFonts w:ascii="Calibri" w:hAnsi="Calibri" w:cs="Calibri"/>
              </w:rPr>
            </w:pPr>
            <w:r>
              <w:t>Determine and assess the four conditions that are in place in a perfectly competitive market.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6E08E163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65BB8D0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583AF7E0" w14:textId="671DF4F8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0E166CB5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694433D9" w14:textId="0D5515C1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554304" w14:paraId="34DFB4C9" w14:textId="77777777" w:rsidTr="00EC6AE2">
        <w:tc>
          <w:tcPr>
            <w:tcW w:w="6475" w:type="dxa"/>
          </w:tcPr>
          <w:p w14:paraId="48A57128" w14:textId="1B4185FC" w:rsidR="009709A1" w:rsidRDefault="009709A1" w:rsidP="009709A1">
            <w:pPr>
              <w:rPr>
                <w:rFonts w:ascii="Calibri" w:hAnsi="Calibri" w:cs="Calibri"/>
              </w:rPr>
            </w:pPr>
            <w:r>
              <w:lastRenderedPageBreak/>
              <w:t xml:space="preserve">Describe the characteristics and provide illustrated examples of a monopoly.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7DF3DA37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0F0765C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29D7FEB9" w14:textId="0FA50B1B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49A7BC30" w14:textId="76DA3901" w:rsidR="00CB7A2B" w:rsidRDefault="00CB7A2B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2CC9E59C" w14:textId="5A592872" w:rsidR="00CB7A2B" w:rsidRPr="005F6CC9" w:rsidRDefault="00CB7A2B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0DF2F7A8" w14:textId="5E53D5F9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</w:tc>
        <w:tc>
          <w:tcPr>
            <w:tcW w:w="1170" w:type="dxa"/>
          </w:tcPr>
          <w:p w14:paraId="4F94DDC7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3D139FA1" w14:textId="1D0D0086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9709A1" w:rsidRPr="00554304" w14:paraId="110AC437" w14:textId="77777777" w:rsidTr="00EC6AE2">
        <w:tc>
          <w:tcPr>
            <w:tcW w:w="6475" w:type="dxa"/>
          </w:tcPr>
          <w:p w14:paraId="05275FEF" w14:textId="3E27FDF3" w:rsidR="009709A1" w:rsidRDefault="009709A1" w:rsidP="009709A1">
            <w:pPr>
              <w:rPr>
                <w:rFonts w:ascii="Calibri" w:hAnsi="Calibri" w:cs="Calibri"/>
              </w:rPr>
            </w:pPr>
            <w:r>
              <w:t xml:space="preserve">Compare and contrast the three market practices that the government regulates to protect competition.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6348FD8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0233974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  <w:p w14:paraId="5298104A" w14:textId="103EB00C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6.3.12.D</w:t>
            </w:r>
          </w:p>
        </w:tc>
        <w:tc>
          <w:tcPr>
            <w:tcW w:w="1170" w:type="dxa"/>
          </w:tcPr>
          <w:p w14:paraId="70002714" w14:textId="77777777" w:rsidR="009709A1" w:rsidRPr="000C2AFB" w:rsidRDefault="009709A1" w:rsidP="009709A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0C2AFB">
              <w:rPr>
                <w:sz w:val="16"/>
                <w:szCs w:val="16"/>
              </w:rPr>
              <w:t>MP1</w:t>
            </w:r>
          </w:p>
          <w:p w14:paraId="2EB5D720" w14:textId="50E816D6" w:rsidR="009709A1" w:rsidRPr="00554304" w:rsidRDefault="009709A1" w:rsidP="009709A1">
            <w:pPr>
              <w:rPr>
                <w:sz w:val="12"/>
                <w:szCs w:val="12"/>
              </w:rPr>
            </w:pPr>
            <w:r w:rsidRPr="000C2AFB">
              <w:rPr>
                <w:sz w:val="16"/>
                <w:szCs w:val="16"/>
              </w:rPr>
              <w:t>MP3</w:t>
            </w:r>
          </w:p>
        </w:tc>
      </w:tr>
      <w:tr w:rsidR="00A16BEB" w:rsidRPr="00554304" w14:paraId="7A363A78" w14:textId="77777777" w:rsidTr="00EC6AE2">
        <w:tc>
          <w:tcPr>
            <w:tcW w:w="6475" w:type="dxa"/>
          </w:tcPr>
          <w:p w14:paraId="7E30118F" w14:textId="77777777" w:rsidR="00A16BEB" w:rsidRPr="00CB7A2B" w:rsidRDefault="00A16BEB" w:rsidP="00DA5D89">
            <w:r w:rsidRPr="00CB7A2B">
              <w:t xml:space="preserve">Read and analyze articles and </w:t>
            </w:r>
            <w:r w:rsidR="00B144F1" w:rsidRPr="00CB7A2B">
              <w:t>documents.</w:t>
            </w:r>
          </w:p>
          <w:p w14:paraId="2F6661AE" w14:textId="07EE0214" w:rsidR="00915357" w:rsidRPr="009709A1" w:rsidRDefault="00915357" w:rsidP="00DA5D89">
            <w:pPr>
              <w:rPr>
                <w:highlight w:val="yellow"/>
              </w:rPr>
            </w:pPr>
            <w:r w:rsidRPr="00CB7A2B">
              <w:t>*See Supplemental Materials List</w:t>
            </w:r>
          </w:p>
        </w:tc>
        <w:tc>
          <w:tcPr>
            <w:tcW w:w="1710" w:type="dxa"/>
          </w:tcPr>
          <w:p w14:paraId="1B56DDCA" w14:textId="77777777" w:rsidR="00A16BEB" w:rsidRPr="00CB7A2B" w:rsidRDefault="00CB7A2B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CB7A2B">
              <w:rPr>
                <w:rFonts w:ascii="Calibri" w:hAnsi="Calibri" w:cs="Calibri"/>
                <w:sz w:val="18"/>
                <w:szCs w:val="18"/>
              </w:rPr>
              <w:t>RH.11-12.1</w:t>
            </w:r>
          </w:p>
          <w:p w14:paraId="05BE0BA2" w14:textId="0BBBEC32" w:rsidR="00CB7A2B" w:rsidRPr="009709A1" w:rsidRDefault="00CB7A2B" w:rsidP="002F5EDA">
            <w:pPr>
              <w:rPr>
                <w:rFonts w:ascii="Calibri" w:hAnsi="Calibri" w:cs="Calibri"/>
                <w:highlight w:val="yellow"/>
              </w:rPr>
            </w:pPr>
            <w:r w:rsidRPr="00CB7A2B">
              <w:rPr>
                <w:rFonts w:ascii="Calibri" w:hAnsi="Calibri" w:cs="Calibri"/>
                <w:sz w:val="18"/>
                <w:szCs w:val="18"/>
              </w:rPr>
              <w:t>RH.11-11.2</w:t>
            </w:r>
          </w:p>
        </w:tc>
        <w:tc>
          <w:tcPr>
            <w:tcW w:w="1170" w:type="dxa"/>
          </w:tcPr>
          <w:p w14:paraId="612A934C" w14:textId="77777777" w:rsidR="00A16BEB" w:rsidRPr="00CB7A2B" w:rsidRDefault="00A16BEB" w:rsidP="00A16BEB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CB7A2B">
              <w:rPr>
                <w:sz w:val="16"/>
                <w:szCs w:val="16"/>
              </w:rPr>
              <w:t>MP1</w:t>
            </w:r>
          </w:p>
          <w:p w14:paraId="66D0FAE6" w14:textId="3961BAED" w:rsidR="00A16BEB" w:rsidRPr="009709A1" w:rsidRDefault="00A16BEB" w:rsidP="00A16BEB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CB7A2B">
              <w:rPr>
                <w:sz w:val="16"/>
                <w:szCs w:val="16"/>
              </w:rPr>
              <w:t>MP3</w:t>
            </w:r>
          </w:p>
        </w:tc>
      </w:tr>
      <w:tr w:rsidR="00B144F1" w:rsidRPr="00554304" w14:paraId="75F746C5" w14:textId="77777777" w:rsidTr="00EC6AE2">
        <w:tc>
          <w:tcPr>
            <w:tcW w:w="6475" w:type="dxa"/>
          </w:tcPr>
          <w:p w14:paraId="31CB1BE8" w14:textId="51100C02" w:rsidR="00B144F1" w:rsidRPr="00EA6056" w:rsidRDefault="00B144F1" w:rsidP="00DA5D89">
            <w:r w:rsidRPr="00EA6056">
              <w:t>Research information</w:t>
            </w:r>
            <w:r w:rsidR="00EA6056" w:rsidRPr="00EA6056">
              <w:t xml:space="preserve"> regarding the monopoly debate</w:t>
            </w:r>
            <w:r w:rsidRPr="00EA6056">
              <w:t xml:space="preserve"> and write a persuasive essay</w:t>
            </w:r>
            <w:r w:rsidR="00EA6056" w:rsidRPr="00EA6056">
              <w:t xml:space="preserve"> about this issue</w:t>
            </w:r>
            <w:r w:rsidRPr="00EA6056">
              <w:t>.</w:t>
            </w:r>
          </w:p>
          <w:p w14:paraId="16C9BCD7" w14:textId="1C9F0880" w:rsidR="00915357" w:rsidRPr="00915357" w:rsidRDefault="00915357" w:rsidP="00915357">
            <w:pPr>
              <w:rPr>
                <w:highlight w:val="yellow"/>
              </w:rPr>
            </w:pPr>
            <w:r w:rsidRPr="00EA6056">
              <w:t>*See Supplemental Materials List</w:t>
            </w:r>
          </w:p>
        </w:tc>
        <w:tc>
          <w:tcPr>
            <w:tcW w:w="1710" w:type="dxa"/>
          </w:tcPr>
          <w:p w14:paraId="62AC7532" w14:textId="374E7331" w:rsidR="006B3856" w:rsidRDefault="006B3856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6.2.12.B</w:t>
            </w:r>
          </w:p>
          <w:p w14:paraId="57A5F7D1" w14:textId="4685ED8D" w:rsidR="006B3856" w:rsidRDefault="006B3856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6.2.12.F</w:t>
            </w:r>
          </w:p>
          <w:p w14:paraId="1B80F979" w14:textId="75B95987" w:rsidR="006B3856" w:rsidRDefault="006B3856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6.4.12.A</w:t>
            </w:r>
          </w:p>
          <w:p w14:paraId="7BB91A50" w14:textId="35E489A3" w:rsidR="006B3856" w:rsidRDefault="006B3856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6.4.12.C</w:t>
            </w:r>
          </w:p>
          <w:p w14:paraId="766E4CA1" w14:textId="71B48879" w:rsidR="006B3856" w:rsidRDefault="006B3856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190771EF" w14:textId="693D9CE6" w:rsidR="00915357" w:rsidRDefault="00915357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</w:t>
            </w:r>
          </w:p>
          <w:p w14:paraId="4DAAA6F4" w14:textId="77777777" w:rsidR="00915357" w:rsidRDefault="00915357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WHST.11-12.1.a</w:t>
            </w:r>
          </w:p>
          <w:p w14:paraId="26D3C345" w14:textId="77777777" w:rsidR="00915357" w:rsidRPr="005F6CC9" w:rsidRDefault="00915357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WHST.11-12.1.b</w:t>
            </w:r>
          </w:p>
          <w:p w14:paraId="24F705BC" w14:textId="77777777" w:rsidR="00915357" w:rsidRPr="005F6CC9" w:rsidRDefault="00915357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WHST.11-12.1.c</w:t>
            </w:r>
          </w:p>
          <w:p w14:paraId="33A3C4B4" w14:textId="77777777" w:rsidR="00915357" w:rsidRPr="005F6CC9" w:rsidRDefault="00915357" w:rsidP="0091535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WHST.11-12.1.d</w:t>
            </w:r>
          </w:p>
          <w:p w14:paraId="545E41EC" w14:textId="11C08D41" w:rsidR="00B144F1" w:rsidRPr="00915357" w:rsidRDefault="00915357" w:rsidP="002F5EDA">
            <w:pPr>
              <w:rPr>
                <w:rFonts w:ascii="Calibri" w:hAnsi="Calibri" w:cs="Calibri"/>
                <w:sz w:val="18"/>
                <w:szCs w:val="18"/>
              </w:rPr>
            </w:pPr>
            <w:r w:rsidRPr="006B735B">
              <w:rPr>
                <w:rFonts w:ascii="Calibri" w:hAnsi="Calibri" w:cs="Calibri"/>
                <w:sz w:val="18"/>
                <w:szCs w:val="18"/>
              </w:rPr>
              <w:t>WHST.11-12.1.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1170" w:type="dxa"/>
          </w:tcPr>
          <w:p w14:paraId="4486F2EE" w14:textId="77777777" w:rsidR="00B144F1" w:rsidRPr="00EA6056" w:rsidRDefault="00B144F1" w:rsidP="00B144F1">
            <w:pPr>
              <w:tabs>
                <w:tab w:val="center" w:pos="4680"/>
              </w:tabs>
              <w:rPr>
                <w:sz w:val="16"/>
                <w:szCs w:val="16"/>
              </w:rPr>
            </w:pPr>
            <w:r w:rsidRPr="00EA6056">
              <w:rPr>
                <w:sz w:val="16"/>
                <w:szCs w:val="16"/>
              </w:rPr>
              <w:t>MP1</w:t>
            </w:r>
          </w:p>
          <w:p w14:paraId="3F13CEF4" w14:textId="08226457" w:rsidR="00B144F1" w:rsidRPr="009709A1" w:rsidRDefault="00B144F1" w:rsidP="00B144F1">
            <w:pPr>
              <w:tabs>
                <w:tab w:val="center" w:pos="4680"/>
              </w:tabs>
              <w:rPr>
                <w:sz w:val="16"/>
                <w:szCs w:val="16"/>
                <w:highlight w:val="yellow"/>
              </w:rPr>
            </w:pPr>
            <w:r w:rsidRPr="00EA6056">
              <w:rPr>
                <w:sz w:val="16"/>
                <w:szCs w:val="16"/>
              </w:rPr>
              <w:t>MP3</w:t>
            </w:r>
          </w:p>
        </w:tc>
      </w:tr>
      <w:tr w:rsidR="009709A1" w14:paraId="5002696F" w14:textId="77777777" w:rsidTr="00CB45FD">
        <w:tc>
          <w:tcPr>
            <w:tcW w:w="6475" w:type="dxa"/>
          </w:tcPr>
          <w:p w14:paraId="35829892" w14:textId="1BAC3389" w:rsidR="009709A1" w:rsidRDefault="009709A1" w:rsidP="009709A1">
            <w:pPr>
              <w:rPr>
                <w:rFonts w:ascii="Calibri" w:hAnsi="Calibri" w:cs="Calibri"/>
              </w:rPr>
            </w:pPr>
            <w:r>
              <w:t>Explain the characteristics of sole proprietorships.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E7ADFE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6E23EB75" w14:textId="5AECDEA3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65858972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730CE036" w14:textId="4EF6CFAD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0E786881" w14:textId="77777777" w:rsidTr="00CB45FD">
        <w:tc>
          <w:tcPr>
            <w:tcW w:w="6475" w:type="dxa"/>
          </w:tcPr>
          <w:p w14:paraId="07939DDF" w14:textId="62C674E4" w:rsidR="009709A1" w:rsidRDefault="009709A1" w:rsidP="009709A1">
            <w:pPr>
              <w:rPr>
                <w:rFonts w:ascii="Calibri" w:hAnsi="Calibri" w:cs="Calibri"/>
              </w:rPr>
            </w:pPr>
            <w:r>
              <w:t>Compare and contrast different types of partnerships.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4DA67B1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451C1F9F" w14:textId="19C8A2FB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32E3EABF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2F5E5A9" w14:textId="6CB1669E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7016A33B" w14:textId="77777777" w:rsidTr="00CB45FD">
        <w:tc>
          <w:tcPr>
            <w:tcW w:w="6475" w:type="dxa"/>
          </w:tcPr>
          <w:p w14:paraId="3C4DC3C0" w14:textId="51CA5F8E" w:rsidR="009709A1" w:rsidRDefault="009709A1" w:rsidP="009709A1">
            <w:pPr>
              <w:rPr>
                <w:rFonts w:ascii="Calibri" w:hAnsi="Calibri" w:cs="Calibri"/>
              </w:rPr>
            </w:pPr>
            <w:r>
              <w:t>Explain the characteristics of corporations.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09902E57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6.5.12.C</w:t>
            </w:r>
          </w:p>
          <w:p w14:paraId="0E5B8102" w14:textId="7B4E7C85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6.5.12.F</w:t>
            </w:r>
          </w:p>
        </w:tc>
        <w:tc>
          <w:tcPr>
            <w:tcW w:w="1170" w:type="dxa"/>
          </w:tcPr>
          <w:p w14:paraId="1DB68797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770DE8D" w14:textId="7E7C5C8E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3056662A" w14:textId="77777777" w:rsidTr="00CB45FD">
        <w:tc>
          <w:tcPr>
            <w:tcW w:w="6475" w:type="dxa"/>
          </w:tcPr>
          <w:p w14:paraId="0058B550" w14:textId="511AD9BB" w:rsidR="009709A1" w:rsidRDefault="009709A1" w:rsidP="009709A1">
            <w:pPr>
              <w:rPr>
                <w:rFonts w:ascii="Calibri" w:hAnsi="Calibri" w:cs="Calibri"/>
              </w:rPr>
            </w:pPr>
            <w:r>
              <w:t xml:space="preserve">Appraise the functions of financial institutions.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4609F5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39CD475C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66305EA8" w14:textId="1337795A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2C73CE4D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8AC2D65" w14:textId="71BE18EA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50577963" w14:textId="77777777" w:rsidTr="009847B4">
        <w:tc>
          <w:tcPr>
            <w:tcW w:w="6475" w:type="dxa"/>
          </w:tcPr>
          <w:p w14:paraId="657D732E" w14:textId="2C4EEB43" w:rsidR="009709A1" w:rsidRDefault="009709A1" w:rsidP="009709A1">
            <w:pPr>
              <w:rPr>
                <w:rFonts w:ascii="Calibri" w:hAnsi="Calibri" w:cs="Calibri"/>
              </w:rPr>
            </w:pPr>
            <w:r>
              <w:t>Justify how investing contributes to the free enterprise system.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859486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6.5.12.E</w:t>
            </w:r>
          </w:p>
          <w:p w14:paraId="543BCED7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157B012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18B894C3" w14:textId="2AE6D522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</w:tc>
        <w:tc>
          <w:tcPr>
            <w:tcW w:w="1170" w:type="dxa"/>
          </w:tcPr>
          <w:p w14:paraId="1F681775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7C2FC9A3" w14:textId="7758B53F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5A100272" w14:textId="77777777" w:rsidTr="009847B4">
        <w:tc>
          <w:tcPr>
            <w:tcW w:w="6475" w:type="dxa"/>
          </w:tcPr>
          <w:p w14:paraId="46D89884" w14:textId="053E82EE" w:rsidR="009709A1" w:rsidRDefault="009709A1" w:rsidP="009709A1">
            <w:pPr>
              <w:rPr>
                <w:rFonts w:ascii="Calibri" w:hAnsi="Calibri" w:cs="Calibri"/>
              </w:rPr>
            </w:pPr>
            <w:r>
              <w:t xml:space="preserve">Determine how stocks are traded and evaluate the risks involved. 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6BA74378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6.4.12.B</w:t>
            </w:r>
          </w:p>
          <w:p w14:paraId="0AD445FD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7E5FD9B7" w14:textId="0C8DA3E6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072CA6EA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E30328C" w14:textId="570C1F25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3B6D0DFF" w14:textId="77777777" w:rsidTr="009847B4">
        <w:tc>
          <w:tcPr>
            <w:tcW w:w="6475" w:type="dxa"/>
          </w:tcPr>
          <w:p w14:paraId="32DB214A" w14:textId="1AF483C2" w:rsidR="009709A1" w:rsidRDefault="009709A1" w:rsidP="009709A1">
            <w:r w:rsidRPr="00914C69">
              <w:t>Explain national income accounting and patterns of growth and contraction in the economy.</w:t>
            </w:r>
          </w:p>
        </w:tc>
        <w:tc>
          <w:tcPr>
            <w:tcW w:w="1710" w:type="dxa"/>
            <w:vAlign w:val="center"/>
          </w:tcPr>
          <w:p w14:paraId="1A4D774C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6.3.12.A</w:t>
            </w:r>
          </w:p>
          <w:p w14:paraId="28E64CFE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  <w:p w14:paraId="1B98DEBD" w14:textId="26247076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6.3.12.C</w:t>
            </w:r>
          </w:p>
        </w:tc>
        <w:tc>
          <w:tcPr>
            <w:tcW w:w="1170" w:type="dxa"/>
          </w:tcPr>
          <w:p w14:paraId="62AAB83D" w14:textId="77777777" w:rsidR="009709A1" w:rsidRDefault="009709A1" w:rsidP="00970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52A5BDBE" w14:textId="4A6AF791" w:rsidR="009709A1" w:rsidRPr="00A4517E" w:rsidRDefault="009709A1" w:rsidP="00970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9709A1" w:rsidRPr="00AA05C3" w14:paraId="46BBDFAF" w14:textId="77777777" w:rsidTr="009847B4">
        <w:tc>
          <w:tcPr>
            <w:tcW w:w="6475" w:type="dxa"/>
          </w:tcPr>
          <w:p w14:paraId="5D0A3993" w14:textId="48EDE1E4" w:rsidR="009709A1" w:rsidRDefault="009709A1" w:rsidP="009709A1">
            <w:r w:rsidRPr="004A18C1">
              <w:t>Interpret the patterns of the business cycle in the economy.</w:t>
            </w:r>
          </w:p>
        </w:tc>
        <w:tc>
          <w:tcPr>
            <w:tcW w:w="1710" w:type="dxa"/>
            <w:vAlign w:val="center"/>
          </w:tcPr>
          <w:p w14:paraId="6C4FA6A6" w14:textId="371FEA02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6.3.12.B</w:t>
            </w:r>
          </w:p>
        </w:tc>
        <w:tc>
          <w:tcPr>
            <w:tcW w:w="1170" w:type="dxa"/>
          </w:tcPr>
          <w:p w14:paraId="50723371" w14:textId="77777777" w:rsidR="009709A1" w:rsidRDefault="009709A1" w:rsidP="00970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MP2</w:t>
            </w:r>
          </w:p>
          <w:p w14:paraId="46B91DDF" w14:textId="482C58F5" w:rsidR="009709A1" w:rsidRDefault="009709A1" w:rsidP="00970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MP4</w:t>
            </w:r>
          </w:p>
        </w:tc>
      </w:tr>
      <w:tr w:rsidR="009709A1" w:rsidRPr="00AA05C3" w14:paraId="61642E32" w14:textId="77777777" w:rsidTr="009847B4">
        <w:tc>
          <w:tcPr>
            <w:tcW w:w="6475" w:type="dxa"/>
          </w:tcPr>
          <w:p w14:paraId="64E12720" w14:textId="65FEA7A8" w:rsidR="009709A1" w:rsidRPr="004A18C1" w:rsidRDefault="009709A1" w:rsidP="009709A1">
            <w:r w:rsidRPr="004A18C1">
              <w:t>Identify</w:t>
            </w:r>
            <w:r>
              <w:t xml:space="preserve"> and interpret</w:t>
            </w:r>
            <w:r w:rsidRPr="004A18C1">
              <w:t xml:space="preserve"> causes and effects of unemployment.</w:t>
            </w:r>
          </w:p>
        </w:tc>
        <w:tc>
          <w:tcPr>
            <w:tcW w:w="1710" w:type="dxa"/>
            <w:vAlign w:val="center"/>
          </w:tcPr>
          <w:p w14:paraId="512C0F7C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225AFAC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6.5.12.B</w:t>
            </w:r>
          </w:p>
          <w:p w14:paraId="1752E83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6.5.12.D</w:t>
            </w:r>
          </w:p>
          <w:p w14:paraId="2CA6F661" w14:textId="62A2D2CD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WHST.11-12.5</w:t>
            </w:r>
          </w:p>
        </w:tc>
        <w:tc>
          <w:tcPr>
            <w:tcW w:w="1170" w:type="dxa"/>
          </w:tcPr>
          <w:p w14:paraId="4BE05C87" w14:textId="77777777" w:rsidR="009709A1" w:rsidRPr="00DA5D89" w:rsidRDefault="009709A1" w:rsidP="009709A1">
            <w:pPr>
              <w:rPr>
                <w:sz w:val="16"/>
                <w:szCs w:val="16"/>
              </w:rPr>
            </w:pPr>
            <w:r w:rsidRPr="00DA5D89">
              <w:rPr>
                <w:sz w:val="16"/>
                <w:szCs w:val="16"/>
              </w:rPr>
              <w:t>MP2</w:t>
            </w:r>
          </w:p>
          <w:p w14:paraId="1C46C0EE" w14:textId="794A8D18" w:rsidR="009709A1" w:rsidRDefault="009709A1" w:rsidP="009709A1">
            <w:pPr>
              <w:rPr>
                <w:sz w:val="16"/>
                <w:szCs w:val="16"/>
              </w:rPr>
            </w:pPr>
            <w:r w:rsidRPr="00DA5D89">
              <w:rPr>
                <w:sz w:val="16"/>
                <w:szCs w:val="16"/>
              </w:rPr>
              <w:t>MP4</w:t>
            </w:r>
          </w:p>
        </w:tc>
      </w:tr>
      <w:tr w:rsidR="0013704F" w:rsidRPr="00AA05C3" w14:paraId="49C078BF" w14:textId="77777777" w:rsidTr="009847B4">
        <w:tc>
          <w:tcPr>
            <w:tcW w:w="6475" w:type="dxa"/>
          </w:tcPr>
          <w:p w14:paraId="2F8A6BF5" w14:textId="77777777" w:rsidR="0013704F" w:rsidRPr="00CB7A2B" w:rsidRDefault="0013704F" w:rsidP="0013704F">
            <w:r w:rsidRPr="00CB7A2B">
              <w:t>Read and analyze articles and documents</w:t>
            </w:r>
            <w:r w:rsidR="00915357" w:rsidRPr="00CB7A2B">
              <w:t>.</w:t>
            </w:r>
          </w:p>
          <w:p w14:paraId="112DBBD5" w14:textId="084E4D72" w:rsidR="00915357" w:rsidRPr="009709A1" w:rsidRDefault="00915357" w:rsidP="0013704F">
            <w:pPr>
              <w:rPr>
                <w:highlight w:val="yellow"/>
              </w:rPr>
            </w:pPr>
            <w:r w:rsidRPr="00CB7A2B">
              <w:t>*See Supplemental Materials List</w:t>
            </w:r>
          </w:p>
        </w:tc>
        <w:tc>
          <w:tcPr>
            <w:tcW w:w="1710" w:type="dxa"/>
            <w:vAlign w:val="center"/>
          </w:tcPr>
          <w:p w14:paraId="3E57AA53" w14:textId="77777777" w:rsidR="00CB7A2B" w:rsidRPr="00CB7A2B" w:rsidRDefault="00CB7A2B" w:rsidP="00CB7A2B">
            <w:pPr>
              <w:rPr>
                <w:rFonts w:ascii="Calibri" w:hAnsi="Calibri" w:cs="Calibri"/>
                <w:sz w:val="18"/>
                <w:szCs w:val="18"/>
              </w:rPr>
            </w:pPr>
            <w:r w:rsidRPr="00CB7A2B">
              <w:rPr>
                <w:rFonts w:ascii="Calibri" w:hAnsi="Calibri" w:cs="Calibri"/>
                <w:sz w:val="18"/>
                <w:szCs w:val="18"/>
              </w:rPr>
              <w:t>RH.11-12.1</w:t>
            </w:r>
          </w:p>
          <w:p w14:paraId="228B8F48" w14:textId="10FC4260" w:rsidR="0013704F" w:rsidRPr="009709A1" w:rsidRDefault="00CB7A2B" w:rsidP="00CB7A2B">
            <w:pPr>
              <w:rPr>
                <w:rFonts w:ascii="Calibri" w:hAnsi="Calibri" w:cs="Calibri"/>
                <w:highlight w:val="yellow"/>
              </w:rPr>
            </w:pPr>
            <w:r w:rsidRPr="00CB7A2B">
              <w:rPr>
                <w:rFonts w:ascii="Calibri" w:hAnsi="Calibri" w:cs="Calibri"/>
                <w:sz w:val="18"/>
                <w:szCs w:val="18"/>
              </w:rPr>
              <w:t>RH.11-11.2</w:t>
            </w:r>
          </w:p>
        </w:tc>
        <w:tc>
          <w:tcPr>
            <w:tcW w:w="1170" w:type="dxa"/>
          </w:tcPr>
          <w:p w14:paraId="749109B8" w14:textId="77777777" w:rsidR="0013704F" w:rsidRPr="00CB7A2B" w:rsidRDefault="0013704F" w:rsidP="0013704F">
            <w:pPr>
              <w:rPr>
                <w:sz w:val="16"/>
                <w:szCs w:val="16"/>
              </w:rPr>
            </w:pPr>
            <w:r w:rsidRPr="00CB7A2B">
              <w:rPr>
                <w:sz w:val="16"/>
                <w:szCs w:val="16"/>
              </w:rPr>
              <w:t>MP2</w:t>
            </w:r>
          </w:p>
          <w:p w14:paraId="5F0479C6" w14:textId="7B2ED56C" w:rsidR="0013704F" w:rsidRPr="009709A1" w:rsidRDefault="0013704F" w:rsidP="0013704F">
            <w:pPr>
              <w:rPr>
                <w:sz w:val="16"/>
                <w:szCs w:val="16"/>
                <w:highlight w:val="yellow"/>
              </w:rPr>
            </w:pPr>
            <w:r w:rsidRPr="00CB7A2B">
              <w:rPr>
                <w:sz w:val="16"/>
                <w:szCs w:val="16"/>
              </w:rPr>
              <w:t>MP4</w:t>
            </w:r>
          </w:p>
        </w:tc>
      </w:tr>
      <w:tr w:rsidR="009709A1" w:rsidRPr="00AA05C3" w14:paraId="5A27546F" w14:textId="77777777" w:rsidTr="00411762">
        <w:tc>
          <w:tcPr>
            <w:tcW w:w="6475" w:type="dxa"/>
            <w:vAlign w:val="center"/>
          </w:tcPr>
          <w:p w14:paraId="333AA43C" w14:textId="2408077D" w:rsidR="009709A1" w:rsidRPr="004B116F" w:rsidRDefault="009709A1" w:rsidP="009709A1">
            <w:pPr>
              <w:shd w:val="clear" w:color="auto" w:fill="FFFFFF"/>
              <w:spacing w:after="100" w:afterAutospacing="1"/>
              <w:rPr>
                <w:rFonts w:eastAsia="Times New Roman" w:cstheme="minorHAnsi"/>
                <w:color w:val="231F1F"/>
                <w:sz w:val="20"/>
                <w:szCs w:val="20"/>
              </w:rPr>
            </w:pPr>
            <w:r>
              <w:rPr>
                <w:rFonts w:eastAsia="Times New Roman" w:cstheme="minorHAnsi"/>
                <w:color w:val="231F1F"/>
              </w:rPr>
              <w:t xml:space="preserve">Compose a report that analyzes </w:t>
            </w:r>
            <w:r w:rsidRPr="00737E2A">
              <w:rPr>
                <w:rFonts w:eastAsia="Times New Roman" w:cstheme="minorHAnsi"/>
                <w:color w:val="231F1F"/>
              </w:rPr>
              <w:t xml:space="preserve">the purpose and </w:t>
            </w:r>
            <w:r>
              <w:rPr>
                <w:rFonts w:eastAsia="Times New Roman" w:cstheme="minorHAnsi"/>
                <w:color w:val="231F1F"/>
              </w:rPr>
              <w:t xml:space="preserve">explains the </w:t>
            </w:r>
            <w:r w:rsidRPr="00737E2A">
              <w:rPr>
                <w:rFonts w:eastAsia="Times New Roman" w:cstheme="minorHAnsi"/>
                <w:color w:val="231F1F"/>
              </w:rPr>
              <w:t>process of setting up a budget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  <w:vAlign w:val="center"/>
          </w:tcPr>
          <w:p w14:paraId="1071CA9F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7876FEA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0814B5D9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1D91038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lastRenderedPageBreak/>
              <w:t>WHST.11-12.2</w:t>
            </w:r>
          </w:p>
          <w:p w14:paraId="5F400BC8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  <w:p w14:paraId="3710E008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</w:t>
            </w:r>
            <w:r>
              <w:rPr>
                <w:rFonts w:ascii="Calibri" w:hAnsi="Calibri" w:cs="Calibri"/>
                <w:sz w:val="18"/>
                <w:szCs w:val="18"/>
              </w:rPr>
              <w:t>.b</w:t>
            </w:r>
          </w:p>
          <w:p w14:paraId="1D6F6DB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WHST.11-12.2.c</w:t>
            </w:r>
          </w:p>
          <w:p w14:paraId="56D10B6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WHST.11-12.2.d</w:t>
            </w:r>
          </w:p>
          <w:p w14:paraId="2CAE526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WHST.11-12.2.e</w:t>
            </w:r>
          </w:p>
          <w:p w14:paraId="369CA5F8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WHST.11-12.4</w:t>
            </w:r>
          </w:p>
          <w:p w14:paraId="3297DF6E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  <w:p w14:paraId="6BBB5CF3" w14:textId="07634B9E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WHST.11-12-10</w:t>
            </w:r>
          </w:p>
        </w:tc>
        <w:tc>
          <w:tcPr>
            <w:tcW w:w="1170" w:type="dxa"/>
          </w:tcPr>
          <w:p w14:paraId="6CEED212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lastRenderedPageBreak/>
              <w:t>MP2</w:t>
            </w:r>
          </w:p>
          <w:p w14:paraId="0DE9B73D" w14:textId="20FDFBEB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19A28BA1" w14:textId="77777777" w:rsidTr="00411762">
        <w:tc>
          <w:tcPr>
            <w:tcW w:w="6475" w:type="dxa"/>
            <w:vAlign w:val="center"/>
          </w:tcPr>
          <w:p w14:paraId="31DF05C9" w14:textId="4B93B741" w:rsidR="009709A1" w:rsidRPr="004B116F" w:rsidRDefault="009709A1" w:rsidP="009709A1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>E</w:t>
            </w:r>
            <w:r>
              <w:rPr>
                <w:rFonts w:eastAsia="Calibri" w:cstheme="minorHAnsi"/>
                <w:color w:val="231F1F"/>
              </w:rPr>
              <w:t>valuate</w:t>
            </w:r>
            <w:r w:rsidRPr="004B116F">
              <w:rPr>
                <w:rFonts w:eastAsia="Calibri" w:cstheme="minorHAnsi"/>
                <w:color w:val="231F1F"/>
              </w:rPr>
              <w:t xml:space="preserve"> how a checking account is useful for managing money.</w:t>
            </w:r>
          </w:p>
        </w:tc>
        <w:tc>
          <w:tcPr>
            <w:tcW w:w="1710" w:type="dxa"/>
            <w:vAlign w:val="center"/>
          </w:tcPr>
          <w:p w14:paraId="3E36D6C2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58D998EE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53EDB33B" w14:textId="2ECCD51A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RH.11-12.7</w:t>
            </w:r>
          </w:p>
        </w:tc>
        <w:tc>
          <w:tcPr>
            <w:tcW w:w="1170" w:type="dxa"/>
          </w:tcPr>
          <w:p w14:paraId="4F172824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101B5A6" w14:textId="466BC439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0EDFD016" w14:textId="77777777" w:rsidTr="00411762">
        <w:tc>
          <w:tcPr>
            <w:tcW w:w="6475" w:type="dxa"/>
            <w:vAlign w:val="center"/>
          </w:tcPr>
          <w:p w14:paraId="0BD36FAA" w14:textId="342FCE9F" w:rsidR="009709A1" w:rsidRPr="004B116F" w:rsidRDefault="009709A1" w:rsidP="009709A1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 xml:space="preserve">Compare and contrast the risk and return of saving and investment options and generate a report recommending one option over the other. </w:t>
            </w:r>
          </w:p>
        </w:tc>
        <w:tc>
          <w:tcPr>
            <w:tcW w:w="1710" w:type="dxa"/>
            <w:vAlign w:val="center"/>
          </w:tcPr>
          <w:p w14:paraId="5C20268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58728E36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3DC69BE9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</w:t>
            </w:r>
          </w:p>
          <w:p w14:paraId="075821E0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WHST.11-12.1.a</w:t>
            </w:r>
          </w:p>
          <w:p w14:paraId="5B1834E3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WHST.11-12.1.b</w:t>
            </w:r>
          </w:p>
          <w:p w14:paraId="4AB1D03D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WHST.11-12.1.c</w:t>
            </w:r>
          </w:p>
          <w:p w14:paraId="228EA3F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WHST.11-12.1.d</w:t>
            </w:r>
          </w:p>
          <w:p w14:paraId="5534A1C7" w14:textId="77777777" w:rsidR="009709A1" w:rsidRPr="006B735B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6B735B">
              <w:rPr>
                <w:rFonts w:ascii="Calibri" w:hAnsi="Calibri" w:cs="Calibri"/>
                <w:sz w:val="18"/>
                <w:szCs w:val="18"/>
              </w:rPr>
              <w:t>WHST.11-12.1.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  <w:p w14:paraId="5F2F3CD6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WHST.11-12.5</w:t>
            </w:r>
          </w:p>
          <w:p w14:paraId="323DCD03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  <w:p w14:paraId="496F8DDF" w14:textId="07EEBBD1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03DED381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57A277EE" w14:textId="1664BE07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AA05C3" w14:paraId="5FD3EA37" w14:textId="77777777" w:rsidTr="00411762">
        <w:tc>
          <w:tcPr>
            <w:tcW w:w="6475" w:type="dxa"/>
            <w:vAlign w:val="center"/>
          </w:tcPr>
          <w:p w14:paraId="3B3EA1AD" w14:textId="332785C1" w:rsidR="009709A1" w:rsidRPr="004B116F" w:rsidRDefault="009709A1" w:rsidP="009709A1">
            <w:pPr>
              <w:rPr>
                <w:rFonts w:cstheme="minorHAnsi"/>
              </w:rPr>
            </w:pPr>
            <w:r>
              <w:rPr>
                <w:rFonts w:cstheme="minorHAnsi"/>
              </w:rPr>
              <w:t>Assess debt management and identify expensive borrowing behaviors (credit cards).</w:t>
            </w:r>
          </w:p>
        </w:tc>
        <w:tc>
          <w:tcPr>
            <w:tcW w:w="1710" w:type="dxa"/>
            <w:vAlign w:val="center"/>
          </w:tcPr>
          <w:p w14:paraId="3C985A0D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6.5.12.G</w:t>
            </w:r>
          </w:p>
          <w:p w14:paraId="3BC36636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6.5.12.H</w:t>
            </w:r>
          </w:p>
          <w:p w14:paraId="6CCD40D6" w14:textId="5234F604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1CAD6284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193D4D87" w14:textId="42A92756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554304" w14:paraId="206448B5" w14:textId="77777777" w:rsidTr="00EC6AE2">
        <w:tc>
          <w:tcPr>
            <w:tcW w:w="6475" w:type="dxa"/>
          </w:tcPr>
          <w:p w14:paraId="7B6F8308" w14:textId="1837721D" w:rsidR="009709A1" w:rsidRPr="004B116F" w:rsidRDefault="009709A1" w:rsidP="009709A1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>Analyze and critique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buying a car.</w:t>
            </w:r>
          </w:p>
        </w:tc>
        <w:tc>
          <w:tcPr>
            <w:tcW w:w="1710" w:type="dxa"/>
          </w:tcPr>
          <w:p w14:paraId="78E720B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55DE0A7B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4244E4F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WHST.11-12.4</w:t>
            </w:r>
          </w:p>
          <w:p w14:paraId="681131EB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WHST.11-12.6</w:t>
            </w:r>
          </w:p>
          <w:p w14:paraId="76B5022C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  <w:p w14:paraId="0002D25B" w14:textId="19215137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52EDE3B9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074C97B2" w14:textId="0B4617B0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554304" w14:paraId="4F4CE313" w14:textId="77777777" w:rsidTr="00EC6AE2">
        <w:tc>
          <w:tcPr>
            <w:tcW w:w="6475" w:type="dxa"/>
          </w:tcPr>
          <w:p w14:paraId="4245FC2D" w14:textId="06409466" w:rsidR="009709A1" w:rsidRPr="004B116F" w:rsidRDefault="009709A1" w:rsidP="009709A1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 xml:space="preserve">Compare </w:t>
            </w:r>
            <w:r w:rsidRPr="004B116F">
              <w:rPr>
                <w:rFonts w:eastAsia="Calibri" w:cstheme="minorHAnsi"/>
                <w:color w:val="231F1F"/>
              </w:rPr>
              <w:t>options in higher education and</w:t>
            </w:r>
            <w:r>
              <w:rPr>
                <w:rFonts w:eastAsia="Calibri" w:cstheme="minorHAnsi"/>
                <w:color w:val="231F1F"/>
              </w:rPr>
              <w:t xml:space="preserve"> evaluate</w:t>
            </w:r>
            <w:r w:rsidRPr="004B116F">
              <w:rPr>
                <w:rFonts w:eastAsia="Calibri" w:cstheme="minorHAnsi"/>
                <w:color w:val="231F1F"/>
              </w:rPr>
              <w:t xml:space="preserve"> ways to finance </w:t>
            </w:r>
            <w:r>
              <w:rPr>
                <w:rFonts w:eastAsia="Calibri" w:cstheme="minorHAnsi"/>
                <w:color w:val="231F1F"/>
              </w:rPr>
              <w:t>higher education</w:t>
            </w:r>
            <w:r w:rsidRPr="004B116F">
              <w:rPr>
                <w:rFonts w:eastAsia="Calibri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206673A7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11E82277" w14:textId="156FA32A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</w:tc>
        <w:tc>
          <w:tcPr>
            <w:tcW w:w="1170" w:type="dxa"/>
          </w:tcPr>
          <w:p w14:paraId="21340E4A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117EFA16" w14:textId="6514E574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:rsidRPr="00554304" w14:paraId="06F84D62" w14:textId="77777777" w:rsidTr="00EC6AE2">
        <w:tc>
          <w:tcPr>
            <w:tcW w:w="6475" w:type="dxa"/>
          </w:tcPr>
          <w:p w14:paraId="53B03BE0" w14:textId="1834C1AD" w:rsidR="009709A1" w:rsidRPr="004B116F" w:rsidRDefault="009709A1" w:rsidP="009709A1">
            <w:pPr>
              <w:shd w:val="clear" w:color="auto" w:fill="FFFFFF"/>
              <w:spacing w:before="72" w:after="100" w:afterAutospacing="1"/>
              <w:rPr>
                <w:rFonts w:cstheme="minorHAnsi"/>
              </w:rPr>
            </w:pPr>
            <w:r>
              <w:rPr>
                <w:rFonts w:eastAsia="Times New Roman" w:cstheme="minorHAnsi"/>
                <w:color w:val="231F1F"/>
              </w:rPr>
              <w:t>Assess</w:t>
            </w:r>
            <w:r w:rsidRPr="00BF0772">
              <w:rPr>
                <w:rFonts w:eastAsia="Times New Roman" w:cstheme="minorHAnsi"/>
                <w:color w:val="231F1F"/>
              </w:rPr>
              <w:t xml:space="preserve"> the importance of insurance and</w:t>
            </w:r>
            <w:r>
              <w:rPr>
                <w:rFonts w:eastAsia="Times New Roman" w:cstheme="minorHAnsi"/>
                <w:color w:val="231F1F"/>
              </w:rPr>
              <w:t xml:space="preserve"> determine</w:t>
            </w:r>
            <w:r w:rsidRPr="00BF0772">
              <w:rPr>
                <w:rFonts w:eastAsia="Times New Roman" w:cstheme="minorHAnsi"/>
                <w:color w:val="231F1F"/>
              </w:rPr>
              <w:t xml:space="preserve"> how i</w:t>
            </w:r>
            <w:r>
              <w:rPr>
                <w:rFonts w:eastAsia="Times New Roman" w:cstheme="minorHAnsi"/>
                <w:color w:val="231F1F"/>
              </w:rPr>
              <w:t>nsurance</w:t>
            </w:r>
            <w:r w:rsidRPr="00BF0772">
              <w:rPr>
                <w:rFonts w:eastAsia="Times New Roman" w:cstheme="minorHAnsi"/>
                <w:color w:val="231F1F"/>
              </w:rPr>
              <w:t xml:space="preserve"> works</w:t>
            </w:r>
            <w:r w:rsidRPr="004B116F">
              <w:rPr>
                <w:rFonts w:eastAsia="Times New Roman" w:cstheme="minorHAnsi"/>
                <w:color w:val="231F1F"/>
              </w:rPr>
              <w:t>.</w:t>
            </w:r>
          </w:p>
        </w:tc>
        <w:tc>
          <w:tcPr>
            <w:tcW w:w="1710" w:type="dxa"/>
          </w:tcPr>
          <w:p w14:paraId="28E092C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4A6B69B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15C30BF0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WHST.11-12.8</w:t>
            </w:r>
          </w:p>
          <w:p w14:paraId="2AF5D066" w14:textId="76ADBF17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WHST.11-12.9</w:t>
            </w:r>
          </w:p>
        </w:tc>
        <w:tc>
          <w:tcPr>
            <w:tcW w:w="1170" w:type="dxa"/>
          </w:tcPr>
          <w:p w14:paraId="54F19214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348B298" w14:textId="527DF5EA" w:rsidR="009709A1" w:rsidRPr="00554304" w:rsidRDefault="009709A1" w:rsidP="009709A1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32961512" w14:textId="77777777" w:rsidTr="00411762">
        <w:tc>
          <w:tcPr>
            <w:tcW w:w="6475" w:type="dxa"/>
            <w:vAlign w:val="center"/>
          </w:tcPr>
          <w:p w14:paraId="3FEC9024" w14:textId="25F816EE" w:rsidR="009709A1" w:rsidRPr="004B116F" w:rsidRDefault="009709A1" w:rsidP="009709A1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>Explore</w:t>
            </w:r>
            <w:r>
              <w:rPr>
                <w:rFonts w:eastAsia="Calibri" w:cstheme="minorHAnsi"/>
                <w:color w:val="231F1F"/>
              </w:rPr>
              <w:t xml:space="preserve"> and recommend</w:t>
            </w:r>
            <w:r w:rsidRPr="004B116F">
              <w:rPr>
                <w:rFonts w:eastAsia="Calibri" w:cstheme="minorHAnsi"/>
                <w:color w:val="231F1F"/>
              </w:rPr>
              <w:t xml:space="preserve"> the steps to follow to get a job.</w:t>
            </w:r>
          </w:p>
        </w:tc>
        <w:tc>
          <w:tcPr>
            <w:tcW w:w="1710" w:type="dxa"/>
            <w:vAlign w:val="center"/>
          </w:tcPr>
          <w:p w14:paraId="0C91EC9D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6.1.12.C</w:t>
            </w:r>
          </w:p>
          <w:p w14:paraId="7162913D" w14:textId="552EE8CC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0A1A1EBE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6D6ABB08" w14:textId="271A0F0E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481959A1" w14:textId="77777777" w:rsidTr="00411762">
        <w:tc>
          <w:tcPr>
            <w:tcW w:w="6475" w:type="dxa"/>
            <w:vAlign w:val="center"/>
          </w:tcPr>
          <w:p w14:paraId="42B3346C" w14:textId="45CE8C67" w:rsidR="009709A1" w:rsidRPr="004B116F" w:rsidRDefault="009709A1" w:rsidP="009709A1">
            <w:pPr>
              <w:rPr>
                <w:rFonts w:cstheme="minorHAnsi"/>
              </w:rPr>
            </w:pPr>
            <w:r w:rsidRPr="004B116F">
              <w:rPr>
                <w:rFonts w:eastAsia="Calibri" w:cstheme="minorHAnsi"/>
                <w:color w:val="231F1F"/>
              </w:rPr>
              <w:t xml:space="preserve">Identify the forms needed </w:t>
            </w:r>
            <w:r>
              <w:rPr>
                <w:rFonts w:eastAsia="Calibri" w:cstheme="minorHAnsi"/>
                <w:color w:val="231F1F"/>
              </w:rPr>
              <w:t xml:space="preserve">and write an informative report explaining how to fill out and </w:t>
            </w:r>
            <w:r w:rsidRPr="004B116F">
              <w:rPr>
                <w:rFonts w:eastAsia="Calibri" w:cstheme="minorHAnsi"/>
                <w:color w:val="231F1F"/>
              </w:rPr>
              <w:t>file tax</w:t>
            </w:r>
            <w:r>
              <w:rPr>
                <w:rFonts w:eastAsia="Calibri" w:cstheme="minorHAnsi"/>
                <w:color w:val="231F1F"/>
              </w:rPr>
              <w:t xml:space="preserve"> forms.</w:t>
            </w:r>
          </w:p>
        </w:tc>
        <w:tc>
          <w:tcPr>
            <w:tcW w:w="1710" w:type="dxa"/>
            <w:vAlign w:val="center"/>
          </w:tcPr>
          <w:p w14:paraId="69283639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6.1.12.D</w:t>
            </w:r>
          </w:p>
          <w:p w14:paraId="46B50FCF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6.5.12.A</w:t>
            </w:r>
          </w:p>
          <w:p w14:paraId="2B2C4FA4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WHST.11-12.2</w:t>
            </w:r>
          </w:p>
          <w:p w14:paraId="5DF81F71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WHST.11-12.2.a</w:t>
            </w:r>
          </w:p>
          <w:p w14:paraId="12DB1C3A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WHST.11-12.2.b</w:t>
            </w:r>
          </w:p>
          <w:p w14:paraId="7AD69F4E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WHST.11-12.2.c</w:t>
            </w:r>
          </w:p>
          <w:p w14:paraId="16AA630F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WHST.11-12.2.d</w:t>
            </w:r>
          </w:p>
          <w:p w14:paraId="21A6E355" w14:textId="77777777" w:rsidR="009709A1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WHST.11-12.2.e</w:t>
            </w:r>
          </w:p>
          <w:p w14:paraId="6FEEE7C0" w14:textId="1A6C0627" w:rsidR="009709A1" w:rsidRDefault="009709A1" w:rsidP="009709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WHST.11-12.10</w:t>
            </w:r>
          </w:p>
        </w:tc>
        <w:tc>
          <w:tcPr>
            <w:tcW w:w="1170" w:type="dxa"/>
          </w:tcPr>
          <w:p w14:paraId="2D4C6363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3B3DACC2" w14:textId="668D9BB6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  <w:tr w:rsidR="009709A1" w14:paraId="7E9F9AC5" w14:textId="77777777" w:rsidTr="00411762">
        <w:tc>
          <w:tcPr>
            <w:tcW w:w="6475" w:type="dxa"/>
            <w:vAlign w:val="center"/>
          </w:tcPr>
          <w:p w14:paraId="4F3FCA54" w14:textId="282F62CD" w:rsidR="009709A1" w:rsidRPr="004B116F" w:rsidRDefault="009709A1" w:rsidP="009709A1">
            <w:pPr>
              <w:rPr>
                <w:rFonts w:cstheme="minorHAnsi"/>
              </w:rPr>
            </w:pPr>
            <w:r>
              <w:rPr>
                <w:rFonts w:eastAsia="Calibri" w:cstheme="minorHAnsi"/>
                <w:color w:val="231F1F"/>
              </w:rPr>
              <w:t>Break down</w:t>
            </w:r>
            <w:r w:rsidRPr="004B116F">
              <w:rPr>
                <w:rFonts w:eastAsia="Calibri" w:cstheme="minorHAnsi"/>
                <w:color w:val="231F1F"/>
              </w:rPr>
              <w:t xml:space="preserve"> the process of renting an apartment.</w:t>
            </w:r>
          </w:p>
        </w:tc>
        <w:tc>
          <w:tcPr>
            <w:tcW w:w="1710" w:type="dxa"/>
            <w:vAlign w:val="center"/>
          </w:tcPr>
          <w:p w14:paraId="13D9DC45" w14:textId="77777777" w:rsidR="009709A1" w:rsidRPr="005F6CC9" w:rsidRDefault="009709A1" w:rsidP="009709A1">
            <w:pPr>
              <w:rPr>
                <w:rFonts w:ascii="Calibri" w:hAnsi="Calibri" w:cs="Calibri"/>
                <w:sz w:val="18"/>
                <w:szCs w:val="18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6.1.12.A</w:t>
            </w:r>
          </w:p>
          <w:p w14:paraId="5D41EA08" w14:textId="27E3FB90" w:rsidR="009709A1" w:rsidRDefault="009709A1" w:rsidP="009709A1">
            <w:pPr>
              <w:rPr>
                <w:rFonts w:ascii="Calibri" w:hAnsi="Calibri" w:cs="Calibri"/>
              </w:rPr>
            </w:pPr>
            <w:r w:rsidRPr="005F6CC9">
              <w:rPr>
                <w:rFonts w:ascii="Calibri" w:hAnsi="Calibri" w:cs="Calibri"/>
                <w:sz w:val="18"/>
                <w:szCs w:val="18"/>
              </w:rPr>
              <w:t>WHST.11-12.7</w:t>
            </w:r>
          </w:p>
        </w:tc>
        <w:tc>
          <w:tcPr>
            <w:tcW w:w="1170" w:type="dxa"/>
          </w:tcPr>
          <w:p w14:paraId="79F875AF" w14:textId="77777777" w:rsidR="009709A1" w:rsidRPr="00A4517E" w:rsidRDefault="009709A1" w:rsidP="009709A1">
            <w:pPr>
              <w:rPr>
                <w:sz w:val="16"/>
                <w:szCs w:val="16"/>
              </w:rPr>
            </w:pPr>
            <w:r w:rsidRPr="00A4517E">
              <w:rPr>
                <w:sz w:val="16"/>
                <w:szCs w:val="16"/>
              </w:rPr>
              <w:t>MP2</w:t>
            </w:r>
          </w:p>
          <w:p w14:paraId="44BC15DD" w14:textId="4BC7A1E6" w:rsidR="009709A1" w:rsidRPr="00554304" w:rsidRDefault="009709A1" w:rsidP="009709A1">
            <w:pPr>
              <w:rPr>
                <w:sz w:val="12"/>
                <w:szCs w:val="12"/>
              </w:rPr>
            </w:pPr>
            <w:r w:rsidRPr="00A4517E">
              <w:rPr>
                <w:sz w:val="16"/>
                <w:szCs w:val="16"/>
              </w:rPr>
              <w:t>MP4</w:t>
            </w:r>
          </w:p>
        </w:tc>
      </w:tr>
    </w:tbl>
    <w:p w14:paraId="21C6BB3B" w14:textId="77777777" w:rsidR="00BD1A9C" w:rsidRDefault="00BD1A9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26F301D1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4AC2DE46" w14:textId="49A0B68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7035EC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7E9DCFD1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14:paraId="08CAB6D0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bookmarkStart w:id="0" w:name="_Hlk99977139"/>
      <w:r w:rsidRPr="00D36194">
        <w:rPr>
          <w:bCs/>
        </w:rPr>
        <w:t>Journal Entry</w:t>
      </w:r>
    </w:p>
    <w:p w14:paraId="63D40774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Entry/Exit Ticket</w:t>
      </w:r>
    </w:p>
    <w:p w14:paraId="582EC854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Thinking Map</w:t>
      </w:r>
    </w:p>
    <w:p w14:paraId="15C81A88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Verbal Explanation</w:t>
      </w:r>
    </w:p>
    <w:p w14:paraId="38AE88FB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Observation</w:t>
      </w:r>
    </w:p>
    <w:p w14:paraId="1AC9DA28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Artifacts</w:t>
      </w:r>
    </w:p>
    <w:p w14:paraId="4CC2E342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Cs/>
        </w:rPr>
      </w:pPr>
      <w:r w:rsidRPr="00D36194">
        <w:rPr>
          <w:bCs/>
        </w:rPr>
        <w:t>Reflection/Summary</w:t>
      </w:r>
    </w:p>
    <w:p w14:paraId="6B9533B0" w14:textId="77777777" w:rsidR="007035EC" w:rsidRPr="00D36194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  <w:rPr>
          <w:b/>
        </w:rPr>
      </w:pPr>
      <w:r w:rsidRPr="00D36194">
        <w:rPr>
          <w:bCs/>
        </w:rPr>
        <w:t>Quiz</w:t>
      </w:r>
    </w:p>
    <w:bookmarkEnd w:id="0"/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2197E3AD" w14:textId="2501FBBF" w:rsidR="00AB44BF" w:rsidRPr="004A5A88" w:rsidRDefault="00D870F7" w:rsidP="004A5A8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7035EC">
        <w:rPr>
          <w:b/>
        </w:rPr>
        <w:t xml:space="preserve"> but are not limited to</w:t>
      </w:r>
      <w:r w:rsidR="00F25C8E">
        <w:rPr>
          <w:b/>
        </w:rPr>
        <w:t>:</w:t>
      </w:r>
    </w:p>
    <w:p w14:paraId="0685042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bookmarkStart w:id="1" w:name="_Hlk99977177"/>
      <w:r>
        <w:t>Marking Period Assessment/Final Exam</w:t>
      </w:r>
    </w:p>
    <w:p w14:paraId="37FC69A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Writing a Paper/Essay</w:t>
      </w:r>
    </w:p>
    <w:p w14:paraId="696D7185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Performance Tasks</w:t>
      </w:r>
    </w:p>
    <w:p w14:paraId="26A8FD52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Project</w:t>
      </w:r>
    </w:p>
    <w:p w14:paraId="3C0AEBE3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Tests</w:t>
      </w:r>
    </w:p>
    <w:p w14:paraId="0A0826AE" w14:textId="77777777" w:rsidR="007035EC" w:rsidRDefault="007035EC" w:rsidP="004D0ADF">
      <w:pPr>
        <w:pStyle w:val="ListParagraph"/>
        <w:numPr>
          <w:ilvl w:val="0"/>
          <w:numId w:val="4"/>
        </w:numPr>
        <w:tabs>
          <w:tab w:val="center" w:pos="4680"/>
        </w:tabs>
        <w:ind w:left="792"/>
      </w:pPr>
      <w:r>
        <w:t>Portfolio</w:t>
      </w:r>
      <w:bookmarkEnd w:id="1"/>
    </w:p>
    <w:p w14:paraId="6CB53254" w14:textId="72FD7959" w:rsidR="00AB44BF" w:rsidRPr="00AB44BF" w:rsidRDefault="00AB44BF" w:rsidP="00AB44BF">
      <w:pPr>
        <w:pStyle w:val="ListParagraph"/>
        <w:tabs>
          <w:tab w:val="center" w:pos="4680"/>
        </w:tabs>
        <w:rPr>
          <w:bCs/>
        </w:rPr>
      </w:pPr>
    </w:p>
    <w:sectPr w:rsidR="00AB44BF" w:rsidRPr="00AB44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8131" w14:textId="77777777" w:rsidR="00BE3220" w:rsidRDefault="00BE3220" w:rsidP="005F535D">
      <w:pPr>
        <w:spacing w:after="0" w:line="240" w:lineRule="auto"/>
      </w:pPr>
      <w:r>
        <w:separator/>
      </w:r>
    </w:p>
  </w:endnote>
  <w:endnote w:type="continuationSeparator" w:id="0">
    <w:p w14:paraId="34790F7B" w14:textId="77777777" w:rsidR="00BE3220" w:rsidRDefault="00BE322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BAA8" w14:textId="77777777" w:rsidR="00BE3220" w:rsidRDefault="00BE3220" w:rsidP="005F535D">
      <w:pPr>
        <w:spacing w:after="0" w:line="240" w:lineRule="auto"/>
      </w:pPr>
      <w:r>
        <w:separator/>
      </w:r>
    </w:p>
  </w:footnote>
  <w:footnote w:type="continuationSeparator" w:id="0">
    <w:p w14:paraId="7ECB24F7" w14:textId="77777777" w:rsidR="00BE3220" w:rsidRDefault="00BE322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24F"/>
    <w:multiLevelType w:val="hybridMultilevel"/>
    <w:tmpl w:val="E01C1F46"/>
    <w:lvl w:ilvl="0" w:tplc="359AD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0BDC"/>
    <w:multiLevelType w:val="hybridMultilevel"/>
    <w:tmpl w:val="9A10C82E"/>
    <w:lvl w:ilvl="0" w:tplc="ADA4E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6255"/>
    <w:multiLevelType w:val="multilevel"/>
    <w:tmpl w:val="29AE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0230738">
    <w:abstractNumId w:val="0"/>
  </w:num>
  <w:num w:numId="2" w16cid:durableId="1530338684">
    <w:abstractNumId w:val="2"/>
  </w:num>
  <w:num w:numId="3" w16cid:durableId="1505974219">
    <w:abstractNumId w:val="1"/>
  </w:num>
  <w:num w:numId="4" w16cid:durableId="53322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542D"/>
    <w:rsid w:val="000C2AFB"/>
    <w:rsid w:val="000F7DF6"/>
    <w:rsid w:val="0013704F"/>
    <w:rsid w:val="001445F7"/>
    <w:rsid w:val="00151639"/>
    <w:rsid w:val="00193011"/>
    <w:rsid w:val="001C3F2D"/>
    <w:rsid w:val="001D4B68"/>
    <w:rsid w:val="001F3157"/>
    <w:rsid w:val="00222BAF"/>
    <w:rsid w:val="00233FF6"/>
    <w:rsid w:val="002872D0"/>
    <w:rsid w:val="002D7708"/>
    <w:rsid w:val="002E0453"/>
    <w:rsid w:val="002E4B5B"/>
    <w:rsid w:val="002F5EDA"/>
    <w:rsid w:val="0037005B"/>
    <w:rsid w:val="0037463A"/>
    <w:rsid w:val="003748AD"/>
    <w:rsid w:val="003765BC"/>
    <w:rsid w:val="003925A6"/>
    <w:rsid w:val="003F35A5"/>
    <w:rsid w:val="003F48C0"/>
    <w:rsid w:val="00411762"/>
    <w:rsid w:val="00416C75"/>
    <w:rsid w:val="00437803"/>
    <w:rsid w:val="00472373"/>
    <w:rsid w:val="00477969"/>
    <w:rsid w:val="004A0C32"/>
    <w:rsid w:val="004A18C1"/>
    <w:rsid w:val="004A5A88"/>
    <w:rsid w:val="004B116F"/>
    <w:rsid w:val="004C138F"/>
    <w:rsid w:val="004D0ADF"/>
    <w:rsid w:val="004D0DDC"/>
    <w:rsid w:val="00502893"/>
    <w:rsid w:val="00534B67"/>
    <w:rsid w:val="00554304"/>
    <w:rsid w:val="0055585E"/>
    <w:rsid w:val="005B3B39"/>
    <w:rsid w:val="005B6272"/>
    <w:rsid w:val="005C6230"/>
    <w:rsid w:val="005F00CA"/>
    <w:rsid w:val="005F535D"/>
    <w:rsid w:val="00642A3E"/>
    <w:rsid w:val="006673BF"/>
    <w:rsid w:val="006B3856"/>
    <w:rsid w:val="006D28DA"/>
    <w:rsid w:val="006D4C30"/>
    <w:rsid w:val="007035EC"/>
    <w:rsid w:val="00737E2A"/>
    <w:rsid w:val="007429F8"/>
    <w:rsid w:val="00760244"/>
    <w:rsid w:val="007A30D0"/>
    <w:rsid w:val="007D0A7F"/>
    <w:rsid w:val="007D3C02"/>
    <w:rsid w:val="00801417"/>
    <w:rsid w:val="00886D86"/>
    <w:rsid w:val="008A3F75"/>
    <w:rsid w:val="008A44A9"/>
    <w:rsid w:val="008D65B0"/>
    <w:rsid w:val="008E6BE6"/>
    <w:rsid w:val="0090132B"/>
    <w:rsid w:val="00914C69"/>
    <w:rsid w:val="00915357"/>
    <w:rsid w:val="009444EA"/>
    <w:rsid w:val="00951201"/>
    <w:rsid w:val="009709A1"/>
    <w:rsid w:val="00972718"/>
    <w:rsid w:val="00987387"/>
    <w:rsid w:val="009A76A3"/>
    <w:rsid w:val="009B4BE9"/>
    <w:rsid w:val="009D193A"/>
    <w:rsid w:val="009E2E16"/>
    <w:rsid w:val="00A02591"/>
    <w:rsid w:val="00A16BEB"/>
    <w:rsid w:val="00A4517E"/>
    <w:rsid w:val="00A56935"/>
    <w:rsid w:val="00AA05C3"/>
    <w:rsid w:val="00AA0DFB"/>
    <w:rsid w:val="00AA162D"/>
    <w:rsid w:val="00AB44BF"/>
    <w:rsid w:val="00AD6B2C"/>
    <w:rsid w:val="00AE550C"/>
    <w:rsid w:val="00B1125C"/>
    <w:rsid w:val="00B144F1"/>
    <w:rsid w:val="00B279DB"/>
    <w:rsid w:val="00B3625C"/>
    <w:rsid w:val="00B542EF"/>
    <w:rsid w:val="00B67B5A"/>
    <w:rsid w:val="00B7632E"/>
    <w:rsid w:val="00BB47BB"/>
    <w:rsid w:val="00BD09E4"/>
    <w:rsid w:val="00BD1A9C"/>
    <w:rsid w:val="00BD535D"/>
    <w:rsid w:val="00BE11C4"/>
    <w:rsid w:val="00BE3220"/>
    <w:rsid w:val="00BF0772"/>
    <w:rsid w:val="00C040F8"/>
    <w:rsid w:val="00C06854"/>
    <w:rsid w:val="00C11365"/>
    <w:rsid w:val="00C16B17"/>
    <w:rsid w:val="00C436ED"/>
    <w:rsid w:val="00C7166A"/>
    <w:rsid w:val="00C952EB"/>
    <w:rsid w:val="00CB7A2B"/>
    <w:rsid w:val="00CE7B74"/>
    <w:rsid w:val="00D07C92"/>
    <w:rsid w:val="00D14514"/>
    <w:rsid w:val="00D51FAA"/>
    <w:rsid w:val="00D70673"/>
    <w:rsid w:val="00D8643B"/>
    <w:rsid w:val="00D870F7"/>
    <w:rsid w:val="00DA5D89"/>
    <w:rsid w:val="00DA69F9"/>
    <w:rsid w:val="00DB35FF"/>
    <w:rsid w:val="00DE6A8D"/>
    <w:rsid w:val="00DF4F88"/>
    <w:rsid w:val="00E150F6"/>
    <w:rsid w:val="00E27142"/>
    <w:rsid w:val="00E313E4"/>
    <w:rsid w:val="00E629A6"/>
    <w:rsid w:val="00E63B2A"/>
    <w:rsid w:val="00E965D0"/>
    <w:rsid w:val="00EA6056"/>
    <w:rsid w:val="00EB741C"/>
    <w:rsid w:val="00EC6AE2"/>
    <w:rsid w:val="00F01E4E"/>
    <w:rsid w:val="00F25C8E"/>
    <w:rsid w:val="00FD7A97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D7128"/>
    <w:rsid w:val="004B6576"/>
    <w:rsid w:val="004D62F1"/>
    <w:rsid w:val="00772B43"/>
    <w:rsid w:val="007E0331"/>
    <w:rsid w:val="00830859"/>
    <w:rsid w:val="0083588D"/>
    <w:rsid w:val="00A34946"/>
    <w:rsid w:val="00A75108"/>
    <w:rsid w:val="00AB21B6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88D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4</cp:revision>
  <cp:lastPrinted>2021-11-05T12:47:00Z</cp:lastPrinted>
  <dcterms:created xsi:type="dcterms:W3CDTF">2022-04-04T19:29:00Z</dcterms:created>
  <dcterms:modified xsi:type="dcterms:W3CDTF">2022-05-10T15:35:00Z</dcterms:modified>
</cp:coreProperties>
</file>