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48C8D25C"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125A4F">
            <w:t>Social Skills I</w:t>
          </w:r>
          <w:r w:rsidR="00E47683">
            <w:t>I</w:t>
          </w:r>
        </w:sdtContent>
      </w:sdt>
    </w:p>
    <w:p w14:paraId="7DBD16A4" w14:textId="7C45D0AF"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982FFF">
            <w:t>0063</w:t>
          </w:r>
          <w:r w:rsidR="00E47683">
            <w:t>5</w:t>
          </w:r>
        </w:sdtContent>
      </w:sdt>
    </w:p>
    <w:p w14:paraId="5A1A935A" w14:textId="42AC2F54"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sdt>
            <w:sdtPr>
              <w:rPr>
                <w:rFonts w:cstheme="minorHAnsi"/>
              </w:rPr>
              <w:id w:val="-1427340026"/>
              <w:placeholder>
                <w:docPart w:val="33F1A72175F74C8381A9DE2F3FB90C59"/>
              </w:placeholder>
            </w:sdtPr>
            <w:sdtEndPr/>
            <w:sdtContent>
              <w:r w:rsidR="00FD1D2F">
                <w:rPr>
                  <w:rFonts w:cstheme="minorHAnsi"/>
                </w:rPr>
                <w:t>Social Skills I, Social Skills II</w:t>
              </w:r>
            </w:sdtContent>
          </w:sdt>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27B0E8C4" w14:textId="6934B205" w:rsidR="007429F8" w:rsidRDefault="007429F8" w:rsidP="00FD1D2F">
      <w:pPr>
        <w:tabs>
          <w:tab w:val="left" w:pos="1980"/>
          <w:tab w:val="center" w:pos="4680"/>
        </w:tabs>
        <w:spacing w:after="0" w:line="240" w:lineRule="auto"/>
        <w:ind w:left="1980" w:hanging="1980"/>
        <w:jc w:val="both"/>
        <w:rPr>
          <w:rFonts w:cstheme="minorHAnsi"/>
          <w:b/>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sdt>
            <w:sdtPr>
              <w:rPr>
                <w:rFonts w:cstheme="minorHAnsi"/>
              </w:rPr>
              <w:id w:val="-2048051770"/>
              <w:placeholder>
                <w:docPart w:val="879F50DDBE7642A7B64D7147F5B51D90"/>
              </w:placeholder>
            </w:sdtPr>
            <w:sdtEndPr/>
            <w:sdtContent>
              <w:r w:rsidR="00FD1D2F">
                <w:rPr>
                  <w:rFonts w:cstheme="minorHAnsi"/>
                </w:rPr>
                <w:t xml:space="preserve">Instruction in Social Skills has been shown to positively influence </w:t>
              </w:r>
              <w:r w:rsidR="001F4FEB">
                <w:rPr>
                  <w:rFonts w:cstheme="minorHAnsi"/>
                </w:rPr>
                <w:t>adolescents</w:t>
              </w:r>
              <w:r w:rsidR="00FD1D2F">
                <w:rPr>
                  <w:rFonts w:cstheme="minorHAnsi"/>
                </w:rPr>
                <w:t xml:space="preserve">.  Benefit has also occurred for student with </w:t>
              </w:r>
              <w:r w:rsidR="001F4FEB">
                <w:rPr>
                  <w:rFonts w:cstheme="minorHAnsi"/>
                </w:rPr>
                <w:t>disabilities</w:t>
              </w:r>
              <w:r w:rsidR="00FD1D2F">
                <w:rPr>
                  <w:rFonts w:cstheme="minorHAnsi"/>
                </w:rPr>
                <w:t xml:space="preserve"> including learning disabilities and those with emotional and behavioral disorders.  Additional evidence supports social skills instruction for individuals with lower incidence disabilities such as traumatic brain injury, </w:t>
              </w:r>
              <w:r w:rsidR="001F4FEB">
                <w:rPr>
                  <w:rFonts w:cstheme="minorHAnsi"/>
                </w:rPr>
                <w:t>schizophrenia,</w:t>
              </w:r>
              <w:r w:rsidR="00FD1D2F">
                <w:rPr>
                  <w:rFonts w:cstheme="minorHAnsi"/>
                </w:rPr>
                <w:t xml:space="preserve"> and those on the Autism Spectrum.  Social Skills instruction results in a more positive school climate and more time for teachers to spend on academic instruction instead of discipline, leading to a more rewarding learning and teaching experience.    Skill streaming is an evidence-based strategy designed to systematically teach social skills to address the needs of students who display aggression, immaturities, withdrawal, or other problem behaviors.  The Skill streaming process focuses on four principles of learning.  These learning procedures—modeling, role playing, performance feedback, and generalization training—have been used to teach a variety of behaviors, from academic competencies of sports, </w:t>
              </w:r>
              <w:r w:rsidR="001F4FEB">
                <w:rPr>
                  <w:rFonts w:cstheme="minorHAnsi"/>
                </w:rPr>
                <w:t>daily</w:t>
              </w:r>
              <w:r w:rsidR="00FD1D2F">
                <w:rPr>
                  <w:rFonts w:cstheme="minorHAnsi"/>
                </w:rPr>
                <w:t xml:space="preserve"> living skills, and vocational skills. Instruction also includes use of video modeling to cover topics and demonstrate appropriate social skills.  This course will continue instruction using a systematic approach, with emphasis on generalization of skills to within a </w:t>
              </w:r>
              <w:r w:rsidR="00C900F0">
                <w:rPr>
                  <w:rFonts w:cstheme="minorHAnsi"/>
                </w:rPr>
                <w:t>social environment</w:t>
              </w:r>
              <w:r w:rsidR="00FD1D2F">
                <w:rPr>
                  <w:rFonts w:cstheme="minorHAnsi"/>
                </w:rPr>
                <w:t xml:space="preserve"> and during practical, </w:t>
              </w:r>
              <w:r w:rsidR="00956D70">
                <w:rPr>
                  <w:rFonts w:cstheme="minorHAnsi"/>
                </w:rPr>
                <w:t>real-world</w:t>
              </w:r>
              <w:r w:rsidR="00FD1D2F">
                <w:rPr>
                  <w:rFonts w:cstheme="minorHAnsi"/>
                </w:rPr>
                <w:t xml:space="preserve"> experiences, those skills student have obtained from participation in Social Skills I &amp; II. </w:t>
              </w:r>
            </w:sdtContent>
          </w:sdt>
          <w:r w:rsidR="00FD1D2F">
            <w:rPr>
              <w:rFonts w:cstheme="minorHAnsi"/>
            </w:rPr>
            <w:t xml:space="preserve"> </w:t>
          </w:r>
        </w:sdtContent>
      </w:sdt>
    </w:p>
    <w:p w14:paraId="48DE75BA" w14:textId="56444411"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125A4F">
            <w:rPr>
              <w:rFonts w:cstheme="minorHAnsi"/>
            </w:rPr>
            <w:t>Grades 9-12</w:t>
          </w:r>
        </w:sdtContent>
      </w:sdt>
    </w:p>
    <w:p w14:paraId="19574833" w14:textId="1806CC93"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125A4F">
            <w:rPr>
              <w:rFonts w:cstheme="minorHAnsi"/>
            </w:rPr>
            <w:t>One Semester</w:t>
          </w:r>
        </w:sdtContent>
      </w:sdt>
    </w:p>
    <w:p w14:paraId="44798805" w14:textId="35B8F7A2"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125A4F">
            <w:rPr>
              <w:rFonts w:cstheme="minorHAnsi"/>
            </w:rPr>
            <w:t>.5</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9E80CF5" w14:textId="74A539FC" w:rsidR="00233FF6" w:rsidRPr="002872D0" w:rsidRDefault="00125A4F" w:rsidP="002E4B5B">
          <w:pPr>
            <w:tabs>
              <w:tab w:val="center" w:pos="4680"/>
            </w:tabs>
            <w:spacing w:after="0" w:line="240" w:lineRule="auto"/>
            <w:rPr>
              <w:rFonts w:cstheme="minorHAnsi"/>
            </w:rPr>
          </w:pPr>
          <w:r>
            <w:t>CSPG 61 Special Education 7-12</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8"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7B1EC5A0"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125A4F">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4E7DD275"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125A4F">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1B92E8F7"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125A4F">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125A4F">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001F4FEB">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0C41199E"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B40BB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1EDED362"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B40BB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1F4FEB">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1779FB" w:rsidRDefault="005C6230" w:rsidP="005B6272">
      <w:pPr>
        <w:pStyle w:val="NormalWeb"/>
        <w:tabs>
          <w:tab w:val="left" w:pos="2160"/>
        </w:tabs>
        <w:spacing w:before="0" w:beforeAutospacing="0" w:after="0" w:afterAutospacing="0"/>
        <w:rPr>
          <w:rFonts w:asciiTheme="minorHAnsi" w:hAnsiTheme="minorHAnsi" w:cstheme="minorHAnsi"/>
          <w:color w:val="000000"/>
          <w:sz w:val="16"/>
          <w:szCs w:val="16"/>
        </w:rPr>
      </w:pPr>
    </w:p>
    <w:p w14:paraId="37658F02" w14:textId="349B68B9"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2240F3">
            <w:rPr>
              <w:rFonts w:asciiTheme="minorHAnsi" w:hAnsiTheme="minorHAnsi" w:cstheme="minorHAnsi"/>
              <w:color w:val="000000"/>
            </w:rPr>
            <w:t>08051</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9"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3EC4CAB3" w:rsidR="000B542D" w:rsidRPr="00AA162D" w:rsidRDefault="000B542D" w:rsidP="00AA162D">
      <w:pPr>
        <w:rPr>
          <w:b/>
          <w:u w:val="single"/>
        </w:rPr>
      </w:pP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487B4BF2"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E47683">
            <w:rPr>
              <w:color w:val="000000"/>
            </w:rPr>
            <w:t>Job</w:t>
          </w:r>
          <w:r w:rsidR="00436B6C" w:rsidRPr="00436B6C">
            <w:rPr>
              <w:color w:val="000000"/>
            </w:rPr>
            <w:t xml:space="preserve"> Smart 1 &amp; 2 , Safety Smart 1 &amp; 2</w:t>
          </w:r>
        </w:sdtContent>
      </w:sdt>
    </w:p>
    <w:p w14:paraId="3BDFCBA3" w14:textId="6475B464"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436B6C" w:rsidRPr="00436B6C">
            <w:rPr>
              <w:color w:val="000000"/>
            </w:rPr>
            <w:t>James Stanfield Company</w:t>
          </w:r>
        </w:sdtContent>
      </w:sdt>
    </w:p>
    <w:p w14:paraId="13940A2E" w14:textId="5D301A21"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howingPlcHdr/>
        </w:sdtPr>
        <w:sdtEndPr/>
        <w:sdtContent>
          <w:r w:rsidR="00436B6C" w:rsidRPr="00D4727C">
            <w:rPr>
              <w:rStyle w:val="PlaceholderText"/>
            </w:rPr>
            <w:t>Click or tap here to enter text.</w:t>
          </w:r>
        </w:sdtContent>
      </w:sdt>
    </w:p>
    <w:p w14:paraId="315731A5" w14:textId="7C309D2D"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436B6C">
            <w:t>1998-2013</w:t>
          </w:r>
        </w:sdtContent>
      </w:sdt>
    </w:p>
    <w:p w14:paraId="791863D9" w14:textId="299A180F"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2240F3">
                <w:t>9/14/2020</w:t>
              </w:r>
            </w:sdtContent>
          </w:sdt>
        </w:sdtContent>
      </w:sdt>
    </w:p>
    <w:p w14:paraId="2FEB2780" w14:textId="61C22A26" w:rsidR="00A02591" w:rsidRPr="00892BDB" w:rsidRDefault="009D193A" w:rsidP="00892BDB">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2240F3">
            <w:t>Streaming Videos imbedded in the Stanfield Curriculum. Life Skills Activities for Students with Special Needs, 2</w:t>
          </w:r>
          <w:r w:rsidR="002240F3" w:rsidRPr="002240F3">
            <w:rPr>
              <w:vertAlign w:val="superscript"/>
            </w:rPr>
            <w:t>nd</w:t>
          </w:r>
          <w:r w:rsidR="002240F3">
            <w:t xml:space="preserve"> Edition: Mannix, D. </w:t>
          </w:r>
        </w:sdtContent>
      </w:sdt>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3657F3E2"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0-07-28T00:00:00Z">
            <w:dateFormat w:val="M/d/yyyy"/>
            <w:lid w:val="en-US"/>
            <w:storeMappedDataAs w:val="dateTime"/>
            <w:calendar w:val="gregorian"/>
          </w:date>
        </w:sdtPr>
        <w:sdtEndPr/>
        <w:sdtContent>
          <w:r w:rsidR="007534A3">
            <w:t>7/28/2020</w:t>
          </w:r>
        </w:sdtContent>
      </w:sdt>
    </w:p>
    <w:p w14:paraId="76FD3474" w14:textId="2FAE9598"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8-29T00:00:00Z">
            <w:dateFormat w:val="M/d/yyyy"/>
            <w:lid w:val="en-US"/>
            <w:storeMappedDataAs w:val="dateTime"/>
            <w:calendar w:val="gregorian"/>
          </w:date>
        </w:sdtPr>
        <w:sdtEndPr/>
        <w:sdtContent>
          <w:r w:rsidR="0051362B">
            <w:t>8/29/2022</w:t>
          </w:r>
        </w:sdtContent>
      </w:sdt>
    </w:p>
    <w:p w14:paraId="6AD24045" w14:textId="4A669C3B"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51362B">
            <w:t>2022-2023</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t xml:space="preserve">SCOPE AND SEQUENCE </w:t>
      </w:r>
      <w:r w:rsidR="00BE3220">
        <w:rPr>
          <w:b/>
          <w:sz w:val="24"/>
          <w:szCs w:val="24"/>
          <w:u w:val="single"/>
        </w:rPr>
        <w:t>OF CONTENT AND CONCEPTS</w:t>
      </w:r>
    </w:p>
    <w:p w14:paraId="437F3E12" w14:textId="6A57F8B4" w:rsidR="00BE3220" w:rsidRDefault="00BE3220" w:rsidP="009E2E16">
      <w:pPr>
        <w:tabs>
          <w:tab w:val="center" w:pos="4680"/>
        </w:tabs>
        <w:rPr>
          <w:bCs/>
          <w:sz w:val="24"/>
          <w:szCs w:val="24"/>
        </w:rPr>
      </w:pPr>
      <w:r>
        <w:rPr>
          <w:b/>
          <w:sz w:val="24"/>
          <w:szCs w:val="24"/>
          <w:u w:val="single"/>
        </w:rPr>
        <w:t xml:space="preserve">Marking Period </w:t>
      </w:r>
      <w:r w:rsidR="003017B2">
        <w:rPr>
          <w:b/>
          <w:sz w:val="24"/>
          <w:szCs w:val="24"/>
          <w:u w:val="single"/>
        </w:rPr>
        <w:t>1</w:t>
      </w:r>
      <w:r>
        <w:rPr>
          <w:b/>
          <w:sz w:val="24"/>
          <w:szCs w:val="24"/>
          <w:u w:val="single"/>
        </w:rPr>
        <w:t xml:space="preserve"> </w:t>
      </w:r>
      <w:r w:rsidR="00E2102C">
        <w:rPr>
          <w:b/>
          <w:sz w:val="24"/>
          <w:szCs w:val="24"/>
          <w:u w:val="single"/>
        </w:rPr>
        <w:br/>
      </w:r>
      <w:r w:rsidR="00436B6C">
        <w:rPr>
          <w:bCs/>
          <w:sz w:val="24"/>
          <w:szCs w:val="24"/>
        </w:rPr>
        <w:t xml:space="preserve">How to Avoid Being </w:t>
      </w:r>
      <w:r w:rsidR="00E0737B">
        <w:rPr>
          <w:bCs/>
          <w:sz w:val="24"/>
          <w:szCs w:val="24"/>
        </w:rPr>
        <w:t>Unemployed</w:t>
      </w:r>
      <w:r w:rsidR="00436B6C">
        <w:rPr>
          <w:bCs/>
          <w:sz w:val="24"/>
          <w:szCs w:val="24"/>
        </w:rPr>
        <w:t>:</w:t>
      </w:r>
    </w:p>
    <w:p w14:paraId="464FEF52" w14:textId="3CE544A6" w:rsidR="00436B6C" w:rsidRPr="00E0737B" w:rsidRDefault="00E0737B" w:rsidP="00436B6C">
      <w:pPr>
        <w:pStyle w:val="ListParagraph"/>
        <w:numPr>
          <w:ilvl w:val="0"/>
          <w:numId w:val="1"/>
        </w:numPr>
        <w:tabs>
          <w:tab w:val="center" w:pos="4680"/>
        </w:tabs>
        <w:rPr>
          <w:sz w:val="24"/>
          <w:szCs w:val="24"/>
        </w:rPr>
      </w:pPr>
      <w:r>
        <w:rPr>
          <w:bCs/>
          <w:sz w:val="24"/>
          <w:szCs w:val="24"/>
        </w:rPr>
        <w:t xml:space="preserve">Looking for a Job </w:t>
      </w:r>
    </w:p>
    <w:p w14:paraId="4287563E" w14:textId="76190281" w:rsidR="00E0737B" w:rsidRPr="00E06E1B" w:rsidRDefault="00E06E1B" w:rsidP="00436B6C">
      <w:pPr>
        <w:pStyle w:val="ListParagraph"/>
        <w:numPr>
          <w:ilvl w:val="0"/>
          <w:numId w:val="1"/>
        </w:numPr>
        <w:tabs>
          <w:tab w:val="center" w:pos="4680"/>
        </w:tabs>
        <w:rPr>
          <w:sz w:val="24"/>
          <w:szCs w:val="24"/>
        </w:rPr>
      </w:pPr>
      <w:r>
        <w:rPr>
          <w:bCs/>
          <w:sz w:val="24"/>
          <w:szCs w:val="24"/>
        </w:rPr>
        <w:t>Starting with an Entry Level Position</w:t>
      </w:r>
    </w:p>
    <w:p w14:paraId="38821510" w14:textId="26725AFA" w:rsidR="00E06E1B" w:rsidRPr="00E06E1B" w:rsidRDefault="00E06E1B" w:rsidP="00436B6C">
      <w:pPr>
        <w:pStyle w:val="ListParagraph"/>
        <w:numPr>
          <w:ilvl w:val="0"/>
          <w:numId w:val="1"/>
        </w:numPr>
        <w:tabs>
          <w:tab w:val="center" w:pos="4680"/>
        </w:tabs>
        <w:rPr>
          <w:sz w:val="24"/>
          <w:szCs w:val="24"/>
        </w:rPr>
      </w:pPr>
      <w:r>
        <w:rPr>
          <w:bCs/>
          <w:sz w:val="24"/>
          <w:szCs w:val="24"/>
        </w:rPr>
        <w:t>Working Odd Hours</w:t>
      </w:r>
    </w:p>
    <w:p w14:paraId="74FEBBA2" w14:textId="77777777" w:rsidR="003F0FC5" w:rsidRPr="003F0FC5" w:rsidRDefault="00E06E1B" w:rsidP="00436B6C">
      <w:pPr>
        <w:pStyle w:val="ListParagraph"/>
        <w:numPr>
          <w:ilvl w:val="0"/>
          <w:numId w:val="1"/>
        </w:numPr>
        <w:tabs>
          <w:tab w:val="center" w:pos="4680"/>
        </w:tabs>
        <w:rPr>
          <w:sz w:val="24"/>
          <w:szCs w:val="24"/>
        </w:rPr>
      </w:pPr>
      <w:r>
        <w:rPr>
          <w:bCs/>
          <w:sz w:val="24"/>
          <w:szCs w:val="24"/>
        </w:rPr>
        <w:t>Appear Interested at the Interview</w:t>
      </w:r>
    </w:p>
    <w:p w14:paraId="6D87930B" w14:textId="5126239F" w:rsidR="003F0FC5" w:rsidRDefault="003F0FC5" w:rsidP="00436B6C">
      <w:pPr>
        <w:pStyle w:val="ListParagraph"/>
        <w:numPr>
          <w:ilvl w:val="0"/>
          <w:numId w:val="1"/>
        </w:numPr>
        <w:tabs>
          <w:tab w:val="center" w:pos="4680"/>
        </w:tabs>
        <w:rPr>
          <w:sz w:val="24"/>
          <w:szCs w:val="24"/>
        </w:rPr>
      </w:pPr>
      <w:r>
        <w:rPr>
          <w:sz w:val="24"/>
          <w:szCs w:val="24"/>
        </w:rPr>
        <w:t>Start at an Entry Level Wage</w:t>
      </w:r>
    </w:p>
    <w:p w14:paraId="3F3177DC" w14:textId="7055456F" w:rsidR="003F0FC5" w:rsidRDefault="003F0FC5" w:rsidP="00436B6C">
      <w:pPr>
        <w:pStyle w:val="ListParagraph"/>
        <w:numPr>
          <w:ilvl w:val="0"/>
          <w:numId w:val="1"/>
        </w:numPr>
        <w:tabs>
          <w:tab w:val="center" w:pos="4680"/>
        </w:tabs>
        <w:rPr>
          <w:sz w:val="24"/>
          <w:szCs w:val="24"/>
        </w:rPr>
      </w:pPr>
      <w:r>
        <w:rPr>
          <w:sz w:val="24"/>
          <w:szCs w:val="24"/>
        </w:rPr>
        <w:t xml:space="preserve">Dress Appropriately </w:t>
      </w:r>
    </w:p>
    <w:p w14:paraId="12559422" w14:textId="0772C11B" w:rsidR="003F0FC5" w:rsidRDefault="003F0FC5" w:rsidP="00436B6C">
      <w:pPr>
        <w:pStyle w:val="ListParagraph"/>
        <w:numPr>
          <w:ilvl w:val="0"/>
          <w:numId w:val="1"/>
        </w:numPr>
        <w:tabs>
          <w:tab w:val="center" w:pos="4680"/>
        </w:tabs>
        <w:rPr>
          <w:sz w:val="24"/>
          <w:szCs w:val="24"/>
        </w:rPr>
      </w:pPr>
      <w:r>
        <w:rPr>
          <w:sz w:val="24"/>
          <w:szCs w:val="24"/>
        </w:rPr>
        <w:t xml:space="preserve">Emphasize </w:t>
      </w:r>
      <w:r w:rsidR="00DC1086">
        <w:rPr>
          <w:sz w:val="24"/>
          <w:szCs w:val="24"/>
        </w:rPr>
        <w:t>Job Skills and Experience</w:t>
      </w:r>
    </w:p>
    <w:p w14:paraId="5866EEA4" w14:textId="53B3603A" w:rsidR="00DC1086" w:rsidRPr="003F0FC5" w:rsidRDefault="00DC1086" w:rsidP="00436B6C">
      <w:pPr>
        <w:pStyle w:val="ListParagraph"/>
        <w:numPr>
          <w:ilvl w:val="0"/>
          <w:numId w:val="1"/>
        </w:numPr>
        <w:tabs>
          <w:tab w:val="center" w:pos="4680"/>
        </w:tabs>
        <w:rPr>
          <w:sz w:val="24"/>
          <w:szCs w:val="24"/>
        </w:rPr>
      </w:pPr>
      <w:r>
        <w:rPr>
          <w:sz w:val="24"/>
          <w:szCs w:val="24"/>
        </w:rPr>
        <w:t>Apply For a Job that Matches Your Skills</w:t>
      </w:r>
    </w:p>
    <w:p w14:paraId="5CD0C43A" w14:textId="006EEE4E" w:rsidR="00436B6C" w:rsidRPr="003F0FC5" w:rsidRDefault="00436B6C" w:rsidP="003F0FC5">
      <w:pPr>
        <w:tabs>
          <w:tab w:val="center" w:pos="4680"/>
        </w:tabs>
        <w:rPr>
          <w:sz w:val="24"/>
          <w:szCs w:val="24"/>
        </w:rPr>
      </w:pPr>
      <w:r w:rsidRPr="003F0FC5">
        <w:rPr>
          <w:sz w:val="24"/>
          <w:szCs w:val="24"/>
        </w:rPr>
        <w:t xml:space="preserve">How to Avoid </w:t>
      </w:r>
      <w:r w:rsidR="00DC1086">
        <w:rPr>
          <w:sz w:val="24"/>
          <w:szCs w:val="24"/>
        </w:rPr>
        <w:t>Irritating Co-Workers</w:t>
      </w:r>
    </w:p>
    <w:p w14:paraId="4EA9CC63" w14:textId="299C544C" w:rsidR="00C31E72" w:rsidRDefault="00DC1086" w:rsidP="00C31E72">
      <w:pPr>
        <w:pStyle w:val="ListParagraph"/>
        <w:numPr>
          <w:ilvl w:val="0"/>
          <w:numId w:val="1"/>
        </w:numPr>
        <w:tabs>
          <w:tab w:val="center" w:pos="4680"/>
        </w:tabs>
        <w:rPr>
          <w:sz w:val="24"/>
          <w:szCs w:val="24"/>
        </w:rPr>
      </w:pPr>
      <w:r>
        <w:rPr>
          <w:sz w:val="24"/>
          <w:szCs w:val="24"/>
        </w:rPr>
        <w:t>Get Your Hands Dirty</w:t>
      </w:r>
    </w:p>
    <w:p w14:paraId="6D5ABD06" w14:textId="572A6D3F" w:rsidR="00DC1086" w:rsidRDefault="00DC1086" w:rsidP="00C31E72">
      <w:pPr>
        <w:pStyle w:val="ListParagraph"/>
        <w:numPr>
          <w:ilvl w:val="0"/>
          <w:numId w:val="1"/>
        </w:numPr>
        <w:tabs>
          <w:tab w:val="center" w:pos="4680"/>
        </w:tabs>
        <w:rPr>
          <w:sz w:val="24"/>
          <w:szCs w:val="24"/>
        </w:rPr>
      </w:pPr>
      <w:r>
        <w:rPr>
          <w:sz w:val="24"/>
          <w:szCs w:val="24"/>
        </w:rPr>
        <w:t>Develop an</w:t>
      </w:r>
      <w:r w:rsidR="00571866">
        <w:rPr>
          <w:sz w:val="24"/>
          <w:szCs w:val="24"/>
        </w:rPr>
        <w:t xml:space="preserve">d Present a </w:t>
      </w:r>
      <w:proofErr w:type="spellStart"/>
      <w:r w:rsidR="00571866">
        <w:rPr>
          <w:sz w:val="24"/>
          <w:szCs w:val="24"/>
        </w:rPr>
        <w:t>JobSmart</w:t>
      </w:r>
      <w:proofErr w:type="spellEnd"/>
      <w:r w:rsidR="00571866">
        <w:rPr>
          <w:sz w:val="24"/>
          <w:szCs w:val="24"/>
        </w:rPr>
        <w:t xml:space="preserve"> Attitude</w:t>
      </w:r>
    </w:p>
    <w:p w14:paraId="24EC3BCA" w14:textId="63F5324C" w:rsidR="00571866" w:rsidRDefault="00571866" w:rsidP="00C31E72">
      <w:pPr>
        <w:pStyle w:val="ListParagraph"/>
        <w:numPr>
          <w:ilvl w:val="0"/>
          <w:numId w:val="1"/>
        </w:numPr>
        <w:tabs>
          <w:tab w:val="center" w:pos="4680"/>
        </w:tabs>
        <w:rPr>
          <w:sz w:val="24"/>
          <w:szCs w:val="24"/>
        </w:rPr>
      </w:pPr>
      <w:r>
        <w:rPr>
          <w:sz w:val="24"/>
          <w:szCs w:val="24"/>
        </w:rPr>
        <w:t>Don’t Be a Clock Watcher</w:t>
      </w:r>
    </w:p>
    <w:p w14:paraId="50977E3A" w14:textId="0DFA8912" w:rsidR="00571866" w:rsidRPr="00C31E72" w:rsidRDefault="00571866" w:rsidP="00C31E72">
      <w:pPr>
        <w:pStyle w:val="ListParagraph"/>
        <w:numPr>
          <w:ilvl w:val="0"/>
          <w:numId w:val="1"/>
        </w:numPr>
        <w:tabs>
          <w:tab w:val="center" w:pos="4680"/>
        </w:tabs>
        <w:rPr>
          <w:sz w:val="24"/>
          <w:szCs w:val="24"/>
        </w:rPr>
      </w:pPr>
      <w:r>
        <w:rPr>
          <w:sz w:val="24"/>
          <w:szCs w:val="24"/>
        </w:rPr>
        <w:t>Be Polite to Customers</w:t>
      </w:r>
    </w:p>
    <w:p w14:paraId="7205B016" w14:textId="7BB3A6EB" w:rsidR="00BE3220" w:rsidRDefault="00BE3220" w:rsidP="00BE3220">
      <w:pPr>
        <w:tabs>
          <w:tab w:val="center" w:pos="4680"/>
        </w:tabs>
        <w:rPr>
          <w:b/>
          <w:sz w:val="24"/>
          <w:szCs w:val="24"/>
          <w:u w:val="single"/>
        </w:rPr>
      </w:pPr>
      <w:r>
        <w:rPr>
          <w:b/>
          <w:sz w:val="24"/>
          <w:szCs w:val="24"/>
          <w:u w:val="single"/>
        </w:rPr>
        <w:t xml:space="preserve">Marking Period </w:t>
      </w:r>
      <w:r w:rsidR="003017B2">
        <w:rPr>
          <w:b/>
          <w:sz w:val="24"/>
          <w:szCs w:val="24"/>
          <w:u w:val="single"/>
        </w:rPr>
        <w:t>2</w:t>
      </w:r>
    </w:p>
    <w:p w14:paraId="73837180" w14:textId="74B49D9D" w:rsidR="00C31E72" w:rsidRDefault="00004F60" w:rsidP="00C31E72">
      <w:pPr>
        <w:tabs>
          <w:tab w:val="center" w:pos="4680"/>
        </w:tabs>
        <w:rPr>
          <w:bCs/>
          <w:sz w:val="24"/>
          <w:szCs w:val="24"/>
        </w:rPr>
      </w:pPr>
      <w:r>
        <w:rPr>
          <w:bCs/>
          <w:sz w:val="24"/>
          <w:szCs w:val="24"/>
        </w:rPr>
        <w:t>How to Get a Promotion</w:t>
      </w:r>
      <w:r w:rsidR="00C31E72">
        <w:rPr>
          <w:bCs/>
          <w:sz w:val="24"/>
          <w:szCs w:val="24"/>
        </w:rPr>
        <w:t>:</w:t>
      </w:r>
    </w:p>
    <w:p w14:paraId="61A547A9" w14:textId="64411271" w:rsidR="00C31E72" w:rsidRPr="00004F60" w:rsidRDefault="00004F60" w:rsidP="00C31E72">
      <w:pPr>
        <w:pStyle w:val="ListParagraph"/>
        <w:numPr>
          <w:ilvl w:val="0"/>
          <w:numId w:val="1"/>
        </w:numPr>
        <w:tabs>
          <w:tab w:val="center" w:pos="4680"/>
        </w:tabs>
        <w:rPr>
          <w:sz w:val="24"/>
          <w:szCs w:val="24"/>
        </w:rPr>
      </w:pPr>
      <w:r>
        <w:rPr>
          <w:bCs/>
          <w:sz w:val="24"/>
          <w:szCs w:val="24"/>
        </w:rPr>
        <w:t>Stay Focused on Your Job</w:t>
      </w:r>
    </w:p>
    <w:p w14:paraId="400602F2" w14:textId="4E5BAF3A" w:rsidR="00004F60" w:rsidRPr="00004F60" w:rsidRDefault="00004F60" w:rsidP="00C31E72">
      <w:pPr>
        <w:pStyle w:val="ListParagraph"/>
        <w:numPr>
          <w:ilvl w:val="0"/>
          <w:numId w:val="1"/>
        </w:numPr>
        <w:tabs>
          <w:tab w:val="center" w:pos="4680"/>
        </w:tabs>
        <w:rPr>
          <w:sz w:val="24"/>
          <w:szCs w:val="24"/>
        </w:rPr>
      </w:pPr>
      <w:r>
        <w:rPr>
          <w:bCs/>
          <w:sz w:val="24"/>
          <w:szCs w:val="24"/>
        </w:rPr>
        <w:t>Work Enthusiastically</w:t>
      </w:r>
    </w:p>
    <w:p w14:paraId="2E5E25B4" w14:textId="3CC01AF8" w:rsidR="00004F60" w:rsidRDefault="00004F60" w:rsidP="00C31E72">
      <w:pPr>
        <w:pStyle w:val="ListParagraph"/>
        <w:numPr>
          <w:ilvl w:val="0"/>
          <w:numId w:val="1"/>
        </w:numPr>
        <w:tabs>
          <w:tab w:val="center" w:pos="4680"/>
        </w:tabs>
        <w:rPr>
          <w:sz w:val="24"/>
          <w:szCs w:val="24"/>
        </w:rPr>
      </w:pPr>
      <w:r>
        <w:rPr>
          <w:sz w:val="24"/>
          <w:szCs w:val="24"/>
        </w:rPr>
        <w:t>Keep Busy</w:t>
      </w:r>
    </w:p>
    <w:p w14:paraId="7DCFFD38" w14:textId="39058ECB" w:rsidR="00004F60" w:rsidRDefault="00004F60" w:rsidP="00F109A2">
      <w:pPr>
        <w:pStyle w:val="ListParagraph"/>
        <w:numPr>
          <w:ilvl w:val="0"/>
          <w:numId w:val="1"/>
        </w:numPr>
        <w:tabs>
          <w:tab w:val="center" w:pos="4680"/>
        </w:tabs>
        <w:rPr>
          <w:sz w:val="24"/>
          <w:szCs w:val="24"/>
        </w:rPr>
      </w:pPr>
      <w:r>
        <w:rPr>
          <w:sz w:val="24"/>
          <w:szCs w:val="24"/>
        </w:rPr>
        <w:t>Work Even When Your Boss Is Not Around</w:t>
      </w:r>
    </w:p>
    <w:p w14:paraId="2543E39B" w14:textId="61FD88C5" w:rsidR="00F109A2" w:rsidRDefault="00F109A2" w:rsidP="00F109A2">
      <w:pPr>
        <w:pStyle w:val="ListParagraph"/>
        <w:numPr>
          <w:ilvl w:val="0"/>
          <w:numId w:val="1"/>
        </w:numPr>
        <w:tabs>
          <w:tab w:val="center" w:pos="4680"/>
        </w:tabs>
        <w:rPr>
          <w:sz w:val="24"/>
          <w:szCs w:val="24"/>
        </w:rPr>
      </w:pPr>
      <w:r>
        <w:rPr>
          <w:sz w:val="24"/>
          <w:szCs w:val="24"/>
        </w:rPr>
        <w:t>Volunteer Whenever You Can</w:t>
      </w:r>
    </w:p>
    <w:p w14:paraId="5674E11B" w14:textId="35B477B7" w:rsidR="00F109A2" w:rsidRPr="00F109A2" w:rsidRDefault="00F109A2" w:rsidP="00F109A2">
      <w:pPr>
        <w:pStyle w:val="ListParagraph"/>
        <w:numPr>
          <w:ilvl w:val="0"/>
          <w:numId w:val="1"/>
        </w:numPr>
        <w:tabs>
          <w:tab w:val="center" w:pos="4680"/>
        </w:tabs>
        <w:rPr>
          <w:sz w:val="24"/>
          <w:szCs w:val="24"/>
        </w:rPr>
      </w:pPr>
      <w:r>
        <w:rPr>
          <w:sz w:val="24"/>
          <w:szCs w:val="24"/>
        </w:rPr>
        <w:t>Follow Directions</w:t>
      </w:r>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72131386">
        <w:trPr>
          <w:trHeight w:val="440"/>
        </w:trPr>
        <w:tc>
          <w:tcPr>
            <w:tcW w:w="6475" w:type="dxa"/>
            <w:tcBorders>
              <w:top w:val="single" w:sz="4" w:space="0" w:color="auto"/>
            </w:tcBorders>
            <w:vAlign w:val="bottom"/>
          </w:tcPr>
          <w:p w14:paraId="66894E77" w14:textId="654648F1" w:rsidR="00411762" w:rsidRPr="00020774" w:rsidRDefault="00020774" w:rsidP="00411762">
            <w:pPr>
              <w:rPr>
                <w:rFonts w:cstheme="minorHAnsi"/>
                <w:color w:val="000000"/>
                <w:sz w:val="16"/>
                <w:szCs w:val="16"/>
              </w:rPr>
            </w:pPr>
            <w:r w:rsidRPr="00020774">
              <w:rPr>
                <w:rFonts w:cstheme="minorHAnsi"/>
                <w:color w:val="000000"/>
                <w:sz w:val="16"/>
                <w:szCs w:val="16"/>
              </w:rPr>
              <w:t> Managing Emotions and Behavior ~ Evaluate emotional responses in relation to the impact on self and others at home, school, work, and community.</w:t>
            </w:r>
          </w:p>
        </w:tc>
        <w:tc>
          <w:tcPr>
            <w:tcW w:w="1710" w:type="dxa"/>
            <w:tcBorders>
              <w:top w:val="single" w:sz="4" w:space="0" w:color="auto"/>
            </w:tcBorders>
            <w:vAlign w:val="center"/>
          </w:tcPr>
          <w:p w14:paraId="3C9422D1" w14:textId="14C129D8" w:rsidR="00411762" w:rsidRPr="00020774" w:rsidRDefault="00E2102C" w:rsidP="00411762">
            <w:pPr>
              <w:rPr>
                <w:rFonts w:ascii="Calibri" w:hAnsi="Calibri" w:cs="Calibri"/>
                <w:sz w:val="16"/>
                <w:szCs w:val="16"/>
              </w:rPr>
            </w:pPr>
            <w:r w:rsidRPr="00020774">
              <w:rPr>
                <w:rFonts w:ascii="Calibri" w:hAnsi="Calibri" w:cs="Calibri"/>
                <w:sz w:val="16"/>
                <w:szCs w:val="16"/>
              </w:rPr>
              <w:t>16.1.12A</w:t>
            </w:r>
          </w:p>
        </w:tc>
        <w:tc>
          <w:tcPr>
            <w:tcW w:w="1170" w:type="dxa"/>
            <w:tcBorders>
              <w:top w:val="single" w:sz="4" w:space="0" w:color="auto"/>
            </w:tcBorders>
          </w:tcPr>
          <w:p w14:paraId="1A0881DF" w14:textId="62D7B8C3" w:rsidR="00411762" w:rsidRPr="00020774" w:rsidRDefault="00593A79" w:rsidP="00BE3220">
            <w:pPr>
              <w:tabs>
                <w:tab w:val="center" w:pos="4680"/>
              </w:tabs>
              <w:rPr>
                <w:sz w:val="16"/>
                <w:szCs w:val="16"/>
              </w:rPr>
            </w:pPr>
            <w:r>
              <w:rPr>
                <w:sz w:val="16"/>
                <w:szCs w:val="16"/>
              </w:rPr>
              <w:t>1</w:t>
            </w:r>
          </w:p>
        </w:tc>
      </w:tr>
      <w:tr w:rsidR="00411762" w14:paraId="33EE2453" w14:textId="77777777" w:rsidTr="72131386">
        <w:tc>
          <w:tcPr>
            <w:tcW w:w="6475" w:type="dxa"/>
            <w:vAlign w:val="center"/>
          </w:tcPr>
          <w:p w14:paraId="4C35C573" w14:textId="47DFEF67" w:rsidR="00411762" w:rsidRPr="00020774" w:rsidRDefault="00020774" w:rsidP="00411762">
            <w:pPr>
              <w:rPr>
                <w:rFonts w:cstheme="minorHAnsi"/>
                <w:sz w:val="16"/>
                <w:szCs w:val="16"/>
              </w:rPr>
            </w:pPr>
            <w:r w:rsidRPr="00020774">
              <w:rPr>
                <w:rFonts w:cstheme="minorHAnsi"/>
                <w:sz w:val="16"/>
                <w:szCs w:val="16"/>
              </w:rPr>
              <w:t> Influence of Personal Traits on Life Achievements ~Demonstrate personal traits leading to positive relationships and life achievements.</w:t>
            </w:r>
          </w:p>
        </w:tc>
        <w:tc>
          <w:tcPr>
            <w:tcW w:w="1710" w:type="dxa"/>
            <w:vAlign w:val="center"/>
          </w:tcPr>
          <w:p w14:paraId="45E4ADE2" w14:textId="36230F9C" w:rsidR="00411762" w:rsidRPr="00020774" w:rsidRDefault="00E2102C" w:rsidP="00411762">
            <w:pPr>
              <w:rPr>
                <w:rFonts w:ascii="Calibri" w:hAnsi="Calibri" w:cs="Calibri"/>
                <w:sz w:val="16"/>
                <w:szCs w:val="16"/>
              </w:rPr>
            </w:pPr>
            <w:r w:rsidRPr="00020774">
              <w:rPr>
                <w:rFonts w:ascii="Calibri" w:hAnsi="Calibri" w:cs="Calibri"/>
                <w:sz w:val="16"/>
                <w:szCs w:val="16"/>
              </w:rPr>
              <w:t>16.1.12B</w:t>
            </w:r>
          </w:p>
        </w:tc>
        <w:tc>
          <w:tcPr>
            <w:tcW w:w="1170" w:type="dxa"/>
          </w:tcPr>
          <w:p w14:paraId="70EFA086" w14:textId="29EC21C1" w:rsidR="00411762" w:rsidRPr="00020774" w:rsidRDefault="00593A79" w:rsidP="00411762">
            <w:pPr>
              <w:rPr>
                <w:sz w:val="16"/>
                <w:szCs w:val="16"/>
              </w:rPr>
            </w:pPr>
            <w:r>
              <w:rPr>
                <w:sz w:val="16"/>
                <w:szCs w:val="16"/>
              </w:rPr>
              <w:t>1</w:t>
            </w:r>
          </w:p>
        </w:tc>
      </w:tr>
      <w:tr w:rsidR="00411762" w14:paraId="68131D10" w14:textId="77777777" w:rsidTr="72131386">
        <w:tc>
          <w:tcPr>
            <w:tcW w:w="6475" w:type="dxa"/>
            <w:vAlign w:val="center"/>
          </w:tcPr>
          <w:p w14:paraId="51F45081" w14:textId="5792A8AC" w:rsidR="00411762" w:rsidRPr="00020774" w:rsidRDefault="00020774" w:rsidP="00411762">
            <w:pPr>
              <w:rPr>
                <w:rFonts w:cstheme="minorHAnsi"/>
                <w:sz w:val="16"/>
                <w:szCs w:val="16"/>
              </w:rPr>
            </w:pPr>
            <w:r w:rsidRPr="00020774">
              <w:rPr>
                <w:rFonts w:cstheme="minorHAnsi"/>
                <w:sz w:val="16"/>
                <w:szCs w:val="16"/>
              </w:rPr>
              <w:t>Resiliency ~ Apply protective factors and healthy coping skills when encountered with adversity.</w:t>
            </w:r>
          </w:p>
        </w:tc>
        <w:tc>
          <w:tcPr>
            <w:tcW w:w="1710" w:type="dxa"/>
            <w:vAlign w:val="center"/>
          </w:tcPr>
          <w:p w14:paraId="24C1423A" w14:textId="57B0563C" w:rsidR="00411762" w:rsidRPr="00020774" w:rsidRDefault="00572850" w:rsidP="00411762">
            <w:pPr>
              <w:rPr>
                <w:rFonts w:ascii="Calibri" w:hAnsi="Calibri" w:cs="Calibri"/>
                <w:sz w:val="16"/>
                <w:szCs w:val="16"/>
              </w:rPr>
            </w:pPr>
            <w:r w:rsidRPr="00020774">
              <w:rPr>
                <w:rFonts w:ascii="Calibri" w:hAnsi="Calibri" w:cs="Calibri"/>
                <w:sz w:val="16"/>
                <w:szCs w:val="16"/>
              </w:rPr>
              <w:t>16.1.12C</w:t>
            </w:r>
          </w:p>
        </w:tc>
        <w:tc>
          <w:tcPr>
            <w:tcW w:w="1170" w:type="dxa"/>
          </w:tcPr>
          <w:p w14:paraId="25166AFC" w14:textId="5A026BBD" w:rsidR="00411762" w:rsidRPr="00020774" w:rsidRDefault="00593A79" w:rsidP="00411762">
            <w:pPr>
              <w:rPr>
                <w:sz w:val="16"/>
                <w:szCs w:val="16"/>
              </w:rPr>
            </w:pPr>
            <w:r>
              <w:rPr>
                <w:sz w:val="16"/>
                <w:szCs w:val="16"/>
              </w:rPr>
              <w:t>1</w:t>
            </w:r>
          </w:p>
        </w:tc>
      </w:tr>
      <w:tr w:rsidR="00411762" w14:paraId="61F7AF15" w14:textId="77777777" w:rsidTr="72131386">
        <w:tc>
          <w:tcPr>
            <w:tcW w:w="6475" w:type="dxa"/>
            <w:vAlign w:val="center"/>
          </w:tcPr>
          <w:p w14:paraId="404ECEA5" w14:textId="16A412D5" w:rsidR="00411762" w:rsidRPr="00020774" w:rsidRDefault="00572850" w:rsidP="00411762">
            <w:pPr>
              <w:rPr>
                <w:rFonts w:cstheme="minorHAnsi"/>
                <w:sz w:val="16"/>
                <w:szCs w:val="16"/>
              </w:rPr>
            </w:pPr>
            <w:r w:rsidRPr="00020774">
              <w:rPr>
                <w:rFonts w:cstheme="minorHAnsi"/>
                <w:color w:val="000000"/>
                <w:sz w:val="16"/>
                <w:szCs w:val="16"/>
                <w:shd w:val="clear" w:color="auto" w:fill="FFFFFF"/>
              </w:rPr>
              <w:t>Relationships ~ Establish and maintain quality relationships that enhance personal, college, and career goals.</w:t>
            </w:r>
          </w:p>
        </w:tc>
        <w:tc>
          <w:tcPr>
            <w:tcW w:w="1710" w:type="dxa"/>
            <w:vAlign w:val="center"/>
          </w:tcPr>
          <w:p w14:paraId="2A5A75FF" w14:textId="448AD3DB" w:rsidR="00411762" w:rsidRPr="00020774" w:rsidRDefault="00572850" w:rsidP="00411762">
            <w:pPr>
              <w:rPr>
                <w:rFonts w:ascii="Calibri" w:hAnsi="Calibri" w:cs="Calibri"/>
                <w:sz w:val="16"/>
                <w:szCs w:val="16"/>
              </w:rPr>
            </w:pPr>
            <w:r w:rsidRPr="00020774">
              <w:rPr>
                <w:rFonts w:ascii="Calibri" w:hAnsi="Calibri" w:cs="Calibri"/>
                <w:sz w:val="16"/>
                <w:szCs w:val="16"/>
              </w:rPr>
              <w:t>16.2.12A</w:t>
            </w:r>
          </w:p>
        </w:tc>
        <w:tc>
          <w:tcPr>
            <w:tcW w:w="1170" w:type="dxa"/>
          </w:tcPr>
          <w:p w14:paraId="6B6D7A3F" w14:textId="51A24A1F" w:rsidR="00411762" w:rsidRPr="00020774" w:rsidRDefault="00593A79" w:rsidP="00411762">
            <w:pPr>
              <w:rPr>
                <w:sz w:val="16"/>
                <w:szCs w:val="16"/>
              </w:rPr>
            </w:pPr>
            <w:r>
              <w:rPr>
                <w:sz w:val="16"/>
                <w:szCs w:val="16"/>
              </w:rPr>
              <w:t>1</w:t>
            </w:r>
          </w:p>
        </w:tc>
      </w:tr>
      <w:tr w:rsidR="00411762" w14:paraId="77BDF5B1" w14:textId="77777777" w:rsidTr="72131386">
        <w:tc>
          <w:tcPr>
            <w:tcW w:w="6475" w:type="dxa"/>
            <w:vAlign w:val="center"/>
          </w:tcPr>
          <w:p w14:paraId="76049D8E" w14:textId="6A4FA659" w:rsidR="00411762" w:rsidRPr="00020774" w:rsidRDefault="00020774" w:rsidP="00411762">
            <w:pPr>
              <w:rPr>
                <w:rFonts w:cstheme="minorHAnsi"/>
                <w:sz w:val="16"/>
                <w:szCs w:val="16"/>
              </w:rPr>
            </w:pPr>
            <w:r w:rsidRPr="00020774">
              <w:rPr>
                <w:rFonts w:cstheme="minorHAnsi"/>
                <w:sz w:val="16"/>
                <w:szCs w:val="16"/>
              </w:rPr>
              <w:t>Diversity ~ Interact with family, work and community demonstrating respect, cooperation, and acceptance of differences in others.</w:t>
            </w:r>
          </w:p>
        </w:tc>
        <w:tc>
          <w:tcPr>
            <w:tcW w:w="1710" w:type="dxa"/>
            <w:vAlign w:val="center"/>
          </w:tcPr>
          <w:p w14:paraId="2A1D4421" w14:textId="3BAC01C8" w:rsidR="00411762" w:rsidRPr="00020774" w:rsidRDefault="00572850" w:rsidP="00411762">
            <w:pPr>
              <w:rPr>
                <w:rFonts w:ascii="Calibri" w:hAnsi="Calibri" w:cs="Calibri"/>
                <w:sz w:val="16"/>
                <w:szCs w:val="16"/>
              </w:rPr>
            </w:pPr>
            <w:r w:rsidRPr="00020774">
              <w:rPr>
                <w:rFonts w:ascii="Calibri" w:hAnsi="Calibri" w:cs="Calibri"/>
                <w:sz w:val="16"/>
                <w:szCs w:val="16"/>
              </w:rPr>
              <w:t>16.2.12B</w:t>
            </w:r>
          </w:p>
        </w:tc>
        <w:tc>
          <w:tcPr>
            <w:tcW w:w="1170" w:type="dxa"/>
          </w:tcPr>
          <w:p w14:paraId="3FCB5D10" w14:textId="4059D738" w:rsidR="00411762" w:rsidRPr="00020774" w:rsidRDefault="00593A79" w:rsidP="00411762">
            <w:pPr>
              <w:rPr>
                <w:sz w:val="16"/>
                <w:szCs w:val="16"/>
              </w:rPr>
            </w:pPr>
            <w:r>
              <w:rPr>
                <w:sz w:val="16"/>
                <w:szCs w:val="16"/>
              </w:rPr>
              <w:t>1</w:t>
            </w:r>
          </w:p>
        </w:tc>
      </w:tr>
      <w:tr w:rsidR="00411762" w14:paraId="49A62192" w14:textId="77777777" w:rsidTr="72131386">
        <w:tc>
          <w:tcPr>
            <w:tcW w:w="6475" w:type="dxa"/>
            <w:vAlign w:val="center"/>
          </w:tcPr>
          <w:p w14:paraId="4D87810F" w14:textId="3E291385" w:rsidR="00411762" w:rsidRPr="00020774" w:rsidRDefault="00020774" w:rsidP="00411762">
            <w:pPr>
              <w:rPr>
                <w:rFonts w:cstheme="minorHAnsi"/>
                <w:sz w:val="16"/>
                <w:szCs w:val="16"/>
              </w:rPr>
            </w:pPr>
            <w:r w:rsidRPr="00020774">
              <w:rPr>
                <w:rFonts w:cstheme="minorHAnsi"/>
                <w:sz w:val="16"/>
                <w:szCs w:val="16"/>
              </w:rPr>
              <w:t>Communication ~ Use communication skills to effectively interact with others.</w:t>
            </w:r>
          </w:p>
        </w:tc>
        <w:tc>
          <w:tcPr>
            <w:tcW w:w="1710" w:type="dxa"/>
            <w:vAlign w:val="center"/>
          </w:tcPr>
          <w:p w14:paraId="626EFCBB" w14:textId="66801B9B" w:rsidR="00411762" w:rsidRPr="00020774" w:rsidRDefault="00572850" w:rsidP="00411762">
            <w:pPr>
              <w:rPr>
                <w:rFonts w:ascii="Calibri" w:hAnsi="Calibri" w:cs="Calibri"/>
                <w:sz w:val="16"/>
                <w:szCs w:val="16"/>
              </w:rPr>
            </w:pPr>
            <w:r w:rsidRPr="00020774">
              <w:rPr>
                <w:rFonts w:ascii="Calibri" w:hAnsi="Calibri" w:cs="Calibri"/>
                <w:sz w:val="16"/>
                <w:szCs w:val="16"/>
              </w:rPr>
              <w:t>16.2.12C</w:t>
            </w:r>
          </w:p>
        </w:tc>
        <w:tc>
          <w:tcPr>
            <w:tcW w:w="1170" w:type="dxa"/>
          </w:tcPr>
          <w:p w14:paraId="56E27B6E" w14:textId="2B99A4F3" w:rsidR="00411762" w:rsidRPr="00020774" w:rsidRDefault="00593A79" w:rsidP="00411762">
            <w:pPr>
              <w:rPr>
                <w:sz w:val="16"/>
                <w:szCs w:val="16"/>
              </w:rPr>
            </w:pPr>
            <w:r>
              <w:rPr>
                <w:sz w:val="16"/>
                <w:szCs w:val="16"/>
              </w:rPr>
              <w:t>1</w:t>
            </w:r>
          </w:p>
        </w:tc>
      </w:tr>
      <w:tr w:rsidR="00411762" w14:paraId="362FC2C2" w14:textId="77777777" w:rsidTr="72131386">
        <w:tc>
          <w:tcPr>
            <w:tcW w:w="6475" w:type="dxa"/>
            <w:vAlign w:val="center"/>
          </w:tcPr>
          <w:p w14:paraId="0562CC7D" w14:textId="612AAC2F" w:rsidR="00411762" w:rsidRPr="00020774" w:rsidRDefault="00020774" w:rsidP="00411762">
            <w:pPr>
              <w:rPr>
                <w:rFonts w:cstheme="minorHAnsi"/>
                <w:sz w:val="16"/>
                <w:szCs w:val="16"/>
              </w:rPr>
            </w:pPr>
            <w:r w:rsidRPr="00020774">
              <w:rPr>
                <w:rFonts w:cstheme="minorHAnsi"/>
                <w:sz w:val="16"/>
                <w:szCs w:val="16"/>
              </w:rPr>
              <w:t>Managing Interpersonal Conflicts ~ Utilize appropriate conflict resolution skills effectively in home, school, and community.</w:t>
            </w:r>
          </w:p>
        </w:tc>
        <w:tc>
          <w:tcPr>
            <w:tcW w:w="1710" w:type="dxa"/>
            <w:vAlign w:val="center"/>
          </w:tcPr>
          <w:p w14:paraId="3A4B80D9" w14:textId="22CCEC09" w:rsidR="00411762" w:rsidRPr="00020774" w:rsidRDefault="00572850" w:rsidP="00411762">
            <w:pPr>
              <w:rPr>
                <w:rFonts w:ascii="Calibri" w:hAnsi="Calibri" w:cs="Calibri"/>
                <w:sz w:val="16"/>
                <w:szCs w:val="16"/>
              </w:rPr>
            </w:pPr>
            <w:r w:rsidRPr="00020774">
              <w:rPr>
                <w:rFonts w:ascii="Calibri" w:hAnsi="Calibri" w:cs="Calibri"/>
                <w:sz w:val="16"/>
                <w:szCs w:val="16"/>
              </w:rPr>
              <w:t>16.2.12D</w:t>
            </w:r>
          </w:p>
        </w:tc>
        <w:tc>
          <w:tcPr>
            <w:tcW w:w="1170" w:type="dxa"/>
          </w:tcPr>
          <w:p w14:paraId="7D9AC977" w14:textId="4C95D859" w:rsidR="00411762" w:rsidRPr="00020774" w:rsidRDefault="00593A79" w:rsidP="00411762">
            <w:pPr>
              <w:rPr>
                <w:sz w:val="16"/>
                <w:szCs w:val="16"/>
              </w:rPr>
            </w:pPr>
            <w:r>
              <w:rPr>
                <w:sz w:val="16"/>
                <w:szCs w:val="16"/>
              </w:rPr>
              <w:t>1</w:t>
            </w:r>
          </w:p>
        </w:tc>
      </w:tr>
      <w:tr w:rsidR="00411762" w:rsidRPr="00AA05C3" w14:paraId="606AC3EB" w14:textId="77777777" w:rsidTr="72131386">
        <w:tc>
          <w:tcPr>
            <w:tcW w:w="6475" w:type="dxa"/>
            <w:vAlign w:val="center"/>
          </w:tcPr>
          <w:p w14:paraId="614F4EF0" w14:textId="787D7156" w:rsidR="00411762" w:rsidRPr="00020774" w:rsidRDefault="00572850" w:rsidP="00411762">
            <w:pPr>
              <w:rPr>
                <w:rFonts w:cstheme="minorHAnsi"/>
                <w:sz w:val="16"/>
                <w:szCs w:val="16"/>
              </w:rPr>
            </w:pPr>
            <w:r w:rsidRPr="00020774">
              <w:rPr>
                <w:rFonts w:cstheme="minorHAnsi"/>
                <w:sz w:val="16"/>
                <w:szCs w:val="16"/>
              </w:rPr>
              <w:t>Support: Asking for Help ~ Access appropriate support when necessary to resolve a problem or situation.</w:t>
            </w:r>
          </w:p>
        </w:tc>
        <w:tc>
          <w:tcPr>
            <w:tcW w:w="1710" w:type="dxa"/>
            <w:vAlign w:val="center"/>
          </w:tcPr>
          <w:p w14:paraId="3A942B73" w14:textId="785D3EB1" w:rsidR="00411762" w:rsidRPr="00020774" w:rsidRDefault="00572850" w:rsidP="00411762">
            <w:pPr>
              <w:rPr>
                <w:rFonts w:ascii="Calibri" w:hAnsi="Calibri" w:cs="Calibri"/>
                <w:sz w:val="16"/>
                <w:szCs w:val="16"/>
              </w:rPr>
            </w:pPr>
            <w:r w:rsidRPr="00020774">
              <w:rPr>
                <w:rFonts w:ascii="Calibri" w:hAnsi="Calibri" w:cs="Calibri"/>
                <w:sz w:val="16"/>
                <w:szCs w:val="16"/>
              </w:rPr>
              <w:t>16.2.12E</w:t>
            </w:r>
          </w:p>
        </w:tc>
        <w:tc>
          <w:tcPr>
            <w:tcW w:w="1170" w:type="dxa"/>
          </w:tcPr>
          <w:p w14:paraId="6153A195" w14:textId="12E3EA07" w:rsidR="00411762" w:rsidRPr="00020774" w:rsidRDefault="00593A79" w:rsidP="00411762">
            <w:pPr>
              <w:rPr>
                <w:sz w:val="16"/>
                <w:szCs w:val="16"/>
              </w:rPr>
            </w:pPr>
            <w:r>
              <w:rPr>
                <w:sz w:val="16"/>
                <w:szCs w:val="16"/>
              </w:rPr>
              <w:t>1</w:t>
            </w:r>
          </w:p>
        </w:tc>
      </w:tr>
      <w:tr w:rsidR="00411762" w:rsidRPr="00AA05C3" w14:paraId="7C7190C8" w14:textId="77777777" w:rsidTr="72131386">
        <w:tc>
          <w:tcPr>
            <w:tcW w:w="6475" w:type="dxa"/>
            <w:vAlign w:val="center"/>
          </w:tcPr>
          <w:p w14:paraId="7AEAF2B2" w14:textId="1F52DDBD" w:rsidR="00411762" w:rsidRPr="00020774" w:rsidRDefault="00572850" w:rsidP="00411762">
            <w:pPr>
              <w:rPr>
                <w:rFonts w:cstheme="minorHAnsi"/>
                <w:sz w:val="16"/>
                <w:szCs w:val="16"/>
              </w:rPr>
            </w:pPr>
            <w:r w:rsidRPr="00020774">
              <w:rPr>
                <w:rFonts w:cstheme="minorHAnsi"/>
                <w:sz w:val="16"/>
                <w:szCs w:val="16"/>
              </w:rPr>
              <w:t>Decision Making Skills ~ Evaluate conflicts considering personal, ethical, legal, safety, and civic impact of the consequences and acceptance of final choice</w:t>
            </w:r>
          </w:p>
        </w:tc>
        <w:tc>
          <w:tcPr>
            <w:tcW w:w="1710" w:type="dxa"/>
            <w:vAlign w:val="center"/>
          </w:tcPr>
          <w:p w14:paraId="226D9F30" w14:textId="7D273ADF" w:rsidR="00411762" w:rsidRPr="00020774" w:rsidRDefault="00572850" w:rsidP="00411762">
            <w:pPr>
              <w:rPr>
                <w:rFonts w:ascii="Calibri" w:hAnsi="Calibri" w:cs="Calibri"/>
                <w:sz w:val="16"/>
                <w:szCs w:val="16"/>
              </w:rPr>
            </w:pPr>
            <w:r w:rsidRPr="00020774">
              <w:rPr>
                <w:rFonts w:ascii="Calibri" w:hAnsi="Calibri" w:cs="Calibri"/>
                <w:sz w:val="16"/>
                <w:szCs w:val="16"/>
              </w:rPr>
              <w:t>16.3.12A</w:t>
            </w:r>
          </w:p>
        </w:tc>
        <w:tc>
          <w:tcPr>
            <w:tcW w:w="1170" w:type="dxa"/>
          </w:tcPr>
          <w:p w14:paraId="6280A61D" w14:textId="37C81BEB" w:rsidR="00411762" w:rsidRPr="00020774" w:rsidRDefault="00593A79" w:rsidP="00411762">
            <w:pPr>
              <w:rPr>
                <w:sz w:val="16"/>
                <w:szCs w:val="16"/>
              </w:rPr>
            </w:pPr>
            <w:r>
              <w:rPr>
                <w:sz w:val="16"/>
                <w:szCs w:val="16"/>
              </w:rPr>
              <w:t>1</w:t>
            </w:r>
          </w:p>
        </w:tc>
      </w:tr>
      <w:tr w:rsidR="00411762" w:rsidRPr="00AA05C3" w14:paraId="398364C6" w14:textId="77777777" w:rsidTr="72131386">
        <w:tc>
          <w:tcPr>
            <w:tcW w:w="6475" w:type="dxa"/>
            <w:vAlign w:val="center"/>
          </w:tcPr>
          <w:p w14:paraId="2BCC383A" w14:textId="49B890A8" w:rsidR="00411762" w:rsidRPr="00020774" w:rsidRDefault="00572850" w:rsidP="00411762">
            <w:pPr>
              <w:rPr>
                <w:rFonts w:cstheme="minorHAnsi"/>
                <w:sz w:val="16"/>
                <w:szCs w:val="16"/>
              </w:rPr>
            </w:pPr>
            <w:r w:rsidRPr="00020774">
              <w:rPr>
                <w:rFonts w:cstheme="minorHAnsi"/>
                <w:sz w:val="16"/>
                <w:szCs w:val="16"/>
              </w:rPr>
              <w:t>Understanding Social Norms ~ Express acceptances of social norms of different societies and cultures.</w:t>
            </w:r>
          </w:p>
        </w:tc>
        <w:tc>
          <w:tcPr>
            <w:tcW w:w="1710" w:type="dxa"/>
            <w:vAlign w:val="center"/>
          </w:tcPr>
          <w:p w14:paraId="5495CE61" w14:textId="1062D4B0" w:rsidR="00411762" w:rsidRPr="00020774" w:rsidRDefault="00572850" w:rsidP="00411762">
            <w:pPr>
              <w:rPr>
                <w:rFonts w:ascii="Calibri" w:hAnsi="Calibri" w:cs="Calibri"/>
                <w:sz w:val="16"/>
                <w:szCs w:val="16"/>
              </w:rPr>
            </w:pPr>
            <w:r w:rsidRPr="00020774">
              <w:rPr>
                <w:rFonts w:ascii="Calibri" w:hAnsi="Calibri" w:cs="Calibri"/>
                <w:sz w:val="16"/>
                <w:szCs w:val="16"/>
              </w:rPr>
              <w:t>16.3.12B</w:t>
            </w:r>
          </w:p>
        </w:tc>
        <w:tc>
          <w:tcPr>
            <w:tcW w:w="1170" w:type="dxa"/>
          </w:tcPr>
          <w:p w14:paraId="121B39C1" w14:textId="2E27612F" w:rsidR="00411762" w:rsidRPr="00020774" w:rsidRDefault="00593A79" w:rsidP="00411762">
            <w:pPr>
              <w:rPr>
                <w:sz w:val="16"/>
                <w:szCs w:val="16"/>
              </w:rPr>
            </w:pPr>
            <w:r>
              <w:rPr>
                <w:sz w:val="16"/>
                <w:szCs w:val="16"/>
              </w:rPr>
              <w:t>1</w:t>
            </w:r>
          </w:p>
        </w:tc>
      </w:tr>
      <w:tr w:rsidR="00411762" w:rsidRPr="00AA05C3" w14:paraId="09AAE22F" w14:textId="77777777" w:rsidTr="72131386">
        <w:tc>
          <w:tcPr>
            <w:tcW w:w="6475" w:type="dxa"/>
            <w:vAlign w:val="center"/>
          </w:tcPr>
          <w:p w14:paraId="00BDDA99" w14:textId="43D79289" w:rsidR="00411762" w:rsidRPr="00020774" w:rsidRDefault="00572850" w:rsidP="00411762">
            <w:pPr>
              <w:rPr>
                <w:rFonts w:cstheme="minorHAnsi"/>
                <w:sz w:val="16"/>
                <w:szCs w:val="16"/>
              </w:rPr>
            </w:pPr>
            <w:r w:rsidRPr="00020774">
              <w:rPr>
                <w:rFonts w:cstheme="minorHAnsi"/>
                <w:sz w:val="16"/>
                <w:szCs w:val="16"/>
              </w:rPr>
              <w:t>Responsible Active Engagement ~ Actively engage in creating and promoting an environment that encourages healthy relationships (upstanders vs. bystanders) and positive responsibility as an observer of negative behavior.</w:t>
            </w:r>
          </w:p>
        </w:tc>
        <w:tc>
          <w:tcPr>
            <w:tcW w:w="1710" w:type="dxa"/>
            <w:vAlign w:val="center"/>
          </w:tcPr>
          <w:p w14:paraId="0E77CAD2" w14:textId="73E0C892" w:rsidR="00411762" w:rsidRPr="00020774" w:rsidRDefault="00572850" w:rsidP="00411762">
            <w:pPr>
              <w:rPr>
                <w:rFonts w:ascii="Calibri" w:hAnsi="Calibri" w:cs="Calibri"/>
                <w:sz w:val="16"/>
                <w:szCs w:val="16"/>
              </w:rPr>
            </w:pPr>
            <w:r w:rsidRPr="00020774">
              <w:rPr>
                <w:rFonts w:ascii="Calibri" w:hAnsi="Calibri" w:cs="Calibri"/>
                <w:sz w:val="16"/>
                <w:szCs w:val="16"/>
              </w:rPr>
              <w:t>16.3.12C</w:t>
            </w:r>
          </w:p>
        </w:tc>
        <w:tc>
          <w:tcPr>
            <w:tcW w:w="1170" w:type="dxa"/>
          </w:tcPr>
          <w:p w14:paraId="24AC865A" w14:textId="2752CA4B" w:rsidR="00411762" w:rsidRPr="00020774" w:rsidRDefault="00593A79" w:rsidP="00411762">
            <w:pPr>
              <w:rPr>
                <w:sz w:val="16"/>
                <w:szCs w:val="16"/>
              </w:rPr>
            </w:pPr>
            <w:r>
              <w:rPr>
                <w:sz w:val="16"/>
                <w:szCs w:val="16"/>
              </w:rPr>
              <w:t>1</w:t>
            </w:r>
          </w:p>
        </w:tc>
      </w:tr>
      <w:tr w:rsidR="00020774" w:rsidRPr="00AA05C3" w14:paraId="2258B6AB" w14:textId="77777777">
        <w:tc>
          <w:tcPr>
            <w:tcW w:w="6475" w:type="dxa"/>
            <w:vAlign w:val="bottom"/>
          </w:tcPr>
          <w:p w14:paraId="7BB3D8BC" w14:textId="703CE58F" w:rsidR="00020774" w:rsidRDefault="00020774" w:rsidP="00020774">
            <w:pPr>
              <w:rPr>
                <w:rFonts w:ascii="Calibri" w:hAnsi="Calibri" w:cs="Calibri"/>
              </w:rPr>
            </w:pPr>
            <w:r w:rsidRPr="00020774">
              <w:rPr>
                <w:rFonts w:cstheme="minorHAnsi"/>
                <w:color w:val="000000"/>
                <w:sz w:val="16"/>
                <w:szCs w:val="16"/>
              </w:rPr>
              <w:t> Managing Emotions and Behavior ~ Evaluate emotional responses in relation to the impact on self and others at home, school, work, and community.</w:t>
            </w:r>
          </w:p>
        </w:tc>
        <w:tc>
          <w:tcPr>
            <w:tcW w:w="1710" w:type="dxa"/>
            <w:vAlign w:val="center"/>
          </w:tcPr>
          <w:p w14:paraId="3D8E9A92" w14:textId="6B3FA00C" w:rsidR="00020774" w:rsidRDefault="00020774" w:rsidP="00020774">
            <w:pPr>
              <w:rPr>
                <w:rFonts w:ascii="Calibri" w:hAnsi="Calibri" w:cs="Calibri"/>
              </w:rPr>
            </w:pPr>
            <w:r w:rsidRPr="00020774">
              <w:rPr>
                <w:rFonts w:ascii="Calibri" w:hAnsi="Calibri" w:cs="Calibri"/>
                <w:sz w:val="16"/>
                <w:szCs w:val="16"/>
              </w:rPr>
              <w:t>16.1.12A</w:t>
            </w:r>
          </w:p>
        </w:tc>
        <w:tc>
          <w:tcPr>
            <w:tcW w:w="1170" w:type="dxa"/>
          </w:tcPr>
          <w:p w14:paraId="22CCB56C" w14:textId="390F9EFB" w:rsidR="00020774" w:rsidRPr="00554304" w:rsidRDefault="00593A79" w:rsidP="00020774">
            <w:pPr>
              <w:rPr>
                <w:sz w:val="12"/>
                <w:szCs w:val="12"/>
              </w:rPr>
            </w:pPr>
            <w:r>
              <w:rPr>
                <w:sz w:val="12"/>
                <w:szCs w:val="12"/>
              </w:rPr>
              <w:t>2</w:t>
            </w:r>
          </w:p>
        </w:tc>
      </w:tr>
      <w:tr w:rsidR="00020774" w:rsidRPr="00AA05C3" w14:paraId="434508B7" w14:textId="77777777" w:rsidTr="72131386">
        <w:tc>
          <w:tcPr>
            <w:tcW w:w="6475" w:type="dxa"/>
            <w:vAlign w:val="center"/>
          </w:tcPr>
          <w:p w14:paraId="40648E12" w14:textId="2FB12421" w:rsidR="00020774" w:rsidRDefault="00020774" w:rsidP="00020774">
            <w:pPr>
              <w:rPr>
                <w:rFonts w:ascii="Calibri" w:hAnsi="Calibri" w:cs="Calibri"/>
              </w:rPr>
            </w:pPr>
            <w:r w:rsidRPr="00020774">
              <w:rPr>
                <w:rFonts w:cstheme="minorHAnsi"/>
                <w:sz w:val="16"/>
                <w:szCs w:val="16"/>
              </w:rPr>
              <w:t> Influence of Personal Traits on Life Achievements ~Demonstrate personal traits leading to positive relationships and life achievements.</w:t>
            </w:r>
          </w:p>
        </w:tc>
        <w:tc>
          <w:tcPr>
            <w:tcW w:w="1710" w:type="dxa"/>
            <w:vAlign w:val="center"/>
          </w:tcPr>
          <w:p w14:paraId="6CAB1B1C" w14:textId="39C3DB8F" w:rsidR="00020774" w:rsidRDefault="00020774" w:rsidP="00020774">
            <w:pPr>
              <w:rPr>
                <w:rFonts w:ascii="Calibri" w:hAnsi="Calibri" w:cs="Calibri"/>
              </w:rPr>
            </w:pPr>
            <w:r w:rsidRPr="00020774">
              <w:rPr>
                <w:rFonts w:ascii="Calibri" w:hAnsi="Calibri" w:cs="Calibri"/>
                <w:sz w:val="16"/>
                <w:szCs w:val="16"/>
              </w:rPr>
              <w:t>16.1.12B</w:t>
            </w:r>
          </w:p>
        </w:tc>
        <w:tc>
          <w:tcPr>
            <w:tcW w:w="1170" w:type="dxa"/>
          </w:tcPr>
          <w:p w14:paraId="7B3BE174" w14:textId="2F610BD4" w:rsidR="00020774" w:rsidRPr="00554304" w:rsidRDefault="00593A79" w:rsidP="00020774">
            <w:pPr>
              <w:rPr>
                <w:sz w:val="12"/>
                <w:szCs w:val="12"/>
              </w:rPr>
            </w:pPr>
            <w:r>
              <w:rPr>
                <w:sz w:val="12"/>
                <w:szCs w:val="12"/>
              </w:rPr>
              <w:t>2</w:t>
            </w:r>
          </w:p>
        </w:tc>
      </w:tr>
      <w:tr w:rsidR="00020774" w:rsidRPr="00AA05C3" w14:paraId="63ED8C4E" w14:textId="77777777" w:rsidTr="72131386">
        <w:tc>
          <w:tcPr>
            <w:tcW w:w="6475" w:type="dxa"/>
            <w:vAlign w:val="center"/>
          </w:tcPr>
          <w:p w14:paraId="4A6C2BC6" w14:textId="65CFB2DB" w:rsidR="00020774" w:rsidRDefault="00020774" w:rsidP="00020774">
            <w:pPr>
              <w:rPr>
                <w:rFonts w:ascii="Calibri" w:hAnsi="Calibri" w:cs="Calibri"/>
              </w:rPr>
            </w:pPr>
            <w:r w:rsidRPr="00020774">
              <w:rPr>
                <w:rFonts w:cstheme="minorHAnsi"/>
                <w:sz w:val="16"/>
                <w:szCs w:val="16"/>
              </w:rPr>
              <w:t>Resiliency ~ Apply protective factors and healthy coping skills when encountered with adversity.</w:t>
            </w:r>
          </w:p>
        </w:tc>
        <w:tc>
          <w:tcPr>
            <w:tcW w:w="1710" w:type="dxa"/>
            <w:vAlign w:val="center"/>
          </w:tcPr>
          <w:p w14:paraId="32D815DC" w14:textId="6C0D5B9D" w:rsidR="00020774" w:rsidRDefault="00020774" w:rsidP="00020774">
            <w:pPr>
              <w:rPr>
                <w:rFonts w:ascii="Calibri" w:hAnsi="Calibri" w:cs="Calibri"/>
              </w:rPr>
            </w:pPr>
            <w:r w:rsidRPr="00020774">
              <w:rPr>
                <w:rFonts w:ascii="Calibri" w:hAnsi="Calibri" w:cs="Calibri"/>
                <w:sz w:val="16"/>
                <w:szCs w:val="16"/>
              </w:rPr>
              <w:t>16.1.12C</w:t>
            </w:r>
          </w:p>
        </w:tc>
        <w:tc>
          <w:tcPr>
            <w:tcW w:w="1170" w:type="dxa"/>
          </w:tcPr>
          <w:p w14:paraId="26CB64FA" w14:textId="2268F3E3" w:rsidR="00020774" w:rsidRPr="00554304" w:rsidRDefault="00593A79" w:rsidP="00020774">
            <w:pPr>
              <w:rPr>
                <w:sz w:val="12"/>
                <w:szCs w:val="12"/>
              </w:rPr>
            </w:pPr>
            <w:r>
              <w:rPr>
                <w:sz w:val="12"/>
                <w:szCs w:val="12"/>
              </w:rPr>
              <w:t>2</w:t>
            </w:r>
          </w:p>
        </w:tc>
      </w:tr>
      <w:tr w:rsidR="00020774" w:rsidRPr="00AA05C3" w14:paraId="2A0650C0" w14:textId="77777777" w:rsidTr="72131386">
        <w:tc>
          <w:tcPr>
            <w:tcW w:w="6475" w:type="dxa"/>
            <w:vAlign w:val="center"/>
          </w:tcPr>
          <w:p w14:paraId="2B2C8319" w14:textId="7A473CF5" w:rsidR="00020774" w:rsidRDefault="00020774" w:rsidP="00020774">
            <w:pPr>
              <w:rPr>
                <w:rFonts w:ascii="Calibri" w:hAnsi="Calibri" w:cs="Calibri"/>
              </w:rPr>
            </w:pPr>
            <w:r w:rsidRPr="00020774">
              <w:rPr>
                <w:rFonts w:cstheme="minorHAnsi"/>
                <w:color w:val="000000"/>
                <w:sz w:val="16"/>
                <w:szCs w:val="16"/>
                <w:shd w:val="clear" w:color="auto" w:fill="FFFFFF"/>
              </w:rPr>
              <w:t>Relationships ~ Establish and maintain quality relationships that enhance personal, college, and career goals.</w:t>
            </w:r>
          </w:p>
        </w:tc>
        <w:tc>
          <w:tcPr>
            <w:tcW w:w="1710" w:type="dxa"/>
            <w:vAlign w:val="center"/>
          </w:tcPr>
          <w:p w14:paraId="65AE2C19" w14:textId="19FA774C" w:rsidR="00020774" w:rsidRDefault="00020774" w:rsidP="00020774">
            <w:pPr>
              <w:rPr>
                <w:rFonts w:ascii="Calibri" w:hAnsi="Calibri" w:cs="Calibri"/>
              </w:rPr>
            </w:pPr>
            <w:r w:rsidRPr="00020774">
              <w:rPr>
                <w:rFonts w:ascii="Calibri" w:hAnsi="Calibri" w:cs="Calibri"/>
                <w:sz w:val="16"/>
                <w:szCs w:val="16"/>
              </w:rPr>
              <w:t>16.2.12A</w:t>
            </w:r>
          </w:p>
        </w:tc>
        <w:tc>
          <w:tcPr>
            <w:tcW w:w="1170" w:type="dxa"/>
          </w:tcPr>
          <w:p w14:paraId="65DEA900" w14:textId="782AF0E8" w:rsidR="00020774" w:rsidRPr="00554304" w:rsidRDefault="00593A79" w:rsidP="00020774">
            <w:pPr>
              <w:rPr>
                <w:sz w:val="12"/>
                <w:szCs w:val="12"/>
              </w:rPr>
            </w:pPr>
            <w:r>
              <w:rPr>
                <w:sz w:val="12"/>
                <w:szCs w:val="12"/>
              </w:rPr>
              <w:t>2</w:t>
            </w:r>
          </w:p>
        </w:tc>
      </w:tr>
      <w:tr w:rsidR="00020774" w:rsidRPr="00AA05C3" w14:paraId="113F2E7E" w14:textId="77777777" w:rsidTr="72131386">
        <w:tc>
          <w:tcPr>
            <w:tcW w:w="6475" w:type="dxa"/>
            <w:vAlign w:val="center"/>
          </w:tcPr>
          <w:p w14:paraId="4F5490DE" w14:textId="1E32EDE0" w:rsidR="00020774" w:rsidRDefault="00020774" w:rsidP="00020774">
            <w:pPr>
              <w:rPr>
                <w:rFonts w:ascii="Calibri" w:hAnsi="Calibri" w:cs="Calibri"/>
              </w:rPr>
            </w:pPr>
            <w:r w:rsidRPr="00020774">
              <w:rPr>
                <w:rFonts w:cstheme="minorHAnsi"/>
                <w:sz w:val="16"/>
                <w:szCs w:val="16"/>
              </w:rPr>
              <w:t>Diversity ~ Interact with family, work and community demonstrating respect, cooperation, and acceptance of differences in others.</w:t>
            </w:r>
          </w:p>
        </w:tc>
        <w:tc>
          <w:tcPr>
            <w:tcW w:w="1710" w:type="dxa"/>
            <w:vAlign w:val="center"/>
          </w:tcPr>
          <w:p w14:paraId="7A467A8C" w14:textId="22DC6366" w:rsidR="00020774" w:rsidRDefault="00020774" w:rsidP="00020774">
            <w:pPr>
              <w:rPr>
                <w:rFonts w:ascii="Calibri" w:hAnsi="Calibri" w:cs="Calibri"/>
              </w:rPr>
            </w:pPr>
            <w:r w:rsidRPr="00020774">
              <w:rPr>
                <w:rFonts w:ascii="Calibri" w:hAnsi="Calibri" w:cs="Calibri"/>
                <w:sz w:val="16"/>
                <w:szCs w:val="16"/>
              </w:rPr>
              <w:t>16.2.12B</w:t>
            </w:r>
          </w:p>
        </w:tc>
        <w:tc>
          <w:tcPr>
            <w:tcW w:w="1170" w:type="dxa"/>
          </w:tcPr>
          <w:p w14:paraId="7CD84E42" w14:textId="70EABB93" w:rsidR="00020774" w:rsidRPr="00554304" w:rsidRDefault="00593A79" w:rsidP="00020774">
            <w:pPr>
              <w:rPr>
                <w:sz w:val="12"/>
                <w:szCs w:val="12"/>
              </w:rPr>
            </w:pPr>
            <w:r>
              <w:rPr>
                <w:sz w:val="12"/>
                <w:szCs w:val="12"/>
              </w:rPr>
              <w:t>2</w:t>
            </w:r>
          </w:p>
        </w:tc>
      </w:tr>
      <w:tr w:rsidR="00020774" w:rsidRPr="00554304" w14:paraId="4B6462E4" w14:textId="77777777">
        <w:tc>
          <w:tcPr>
            <w:tcW w:w="6475" w:type="dxa"/>
            <w:vAlign w:val="center"/>
          </w:tcPr>
          <w:p w14:paraId="3FE75CA2" w14:textId="0E24CAF3" w:rsidR="00020774" w:rsidRDefault="00020774" w:rsidP="00020774">
            <w:pPr>
              <w:rPr>
                <w:rFonts w:ascii="Calibri" w:hAnsi="Calibri" w:cs="Calibri"/>
              </w:rPr>
            </w:pPr>
            <w:r w:rsidRPr="00020774">
              <w:rPr>
                <w:rFonts w:cstheme="minorHAnsi"/>
                <w:sz w:val="16"/>
                <w:szCs w:val="16"/>
              </w:rPr>
              <w:t>Communication ~ Use communication skills to effectively interact with others.</w:t>
            </w:r>
          </w:p>
        </w:tc>
        <w:tc>
          <w:tcPr>
            <w:tcW w:w="1710" w:type="dxa"/>
            <w:vAlign w:val="center"/>
          </w:tcPr>
          <w:p w14:paraId="29D989EB" w14:textId="348A8FF0" w:rsidR="00020774" w:rsidRDefault="00020774" w:rsidP="00020774">
            <w:pPr>
              <w:rPr>
                <w:rFonts w:ascii="Calibri" w:hAnsi="Calibri" w:cs="Calibri"/>
              </w:rPr>
            </w:pPr>
            <w:r w:rsidRPr="00020774">
              <w:rPr>
                <w:rFonts w:ascii="Calibri" w:hAnsi="Calibri" w:cs="Calibri"/>
                <w:sz w:val="16"/>
                <w:szCs w:val="16"/>
              </w:rPr>
              <w:t>16.2.12C</w:t>
            </w:r>
          </w:p>
        </w:tc>
        <w:tc>
          <w:tcPr>
            <w:tcW w:w="1170" w:type="dxa"/>
          </w:tcPr>
          <w:p w14:paraId="198CD8C3" w14:textId="6FBE41AF" w:rsidR="00020774" w:rsidRPr="00554304" w:rsidRDefault="00593A79" w:rsidP="00020774">
            <w:pPr>
              <w:rPr>
                <w:sz w:val="12"/>
                <w:szCs w:val="12"/>
              </w:rPr>
            </w:pPr>
            <w:r>
              <w:rPr>
                <w:sz w:val="12"/>
                <w:szCs w:val="12"/>
              </w:rPr>
              <w:t>2</w:t>
            </w:r>
          </w:p>
        </w:tc>
      </w:tr>
      <w:tr w:rsidR="00020774" w:rsidRPr="00554304" w14:paraId="5E56CFD0" w14:textId="77777777">
        <w:tc>
          <w:tcPr>
            <w:tcW w:w="6475" w:type="dxa"/>
            <w:vAlign w:val="center"/>
          </w:tcPr>
          <w:p w14:paraId="6532AB8E" w14:textId="784CB0CA" w:rsidR="00020774" w:rsidRDefault="00020774" w:rsidP="00020774">
            <w:pPr>
              <w:rPr>
                <w:rFonts w:ascii="Calibri" w:hAnsi="Calibri" w:cs="Calibri"/>
              </w:rPr>
            </w:pPr>
            <w:r w:rsidRPr="00020774">
              <w:rPr>
                <w:rFonts w:cstheme="minorHAnsi"/>
                <w:sz w:val="16"/>
                <w:szCs w:val="16"/>
              </w:rPr>
              <w:t>Managing Interpersonal Conflicts ~ Utilize appropriate conflict resolution skills effectively in home, school, and community.</w:t>
            </w:r>
          </w:p>
        </w:tc>
        <w:tc>
          <w:tcPr>
            <w:tcW w:w="1710" w:type="dxa"/>
            <w:vAlign w:val="center"/>
          </w:tcPr>
          <w:p w14:paraId="63EC418C" w14:textId="31272E2B" w:rsidR="00020774" w:rsidRDefault="00020774" w:rsidP="00020774">
            <w:pPr>
              <w:rPr>
                <w:rFonts w:ascii="Calibri" w:hAnsi="Calibri" w:cs="Calibri"/>
              </w:rPr>
            </w:pPr>
            <w:r w:rsidRPr="00020774">
              <w:rPr>
                <w:rFonts w:ascii="Calibri" w:hAnsi="Calibri" w:cs="Calibri"/>
                <w:sz w:val="16"/>
                <w:szCs w:val="16"/>
              </w:rPr>
              <w:t>16.2.12D</w:t>
            </w:r>
          </w:p>
        </w:tc>
        <w:tc>
          <w:tcPr>
            <w:tcW w:w="1170" w:type="dxa"/>
          </w:tcPr>
          <w:p w14:paraId="799B8554" w14:textId="5FF5B219" w:rsidR="00020774" w:rsidRPr="00554304" w:rsidRDefault="00593A79" w:rsidP="00020774">
            <w:pPr>
              <w:rPr>
                <w:sz w:val="12"/>
                <w:szCs w:val="12"/>
              </w:rPr>
            </w:pPr>
            <w:r>
              <w:rPr>
                <w:sz w:val="12"/>
                <w:szCs w:val="12"/>
              </w:rPr>
              <w:t>2</w:t>
            </w:r>
          </w:p>
        </w:tc>
      </w:tr>
      <w:tr w:rsidR="00020774" w:rsidRPr="00554304" w14:paraId="6D162534" w14:textId="77777777">
        <w:tc>
          <w:tcPr>
            <w:tcW w:w="6475" w:type="dxa"/>
            <w:vAlign w:val="center"/>
          </w:tcPr>
          <w:p w14:paraId="436F58C5" w14:textId="23DC6A79" w:rsidR="00020774" w:rsidRDefault="00020774" w:rsidP="00020774">
            <w:pPr>
              <w:rPr>
                <w:rFonts w:ascii="Calibri" w:hAnsi="Calibri" w:cs="Calibri"/>
              </w:rPr>
            </w:pPr>
            <w:r w:rsidRPr="00020774">
              <w:rPr>
                <w:rFonts w:cstheme="minorHAnsi"/>
                <w:sz w:val="16"/>
                <w:szCs w:val="16"/>
              </w:rPr>
              <w:t>Support: Asking for Help ~ Access appropriate support when necessary to resolve a problem or situation.</w:t>
            </w:r>
          </w:p>
        </w:tc>
        <w:tc>
          <w:tcPr>
            <w:tcW w:w="1710" w:type="dxa"/>
            <w:vAlign w:val="center"/>
          </w:tcPr>
          <w:p w14:paraId="21AD6139" w14:textId="59ED7374" w:rsidR="00020774" w:rsidRDefault="00020774" w:rsidP="00020774">
            <w:pPr>
              <w:rPr>
                <w:rFonts w:ascii="Calibri" w:hAnsi="Calibri" w:cs="Calibri"/>
              </w:rPr>
            </w:pPr>
            <w:r w:rsidRPr="00020774">
              <w:rPr>
                <w:rFonts w:ascii="Calibri" w:hAnsi="Calibri" w:cs="Calibri"/>
                <w:sz w:val="16"/>
                <w:szCs w:val="16"/>
              </w:rPr>
              <w:t>16.2.12E</w:t>
            </w:r>
          </w:p>
        </w:tc>
        <w:tc>
          <w:tcPr>
            <w:tcW w:w="1170" w:type="dxa"/>
          </w:tcPr>
          <w:p w14:paraId="13779184" w14:textId="0C8B8839" w:rsidR="00020774" w:rsidRPr="00554304" w:rsidRDefault="00593A79" w:rsidP="00020774">
            <w:pPr>
              <w:rPr>
                <w:sz w:val="12"/>
                <w:szCs w:val="12"/>
              </w:rPr>
            </w:pPr>
            <w:r>
              <w:rPr>
                <w:sz w:val="12"/>
                <w:szCs w:val="12"/>
              </w:rPr>
              <w:t>2</w:t>
            </w:r>
          </w:p>
        </w:tc>
      </w:tr>
      <w:tr w:rsidR="00020774" w:rsidRPr="00554304" w14:paraId="7FB1CF86" w14:textId="77777777">
        <w:tc>
          <w:tcPr>
            <w:tcW w:w="6475" w:type="dxa"/>
            <w:vAlign w:val="center"/>
          </w:tcPr>
          <w:p w14:paraId="059E3B33" w14:textId="2C6AD923" w:rsidR="00020774" w:rsidRDefault="00020774" w:rsidP="00020774">
            <w:pPr>
              <w:rPr>
                <w:rFonts w:ascii="Calibri" w:hAnsi="Calibri" w:cs="Calibri"/>
              </w:rPr>
            </w:pPr>
            <w:r w:rsidRPr="00020774">
              <w:rPr>
                <w:rFonts w:cstheme="minorHAnsi"/>
                <w:sz w:val="16"/>
                <w:szCs w:val="16"/>
              </w:rPr>
              <w:t>Decision Making Skills ~ Evaluate conflicts considering personal, ethical, legal, safety, and civic impact of the consequences and acceptance of final choice</w:t>
            </w:r>
          </w:p>
        </w:tc>
        <w:tc>
          <w:tcPr>
            <w:tcW w:w="1710" w:type="dxa"/>
            <w:vAlign w:val="center"/>
          </w:tcPr>
          <w:p w14:paraId="2251B805" w14:textId="1A18D49B" w:rsidR="00020774" w:rsidRDefault="00020774" w:rsidP="00020774">
            <w:pPr>
              <w:rPr>
                <w:rFonts w:ascii="Calibri" w:hAnsi="Calibri" w:cs="Calibri"/>
              </w:rPr>
            </w:pPr>
            <w:r w:rsidRPr="00020774">
              <w:rPr>
                <w:rFonts w:ascii="Calibri" w:hAnsi="Calibri" w:cs="Calibri"/>
                <w:sz w:val="16"/>
                <w:szCs w:val="16"/>
              </w:rPr>
              <w:t>16.3.12A</w:t>
            </w:r>
          </w:p>
        </w:tc>
        <w:tc>
          <w:tcPr>
            <w:tcW w:w="1170" w:type="dxa"/>
          </w:tcPr>
          <w:p w14:paraId="340D5CE7" w14:textId="00EFDA04" w:rsidR="00020774" w:rsidRPr="00554304" w:rsidRDefault="00593A79" w:rsidP="00020774">
            <w:pPr>
              <w:rPr>
                <w:sz w:val="12"/>
                <w:szCs w:val="12"/>
              </w:rPr>
            </w:pPr>
            <w:r>
              <w:rPr>
                <w:sz w:val="12"/>
                <w:szCs w:val="12"/>
              </w:rPr>
              <w:t>2</w:t>
            </w:r>
          </w:p>
        </w:tc>
      </w:tr>
      <w:tr w:rsidR="00020774" w14:paraId="7ECF2873" w14:textId="77777777" w:rsidTr="72131386">
        <w:trPr>
          <w:trHeight w:val="260"/>
        </w:trPr>
        <w:tc>
          <w:tcPr>
            <w:tcW w:w="6475" w:type="dxa"/>
            <w:vAlign w:val="center"/>
          </w:tcPr>
          <w:p w14:paraId="63733E11" w14:textId="4C2329C6" w:rsidR="00020774" w:rsidRDefault="00020774" w:rsidP="00020774">
            <w:pPr>
              <w:rPr>
                <w:rFonts w:ascii="Calibri" w:hAnsi="Calibri" w:cs="Calibri"/>
              </w:rPr>
            </w:pPr>
            <w:r w:rsidRPr="00020774">
              <w:rPr>
                <w:rFonts w:cstheme="minorHAnsi"/>
                <w:sz w:val="16"/>
                <w:szCs w:val="16"/>
              </w:rPr>
              <w:t>Understanding Social Norms ~ Express acceptances of social norms of different societies and cultures.</w:t>
            </w:r>
          </w:p>
        </w:tc>
        <w:tc>
          <w:tcPr>
            <w:tcW w:w="1710" w:type="dxa"/>
            <w:vAlign w:val="center"/>
          </w:tcPr>
          <w:p w14:paraId="5720EBB7" w14:textId="7C067BD9" w:rsidR="00020774" w:rsidRDefault="00020774" w:rsidP="00020774">
            <w:pPr>
              <w:rPr>
                <w:rFonts w:ascii="Calibri" w:hAnsi="Calibri" w:cs="Calibri"/>
              </w:rPr>
            </w:pPr>
            <w:r w:rsidRPr="00020774">
              <w:rPr>
                <w:rFonts w:ascii="Calibri" w:hAnsi="Calibri" w:cs="Calibri"/>
                <w:sz w:val="16"/>
                <w:szCs w:val="16"/>
              </w:rPr>
              <w:t>16.3.12B</w:t>
            </w:r>
          </w:p>
        </w:tc>
        <w:tc>
          <w:tcPr>
            <w:tcW w:w="1170" w:type="dxa"/>
          </w:tcPr>
          <w:p w14:paraId="24FFA7A5" w14:textId="653D6F9D" w:rsidR="00020774" w:rsidRPr="00554304" w:rsidRDefault="00593A79" w:rsidP="00020774">
            <w:pPr>
              <w:rPr>
                <w:sz w:val="12"/>
                <w:szCs w:val="12"/>
              </w:rPr>
            </w:pPr>
            <w:r>
              <w:rPr>
                <w:sz w:val="12"/>
                <w:szCs w:val="12"/>
              </w:rPr>
              <w:t>2</w:t>
            </w:r>
          </w:p>
        </w:tc>
      </w:tr>
      <w:tr w:rsidR="00020774" w14:paraId="4F9133E3" w14:textId="77777777" w:rsidTr="72131386">
        <w:tc>
          <w:tcPr>
            <w:tcW w:w="6475" w:type="dxa"/>
            <w:vAlign w:val="center"/>
          </w:tcPr>
          <w:p w14:paraId="6C4FB6DD" w14:textId="2C6321C6" w:rsidR="00020774" w:rsidRDefault="00020774" w:rsidP="00020774">
            <w:pPr>
              <w:rPr>
                <w:rFonts w:ascii="Calibri" w:hAnsi="Calibri" w:cs="Calibri"/>
              </w:rPr>
            </w:pPr>
            <w:r w:rsidRPr="00020774">
              <w:rPr>
                <w:rFonts w:cstheme="minorHAnsi"/>
                <w:sz w:val="16"/>
                <w:szCs w:val="16"/>
              </w:rPr>
              <w:t>Responsible Active Engagement ~ Actively engage in creating and promoting an environment that encourages healthy relationships (upstanders vs. bystanders) and positive responsibility as an observer of negative behavior.</w:t>
            </w:r>
          </w:p>
        </w:tc>
        <w:tc>
          <w:tcPr>
            <w:tcW w:w="1710" w:type="dxa"/>
            <w:vAlign w:val="center"/>
          </w:tcPr>
          <w:p w14:paraId="49273C7D" w14:textId="7213676B" w:rsidR="00020774" w:rsidRDefault="00020774" w:rsidP="00020774">
            <w:pPr>
              <w:rPr>
                <w:rFonts w:ascii="Calibri" w:hAnsi="Calibri" w:cs="Calibri"/>
              </w:rPr>
            </w:pPr>
            <w:r w:rsidRPr="00020774">
              <w:rPr>
                <w:rFonts w:ascii="Calibri" w:hAnsi="Calibri" w:cs="Calibri"/>
                <w:sz w:val="16"/>
                <w:szCs w:val="16"/>
              </w:rPr>
              <w:t>16.3.12C</w:t>
            </w:r>
          </w:p>
        </w:tc>
        <w:tc>
          <w:tcPr>
            <w:tcW w:w="1170" w:type="dxa"/>
          </w:tcPr>
          <w:p w14:paraId="01485929" w14:textId="2A10E567" w:rsidR="00020774" w:rsidRPr="00554304" w:rsidRDefault="00593A79" w:rsidP="00020774">
            <w:pPr>
              <w:rPr>
                <w:sz w:val="12"/>
                <w:szCs w:val="12"/>
              </w:rPr>
            </w:pPr>
            <w:r>
              <w:rPr>
                <w:sz w:val="12"/>
                <w:szCs w:val="12"/>
              </w:rPr>
              <w:t>2</w:t>
            </w:r>
          </w:p>
        </w:tc>
      </w:tr>
      <w:tr w:rsidR="00020774" w14:paraId="6B3A0CA1" w14:textId="77777777" w:rsidTr="72131386">
        <w:tc>
          <w:tcPr>
            <w:tcW w:w="6475" w:type="dxa"/>
            <w:vAlign w:val="center"/>
          </w:tcPr>
          <w:p w14:paraId="10807BF0" w14:textId="77777777" w:rsidR="00020774" w:rsidRDefault="00020774" w:rsidP="00020774">
            <w:pPr>
              <w:rPr>
                <w:rFonts w:ascii="Calibri" w:hAnsi="Calibri" w:cs="Calibri"/>
              </w:rPr>
            </w:pPr>
          </w:p>
        </w:tc>
        <w:tc>
          <w:tcPr>
            <w:tcW w:w="1710" w:type="dxa"/>
            <w:vAlign w:val="center"/>
          </w:tcPr>
          <w:p w14:paraId="2C1F576B" w14:textId="77777777" w:rsidR="00020774" w:rsidRDefault="00020774" w:rsidP="00020774">
            <w:pPr>
              <w:rPr>
                <w:rFonts w:ascii="Calibri" w:hAnsi="Calibri" w:cs="Calibri"/>
              </w:rPr>
            </w:pPr>
          </w:p>
        </w:tc>
        <w:tc>
          <w:tcPr>
            <w:tcW w:w="1170" w:type="dxa"/>
          </w:tcPr>
          <w:p w14:paraId="4969644F" w14:textId="35F206F8" w:rsidR="00020774" w:rsidRPr="00554304" w:rsidRDefault="00020774" w:rsidP="00020774">
            <w:pPr>
              <w:rPr>
                <w:sz w:val="12"/>
                <w:szCs w:val="12"/>
              </w:rPr>
            </w:pPr>
          </w:p>
        </w:tc>
      </w:tr>
      <w:tr w:rsidR="00020774" w14:paraId="712D3924" w14:textId="77777777" w:rsidTr="72131386">
        <w:tc>
          <w:tcPr>
            <w:tcW w:w="6475" w:type="dxa"/>
            <w:vAlign w:val="center"/>
          </w:tcPr>
          <w:p w14:paraId="2D0365D7" w14:textId="77777777" w:rsidR="00020774" w:rsidRDefault="00020774" w:rsidP="00020774">
            <w:pPr>
              <w:rPr>
                <w:rFonts w:ascii="Calibri" w:hAnsi="Calibri" w:cs="Calibri"/>
              </w:rPr>
            </w:pPr>
          </w:p>
        </w:tc>
        <w:tc>
          <w:tcPr>
            <w:tcW w:w="1710" w:type="dxa"/>
            <w:vAlign w:val="center"/>
          </w:tcPr>
          <w:p w14:paraId="7666AB90" w14:textId="77777777" w:rsidR="00020774" w:rsidRDefault="00020774" w:rsidP="00020774">
            <w:pPr>
              <w:rPr>
                <w:rFonts w:ascii="Calibri" w:hAnsi="Calibri" w:cs="Calibri"/>
              </w:rPr>
            </w:pPr>
          </w:p>
        </w:tc>
        <w:tc>
          <w:tcPr>
            <w:tcW w:w="1170" w:type="dxa"/>
          </w:tcPr>
          <w:p w14:paraId="5BD0B7EF" w14:textId="77777777" w:rsidR="00020774" w:rsidRPr="00554304" w:rsidRDefault="00020774" w:rsidP="00020774">
            <w:pPr>
              <w:rPr>
                <w:sz w:val="12"/>
                <w:szCs w:val="12"/>
              </w:rPr>
            </w:pPr>
          </w:p>
        </w:tc>
      </w:tr>
      <w:tr w:rsidR="00020774" w14:paraId="4281E427" w14:textId="77777777" w:rsidTr="72131386">
        <w:tc>
          <w:tcPr>
            <w:tcW w:w="6475" w:type="dxa"/>
            <w:vAlign w:val="center"/>
          </w:tcPr>
          <w:p w14:paraId="6EF61ACD" w14:textId="77777777" w:rsidR="00020774" w:rsidRDefault="00020774" w:rsidP="00020774">
            <w:pPr>
              <w:rPr>
                <w:rFonts w:ascii="Calibri" w:hAnsi="Calibri" w:cs="Calibri"/>
              </w:rPr>
            </w:pPr>
          </w:p>
        </w:tc>
        <w:tc>
          <w:tcPr>
            <w:tcW w:w="1710" w:type="dxa"/>
            <w:vAlign w:val="center"/>
          </w:tcPr>
          <w:p w14:paraId="726F2D12" w14:textId="77777777" w:rsidR="00020774" w:rsidRDefault="00020774" w:rsidP="00020774">
            <w:pPr>
              <w:rPr>
                <w:rFonts w:ascii="Calibri" w:hAnsi="Calibri" w:cs="Calibri"/>
              </w:rPr>
            </w:pPr>
          </w:p>
        </w:tc>
        <w:tc>
          <w:tcPr>
            <w:tcW w:w="1170" w:type="dxa"/>
          </w:tcPr>
          <w:p w14:paraId="2E20FC75" w14:textId="77777777" w:rsidR="00020774" w:rsidRPr="00554304" w:rsidRDefault="00020774" w:rsidP="00020774">
            <w:pPr>
              <w:rPr>
                <w:sz w:val="12"/>
                <w:szCs w:val="12"/>
              </w:rPr>
            </w:pPr>
          </w:p>
        </w:tc>
      </w:tr>
      <w:tr w:rsidR="00020774" w14:paraId="64DAE25B" w14:textId="77777777" w:rsidTr="72131386">
        <w:tc>
          <w:tcPr>
            <w:tcW w:w="6475" w:type="dxa"/>
            <w:vAlign w:val="center"/>
          </w:tcPr>
          <w:p w14:paraId="0C1A893B" w14:textId="77777777" w:rsidR="00020774" w:rsidRDefault="00020774" w:rsidP="00020774">
            <w:pPr>
              <w:rPr>
                <w:rFonts w:ascii="Calibri" w:hAnsi="Calibri" w:cs="Calibri"/>
              </w:rPr>
            </w:pPr>
          </w:p>
        </w:tc>
        <w:tc>
          <w:tcPr>
            <w:tcW w:w="1710" w:type="dxa"/>
            <w:vAlign w:val="center"/>
          </w:tcPr>
          <w:p w14:paraId="710F66D6" w14:textId="77777777" w:rsidR="00020774" w:rsidRDefault="00020774" w:rsidP="00020774">
            <w:pPr>
              <w:rPr>
                <w:rFonts w:ascii="Calibri" w:hAnsi="Calibri" w:cs="Calibri"/>
              </w:rPr>
            </w:pPr>
          </w:p>
        </w:tc>
        <w:tc>
          <w:tcPr>
            <w:tcW w:w="1170" w:type="dxa"/>
          </w:tcPr>
          <w:p w14:paraId="76E907BD" w14:textId="77777777" w:rsidR="00020774" w:rsidRPr="00554304" w:rsidRDefault="00020774" w:rsidP="00020774">
            <w:pPr>
              <w:rPr>
                <w:sz w:val="12"/>
                <w:szCs w:val="12"/>
              </w:rPr>
            </w:pPr>
          </w:p>
        </w:tc>
      </w:tr>
      <w:tr w:rsidR="00020774" w:rsidRPr="00AA05C3" w14:paraId="79662577" w14:textId="77777777" w:rsidTr="72131386">
        <w:tc>
          <w:tcPr>
            <w:tcW w:w="6475" w:type="dxa"/>
            <w:vAlign w:val="center"/>
          </w:tcPr>
          <w:p w14:paraId="3C2AB146" w14:textId="77777777" w:rsidR="00020774" w:rsidRDefault="00020774" w:rsidP="00020774">
            <w:pPr>
              <w:rPr>
                <w:rFonts w:ascii="Calibri" w:hAnsi="Calibri" w:cs="Calibri"/>
              </w:rPr>
            </w:pPr>
          </w:p>
        </w:tc>
        <w:tc>
          <w:tcPr>
            <w:tcW w:w="1710" w:type="dxa"/>
            <w:vAlign w:val="center"/>
          </w:tcPr>
          <w:p w14:paraId="4CDF99B4" w14:textId="77777777" w:rsidR="00020774" w:rsidRDefault="00020774" w:rsidP="00020774">
            <w:pPr>
              <w:rPr>
                <w:rFonts w:ascii="Calibri" w:hAnsi="Calibri" w:cs="Calibri"/>
              </w:rPr>
            </w:pPr>
          </w:p>
        </w:tc>
        <w:tc>
          <w:tcPr>
            <w:tcW w:w="1170" w:type="dxa"/>
          </w:tcPr>
          <w:p w14:paraId="39186EF9" w14:textId="77777777" w:rsidR="00020774" w:rsidRPr="00554304" w:rsidRDefault="00020774" w:rsidP="00020774">
            <w:pPr>
              <w:rPr>
                <w:sz w:val="12"/>
                <w:szCs w:val="12"/>
              </w:rPr>
            </w:pPr>
          </w:p>
        </w:tc>
      </w:tr>
      <w:tr w:rsidR="00020774" w:rsidRPr="00AA05C3" w14:paraId="5AD3B718" w14:textId="77777777" w:rsidTr="72131386">
        <w:tc>
          <w:tcPr>
            <w:tcW w:w="6475" w:type="dxa"/>
            <w:vAlign w:val="center"/>
          </w:tcPr>
          <w:p w14:paraId="5EB82C5B" w14:textId="77777777" w:rsidR="00020774" w:rsidRDefault="00020774" w:rsidP="00020774">
            <w:pPr>
              <w:rPr>
                <w:rFonts w:ascii="Calibri" w:hAnsi="Calibri" w:cs="Calibri"/>
              </w:rPr>
            </w:pPr>
          </w:p>
        </w:tc>
        <w:tc>
          <w:tcPr>
            <w:tcW w:w="1710" w:type="dxa"/>
            <w:vAlign w:val="center"/>
          </w:tcPr>
          <w:p w14:paraId="5A8A8F13" w14:textId="77777777" w:rsidR="00020774" w:rsidRDefault="00020774" w:rsidP="00020774">
            <w:pPr>
              <w:rPr>
                <w:rFonts w:ascii="Calibri" w:hAnsi="Calibri" w:cs="Calibri"/>
              </w:rPr>
            </w:pPr>
          </w:p>
        </w:tc>
        <w:tc>
          <w:tcPr>
            <w:tcW w:w="1170" w:type="dxa"/>
          </w:tcPr>
          <w:p w14:paraId="109FBAF3" w14:textId="77777777" w:rsidR="00020774" w:rsidRPr="00554304" w:rsidRDefault="00020774" w:rsidP="00020774">
            <w:pPr>
              <w:rPr>
                <w:sz w:val="12"/>
                <w:szCs w:val="12"/>
              </w:rPr>
            </w:pPr>
          </w:p>
        </w:tc>
      </w:tr>
      <w:tr w:rsidR="00020774" w:rsidRPr="00AA05C3" w14:paraId="6D0FE46C" w14:textId="77777777" w:rsidTr="72131386">
        <w:tc>
          <w:tcPr>
            <w:tcW w:w="6475" w:type="dxa"/>
            <w:vAlign w:val="center"/>
          </w:tcPr>
          <w:p w14:paraId="0724041D" w14:textId="77777777" w:rsidR="00020774" w:rsidRDefault="00020774" w:rsidP="00020774">
            <w:pPr>
              <w:rPr>
                <w:rFonts w:ascii="Calibri" w:hAnsi="Calibri" w:cs="Calibri"/>
              </w:rPr>
            </w:pPr>
          </w:p>
        </w:tc>
        <w:tc>
          <w:tcPr>
            <w:tcW w:w="1710" w:type="dxa"/>
            <w:vAlign w:val="center"/>
          </w:tcPr>
          <w:p w14:paraId="0BBE91B3" w14:textId="77777777" w:rsidR="00020774" w:rsidRDefault="00020774" w:rsidP="00020774">
            <w:pPr>
              <w:rPr>
                <w:rFonts w:ascii="Calibri" w:hAnsi="Calibri" w:cs="Calibri"/>
              </w:rPr>
            </w:pPr>
          </w:p>
        </w:tc>
        <w:tc>
          <w:tcPr>
            <w:tcW w:w="1170" w:type="dxa"/>
          </w:tcPr>
          <w:p w14:paraId="28E8263E" w14:textId="77777777" w:rsidR="00020774" w:rsidRPr="00554304" w:rsidRDefault="00020774" w:rsidP="00020774">
            <w:pPr>
              <w:rPr>
                <w:sz w:val="12"/>
                <w:szCs w:val="12"/>
              </w:rPr>
            </w:pPr>
          </w:p>
        </w:tc>
      </w:tr>
      <w:tr w:rsidR="00020774" w:rsidRPr="00AA05C3" w14:paraId="76201CFD" w14:textId="77777777" w:rsidTr="72131386">
        <w:tc>
          <w:tcPr>
            <w:tcW w:w="6475" w:type="dxa"/>
            <w:vAlign w:val="center"/>
          </w:tcPr>
          <w:p w14:paraId="15BB0384" w14:textId="77777777" w:rsidR="00020774" w:rsidRDefault="00020774" w:rsidP="00020774">
            <w:pPr>
              <w:rPr>
                <w:rFonts w:ascii="Calibri" w:hAnsi="Calibri" w:cs="Calibri"/>
              </w:rPr>
            </w:pPr>
          </w:p>
        </w:tc>
        <w:tc>
          <w:tcPr>
            <w:tcW w:w="1710" w:type="dxa"/>
            <w:vAlign w:val="center"/>
          </w:tcPr>
          <w:p w14:paraId="4282913B" w14:textId="77777777" w:rsidR="00020774" w:rsidRDefault="00020774" w:rsidP="00020774">
            <w:pPr>
              <w:rPr>
                <w:rFonts w:ascii="Calibri" w:hAnsi="Calibri" w:cs="Calibri"/>
              </w:rPr>
            </w:pPr>
          </w:p>
        </w:tc>
        <w:tc>
          <w:tcPr>
            <w:tcW w:w="1170" w:type="dxa"/>
          </w:tcPr>
          <w:p w14:paraId="260A59B4" w14:textId="77777777" w:rsidR="00020774" w:rsidRPr="00554304" w:rsidRDefault="00020774" w:rsidP="00020774">
            <w:pPr>
              <w:rPr>
                <w:sz w:val="12"/>
                <w:szCs w:val="12"/>
              </w:rPr>
            </w:pPr>
          </w:p>
        </w:tc>
      </w:tr>
      <w:tr w:rsidR="00020774" w:rsidRPr="00AA05C3" w14:paraId="4B66B284" w14:textId="77777777" w:rsidTr="72131386">
        <w:tc>
          <w:tcPr>
            <w:tcW w:w="6475" w:type="dxa"/>
            <w:vAlign w:val="center"/>
          </w:tcPr>
          <w:p w14:paraId="49050481" w14:textId="77777777" w:rsidR="00020774" w:rsidRDefault="00020774" w:rsidP="00020774">
            <w:pPr>
              <w:rPr>
                <w:rFonts w:ascii="Calibri" w:hAnsi="Calibri" w:cs="Calibri"/>
              </w:rPr>
            </w:pPr>
          </w:p>
        </w:tc>
        <w:tc>
          <w:tcPr>
            <w:tcW w:w="1710" w:type="dxa"/>
            <w:vAlign w:val="center"/>
          </w:tcPr>
          <w:p w14:paraId="608AA699" w14:textId="77777777" w:rsidR="00020774" w:rsidRDefault="00020774" w:rsidP="00020774">
            <w:pPr>
              <w:rPr>
                <w:rFonts w:ascii="Calibri" w:hAnsi="Calibri" w:cs="Calibri"/>
              </w:rPr>
            </w:pPr>
          </w:p>
        </w:tc>
        <w:tc>
          <w:tcPr>
            <w:tcW w:w="1170" w:type="dxa"/>
          </w:tcPr>
          <w:p w14:paraId="42261E56" w14:textId="77777777" w:rsidR="00020774" w:rsidRPr="00554304" w:rsidRDefault="00020774" w:rsidP="00020774">
            <w:pPr>
              <w:rPr>
                <w:sz w:val="12"/>
                <w:szCs w:val="12"/>
              </w:rPr>
            </w:pPr>
          </w:p>
        </w:tc>
      </w:tr>
      <w:tr w:rsidR="00020774" w:rsidRPr="00AA05C3" w14:paraId="354A33DB" w14:textId="77777777" w:rsidTr="72131386">
        <w:tc>
          <w:tcPr>
            <w:tcW w:w="6475" w:type="dxa"/>
            <w:vAlign w:val="center"/>
          </w:tcPr>
          <w:p w14:paraId="3DDB53A9" w14:textId="77777777" w:rsidR="00020774" w:rsidRDefault="00020774" w:rsidP="00020774">
            <w:pPr>
              <w:rPr>
                <w:rFonts w:ascii="Calibri" w:hAnsi="Calibri" w:cs="Calibri"/>
              </w:rPr>
            </w:pPr>
          </w:p>
        </w:tc>
        <w:tc>
          <w:tcPr>
            <w:tcW w:w="1710" w:type="dxa"/>
            <w:vAlign w:val="center"/>
          </w:tcPr>
          <w:p w14:paraId="22254ED7" w14:textId="77777777" w:rsidR="00020774" w:rsidRDefault="00020774" w:rsidP="00020774">
            <w:pPr>
              <w:rPr>
                <w:rFonts w:ascii="Calibri" w:hAnsi="Calibri" w:cs="Calibri"/>
              </w:rPr>
            </w:pPr>
          </w:p>
        </w:tc>
        <w:tc>
          <w:tcPr>
            <w:tcW w:w="1170" w:type="dxa"/>
          </w:tcPr>
          <w:p w14:paraId="0C4E5CC9" w14:textId="77777777" w:rsidR="00020774" w:rsidRPr="00554304" w:rsidRDefault="00020774" w:rsidP="00020774">
            <w:pPr>
              <w:rPr>
                <w:sz w:val="12"/>
                <w:szCs w:val="12"/>
              </w:rPr>
            </w:pPr>
          </w:p>
        </w:tc>
      </w:tr>
    </w:tbl>
    <w:p w14:paraId="03C632D0" w14:textId="77777777" w:rsidR="00C7166A" w:rsidRDefault="00C7166A" w:rsidP="00E965D0">
      <w:pPr>
        <w:tabs>
          <w:tab w:val="left" w:pos="3231"/>
        </w:tabs>
        <w:rPr>
          <w:b/>
          <w:sz w:val="24"/>
          <w:szCs w:val="24"/>
          <w:u w:val="single"/>
        </w:rPr>
      </w:pP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6484BC95" w14:textId="60EB0408" w:rsidR="000B542D" w:rsidRPr="00895AC7" w:rsidRDefault="00D870F7" w:rsidP="00895AC7">
      <w:pPr>
        <w:tabs>
          <w:tab w:val="center" w:pos="4680"/>
        </w:tabs>
        <w:ind w:left="180"/>
        <w:rPr>
          <w:b/>
          <w:sz w:val="18"/>
          <w:szCs w:val="18"/>
        </w:rPr>
      </w:pPr>
      <w:r w:rsidRPr="006D28DA">
        <w:rPr>
          <w:b/>
        </w:rPr>
        <w:t>Effective formative assessments for</w:t>
      </w:r>
      <w:r w:rsidR="00F25C8E">
        <w:rPr>
          <w:b/>
        </w:rPr>
        <w:t xml:space="preserve"> this course include:</w:t>
      </w:r>
      <w:r w:rsidR="00451726">
        <w:rPr>
          <w:b/>
        </w:rPr>
        <w:t xml:space="preserve"> </w:t>
      </w:r>
      <w:r w:rsidR="00895AC7" w:rsidRPr="00895AC7">
        <w:rPr>
          <w:color w:val="000000"/>
        </w:rPr>
        <w:t>Exit tickets, observation, group activities</w:t>
      </w:r>
      <w:r w:rsidR="00895AC7">
        <w:rPr>
          <w:color w:val="000000"/>
        </w:rPr>
        <w:br/>
      </w: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1BB3F9C6" w:rsidR="008D65B0" w:rsidRPr="00895AC7" w:rsidRDefault="00D870F7" w:rsidP="001D4B68">
      <w:pPr>
        <w:tabs>
          <w:tab w:val="center" w:pos="4680"/>
        </w:tabs>
        <w:ind w:left="180"/>
        <w:rPr>
          <w:bCs/>
          <w:sz w:val="18"/>
          <w:szCs w:val="18"/>
        </w:rPr>
      </w:pPr>
      <w:r w:rsidRPr="006D28DA">
        <w:rPr>
          <w:b/>
        </w:rPr>
        <w:t>Effective summative asses</w:t>
      </w:r>
      <w:r w:rsidR="00F25C8E">
        <w:rPr>
          <w:b/>
        </w:rPr>
        <w:t xml:space="preserve">sments for this course </w:t>
      </w:r>
      <w:r w:rsidR="00895AC7">
        <w:rPr>
          <w:b/>
        </w:rPr>
        <w:t>include</w:t>
      </w:r>
      <w:r w:rsidR="00895AC7" w:rsidRPr="00895AC7">
        <w:rPr>
          <w:b/>
          <w:sz w:val="18"/>
          <w:szCs w:val="18"/>
        </w:rPr>
        <w:t xml:space="preserve">: </w:t>
      </w:r>
      <w:r w:rsidR="00895AC7" w:rsidRPr="00895AC7">
        <w:rPr>
          <w:color w:val="000000"/>
        </w:rPr>
        <w:t>End of class project, test, oral presentation</w:t>
      </w:r>
    </w:p>
    <w:sectPr w:rsidR="008D65B0" w:rsidRPr="00895AC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43ABF" w14:textId="77777777" w:rsidR="007C417B" w:rsidRDefault="007C417B" w:rsidP="005F535D">
      <w:pPr>
        <w:spacing w:after="0" w:line="240" w:lineRule="auto"/>
      </w:pPr>
      <w:r>
        <w:separator/>
      </w:r>
    </w:p>
  </w:endnote>
  <w:endnote w:type="continuationSeparator" w:id="0">
    <w:p w14:paraId="6AB64E6A" w14:textId="77777777" w:rsidR="007C417B" w:rsidRDefault="007C417B" w:rsidP="005F535D">
      <w:pPr>
        <w:spacing w:after="0" w:line="240" w:lineRule="auto"/>
      </w:pPr>
      <w:r>
        <w:continuationSeparator/>
      </w:r>
    </w:p>
  </w:endnote>
  <w:endnote w:type="continuationNotice" w:id="1">
    <w:p w14:paraId="4E228FDC" w14:textId="77777777" w:rsidR="007C417B" w:rsidRDefault="007C41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8A690" w14:textId="77777777" w:rsidR="007C417B" w:rsidRDefault="007C417B" w:rsidP="005F535D">
      <w:pPr>
        <w:spacing w:after="0" w:line="240" w:lineRule="auto"/>
      </w:pPr>
      <w:r>
        <w:separator/>
      </w:r>
    </w:p>
  </w:footnote>
  <w:footnote w:type="continuationSeparator" w:id="0">
    <w:p w14:paraId="77AE8C32" w14:textId="77777777" w:rsidR="007C417B" w:rsidRDefault="007C417B" w:rsidP="005F535D">
      <w:pPr>
        <w:spacing w:after="0" w:line="240" w:lineRule="auto"/>
      </w:pPr>
      <w:r>
        <w:continuationSeparator/>
      </w:r>
    </w:p>
  </w:footnote>
  <w:footnote w:type="continuationNotice" w:id="1">
    <w:p w14:paraId="423341BA" w14:textId="77777777" w:rsidR="007C417B" w:rsidRDefault="007C41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E1E8C"/>
    <w:multiLevelType w:val="hybridMultilevel"/>
    <w:tmpl w:val="DF30CC9E"/>
    <w:lvl w:ilvl="0" w:tplc="AC3863E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9768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4F60"/>
    <w:rsid w:val="00020774"/>
    <w:rsid w:val="000718DE"/>
    <w:rsid w:val="000B1463"/>
    <w:rsid w:val="000B542D"/>
    <w:rsid w:val="000F7DF6"/>
    <w:rsid w:val="00125A4F"/>
    <w:rsid w:val="001445F7"/>
    <w:rsid w:val="001779FB"/>
    <w:rsid w:val="00193DA9"/>
    <w:rsid w:val="001D4B68"/>
    <w:rsid w:val="001D6D3F"/>
    <w:rsid w:val="001F3157"/>
    <w:rsid w:val="001F4FEB"/>
    <w:rsid w:val="00222BAF"/>
    <w:rsid w:val="002240F3"/>
    <w:rsid w:val="00233FF6"/>
    <w:rsid w:val="002743DF"/>
    <w:rsid w:val="002872D0"/>
    <w:rsid w:val="002D7128"/>
    <w:rsid w:val="002D7708"/>
    <w:rsid w:val="002E0453"/>
    <w:rsid w:val="002E4B5B"/>
    <w:rsid w:val="003017B2"/>
    <w:rsid w:val="00302F46"/>
    <w:rsid w:val="00304DD1"/>
    <w:rsid w:val="0037005B"/>
    <w:rsid w:val="003748AD"/>
    <w:rsid w:val="003D7834"/>
    <w:rsid w:val="003F0FC5"/>
    <w:rsid w:val="003F35A5"/>
    <w:rsid w:val="00411762"/>
    <w:rsid w:val="00416C75"/>
    <w:rsid w:val="00436B6C"/>
    <w:rsid w:val="00443359"/>
    <w:rsid w:val="00451726"/>
    <w:rsid w:val="004635FF"/>
    <w:rsid w:val="00472373"/>
    <w:rsid w:val="004767E0"/>
    <w:rsid w:val="00477969"/>
    <w:rsid w:val="004B6576"/>
    <w:rsid w:val="004C138F"/>
    <w:rsid w:val="004D0DDC"/>
    <w:rsid w:val="004F0DFA"/>
    <w:rsid w:val="0051362B"/>
    <w:rsid w:val="00534B67"/>
    <w:rsid w:val="00554304"/>
    <w:rsid w:val="00571866"/>
    <w:rsid w:val="00572850"/>
    <w:rsid w:val="00593A79"/>
    <w:rsid w:val="005B3B39"/>
    <w:rsid w:val="005B6272"/>
    <w:rsid w:val="005C6230"/>
    <w:rsid w:val="005D4851"/>
    <w:rsid w:val="005F00CA"/>
    <w:rsid w:val="005F535D"/>
    <w:rsid w:val="00642A3E"/>
    <w:rsid w:val="006673BF"/>
    <w:rsid w:val="006B7B66"/>
    <w:rsid w:val="006D28DA"/>
    <w:rsid w:val="006D4C30"/>
    <w:rsid w:val="007429F8"/>
    <w:rsid w:val="007534A3"/>
    <w:rsid w:val="00772B43"/>
    <w:rsid w:val="007870C3"/>
    <w:rsid w:val="007A30D0"/>
    <w:rsid w:val="007C417B"/>
    <w:rsid w:val="007D0A7F"/>
    <w:rsid w:val="007D3C02"/>
    <w:rsid w:val="00801417"/>
    <w:rsid w:val="00886D86"/>
    <w:rsid w:val="00892BDB"/>
    <w:rsid w:val="00895AC7"/>
    <w:rsid w:val="008A3F75"/>
    <w:rsid w:val="008A44A9"/>
    <w:rsid w:val="008D4D64"/>
    <w:rsid w:val="008D65B0"/>
    <w:rsid w:val="008E6BE6"/>
    <w:rsid w:val="008F5F45"/>
    <w:rsid w:val="009444EA"/>
    <w:rsid w:val="00951201"/>
    <w:rsid w:val="00956D70"/>
    <w:rsid w:val="0096580D"/>
    <w:rsid w:val="00972718"/>
    <w:rsid w:val="00982FFF"/>
    <w:rsid w:val="00987387"/>
    <w:rsid w:val="009B4BE9"/>
    <w:rsid w:val="009D193A"/>
    <w:rsid w:val="009E2E16"/>
    <w:rsid w:val="00A02591"/>
    <w:rsid w:val="00A34946"/>
    <w:rsid w:val="00A56935"/>
    <w:rsid w:val="00A71E18"/>
    <w:rsid w:val="00AA05C3"/>
    <w:rsid w:val="00AA0DFB"/>
    <w:rsid w:val="00AA162D"/>
    <w:rsid w:val="00AD6B2C"/>
    <w:rsid w:val="00AE550C"/>
    <w:rsid w:val="00B1125C"/>
    <w:rsid w:val="00B279DB"/>
    <w:rsid w:val="00B3625C"/>
    <w:rsid w:val="00B40BB9"/>
    <w:rsid w:val="00B542EF"/>
    <w:rsid w:val="00B7632E"/>
    <w:rsid w:val="00B900FA"/>
    <w:rsid w:val="00BD09E4"/>
    <w:rsid w:val="00BE3220"/>
    <w:rsid w:val="00C040F8"/>
    <w:rsid w:val="00C06854"/>
    <w:rsid w:val="00C11365"/>
    <w:rsid w:val="00C31E72"/>
    <w:rsid w:val="00C436ED"/>
    <w:rsid w:val="00C7166A"/>
    <w:rsid w:val="00C900F0"/>
    <w:rsid w:val="00C90401"/>
    <w:rsid w:val="00C952EB"/>
    <w:rsid w:val="00CB2908"/>
    <w:rsid w:val="00CB58A0"/>
    <w:rsid w:val="00CE7B74"/>
    <w:rsid w:val="00CF58F1"/>
    <w:rsid w:val="00D07C92"/>
    <w:rsid w:val="00D37B88"/>
    <w:rsid w:val="00D621F2"/>
    <w:rsid w:val="00D70673"/>
    <w:rsid w:val="00D870F7"/>
    <w:rsid w:val="00DA3B37"/>
    <w:rsid w:val="00DA69F9"/>
    <w:rsid w:val="00DB35FF"/>
    <w:rsid w:val="00DC1086"/>
    <w:rsid w:val="00DE6A8D"/>
    <w:rsid w:val="00E06E1B"/>
    <w:rsid w:val="00E0737B"/>
    <w:rsid w:val="00E2102C"/>
    <w:rsid w:val="00E27061"/>
    <w:rsid w:val="00E313E4"/>
    <w:rsid w:val="00E352C5"/>
    <w:rsid w:val="00E47683"/>
    <w:rsid w:val="00E629A6"/>
    <w:rsid w:val="00E63B2A"/>
    <w:rsid w:val="00E965D0"/>
    <w:rsid w:val="00EB741C"/>
    <w:rsid w:val="00EC6AE2"/>
    <w:rsid w:val="00F01E4E"/>
    <w:rsid w:val="00F109A2"/>
    <w:rsid w:val="00F25C8E"/>
    <w:rsid w:val="00F37879"/>
    <w:rsid w:val="00F56231"/>
    <w:rsid w:val="00FD1D2F"/>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49C1AA4A-506C-44CA-9301-ECBE0CEB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1042285745">
      <w:bodyDiv w:val="1"/>
      <w:marLeft w:val="0"/>
      <w:marRight w:val="0"/>
      <w:marTop w:val="0"/>
      <w:marBottom w:val="0"/>
      <w:divBdr>
        <w:top w:val="none" w:sz="0" w:space="0" w:color="auto"/>
        <w:left w:val="none" w:sz="0" w:space="0" w:color="auto"/>
        <w:bottom w:val="none" w:sz="0" w:space="0" w:color="auto"/>
        <w:right w:val="none" w:sz="0" w:space="0" w:color="auto"/>
      </w:divBdr>
    </w:div>
    <w:div w:id="112034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pa.gov/Educators/Certification/Staffing%20Guidelines/Pages/default.asp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ces.ed.gov/forum/sced.asp"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33F1A72175F74C8381A9DE2F3FB90C59"/>
        <w:category>
          <w:name w:val="General"/>
          <w:gallery w:val="placeholder"/>
        </w:category>
        <w:types>
          <w:type w:val="bbPlcHdr"/>
        </w:types>
        <w:behaviors>
          <w:behavior w:val="content"/>
        </w:behaviors>
        <w:guid w:val="{5C4860BB-3ECD-42C0-9CDC-DD0C69A0F729}"/>
      </w:docPartPr>
      <w:docPartBody>
        <w:p w:rsidR="00C032B9" w:rsidRDefault="00012D9B" w:rsidP="00012D9B">
          <w:pPr>
            <w:pStyle w:val="33F1A72175F74C8381A9DE2F3FB90C59"/>
          </w:pPr>
          <w:r>
            <w:rPr>
              <w:rStyle w:val="PlaceholderText"/>
            </w:rPr>
            <w:t>Click or tap here to enter text.</w:t>
          </w:r>
        </w:p>
      </w:docPartBody>
    </w:docPart>
    <w:docPart>
      <w:docPartPr>
        <w:name w:val="879F50DDBE7642A7B64D7147F5B51D90"/>
        <w:category>
          <w:name w:val="General"/>
          <w:gallery w:val="placeholder"/>
        </w:category>
        <w:types>
          <w:type w:val="bbPlcHdr"/>
        </w:types>
        <w:behaviors>
          <w:behavior w:val="content"/>
        </w:behaviors>
        <w:guid w:val="{E7279491-EEC2-432C-90E9-D72375DECA8D}"/>
      </w:docPartPr>
      <w:docPartBody>
        <w:p w:rsidR="00C032B9" w:rsidRDefault="00012D9B" w:rsidP="00012D9B">
          <w:pPr>
            <w:pStyle w:val="879F50DDBE7642A7B64D7147F5B51D90"/>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12D9B"/>
    <w:rsid w:val="00052C25"/>
    <w:rsid w:val="00277434"/>
    <w:rsid w:val="002B1852"/>
    <w:rsid w:val="002C44AA"/>
    <w:rsid w:val="002D7128"/>
    <w:rsid w:val="00413589"/>
    <w:rsid w:val="004B6576"/>
    <w:rsid w:val="004D62F1"/>
    <w:rsid w:val="00772B43"/>
    <w:rsid w:val="007E0331"/>
    <w:rsid w:val="00830859"/>
    <w:rsid w:val="00A34946"/>
    <w:rsid w:val="00A75108"/>
    <w:rsid w:val="00AB21B6"/>
    <w:rsid w:val="00C032B9"/>
    <w:rsid w:val="00C2078C"/>
    <w:rsid w:val="00C22C5A"/>
    <w:rsid w:val="00CB58A0"/>
    <w:rsid w:val="00D57345"/>
    <w:rsid w:val="00FC0554"/>
    <w:rsid w:val="00FE4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2D9B"/>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33F1A72175F74C8381A9DE2F3FB90C59">
    <w:name w:val="33F1A72175F74C8381A9DE2F3FB90C59"/>
    <w:rsid w:val="00012D9B"/>
  </w:style>
  <w:style w:type="paragraph" w:customStyle="1" w:styleId="879F50DDBE7642A7B64D7147F5B51D90">
    <w:name w:val="879F50DDBE7642A7B64D7147F5B51D90"/>
    <w:rsid w:val="00012D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B4C53-5051-4B73-B2DC-6C9E0214C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1227</Words>
  <Characters>6995</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8206</CharactersWithSpaces>
  <SharedDoc>false</SharedDoc>
  <HLinks>
    <vt:vector size="12" baseType="variant">
      <vt:variant>
        <vt:i4>2687010</vt:i4>
      </vt:variant>
      <vt:variant>
        <vt:i4>3</vt:i4>
      </vt:variant>
      <vt:variant>
        <vt:i4>0</vt:i4>
      </vt:variant>
      <vt:variant>
        <vt:i4>5</vt:i4>
      </vt:variant>
      <vt:variant>
        <vt:lpwstr>https://nces.ed.gov/forum/sced.asp</vt:lpwstr>
      </vt:variant>
      <vt:variant>
        <vt:lpwstr/>
      </vt:variant>
      <vt:variant>
        <vt:i4>3932268</vt:i4>
      </vt:variant>
      <vt:variant>
        <vt:i4>0</vt:i4>
      </vt:variant>
      <vt:variant>
        <vt:i4>0</vt:i4>
      </vt:variant>
      <vt:variant>
        <vt:i4>5</vt:i4>
      </vt:variant>
      <vt:variant>
        <vt:lpwstr>https://www.education.pa.gov/Educators/Certification/Staffing Guidelines/Pages/default.aspx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Olsen, Shellie M</cp:lastModifiedBy>
  <cp:revision>5</cp:revision>
  <cp:lastPrinted>2020-12-18T21:34:00Z</cp:lastPrinted>
  <dcterms:created xsi:type="dcterms:W3CDTF">2022-07-28T16:39:00Z</dcterms:created>
  <dcterms:modified xsi:type="dcterms:W3CDTF">2022-08-24T20:51:00Z</dcterms:modified>
</cp:coreProperties>
</file>