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53" w:rsidRPr="00951353" w:rsidRDefault="00951353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51353" w:rsidRPr="00951353" w:rsidRDefault="00951353" w:rsidP="00951353">
      <w:pPr>
        <w:shd w:val="clear" w:color="auto" w:fill="273A2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</w:rPr>
        <w:t>Warren County Chamber of Business and Industry</w:t>
      </w:r>
    </w:p>
    <w:p w:rsidR="00951353" w:rsidRPr="00951353" w:rsidRDefault="00951353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  <w:r w:rsidRPr="009513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9615" cy="541020"/>
            <wp:effectExtent l="0" t="0" r="6985" b="0"/>
            <wp:docPr id="13" name="Picture 13" descr="https://www.emconsultinginc.com/adreservation/images/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consultinginc.com/adreservation/images/bc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53" w:rsidRPr="00951353" w:rsidRDefault="00951353" w:rsidP="009513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5135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353" w:rsidRPr="00951353" w:rsidRDefault="003F7EF2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7035"/>
      </w:tblGrid>
      <w:tr w:rsidR="00951353" w:rsidRPr="00951353" w:rsidTr="0095135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6210" cy="1836420"/>
                  <wp:effectExtent l="0" t="0" r="2540" b="0"/>
                  <wp:docPr id="12" name="Picture 12" descr="https://www.emconsultinginc.com/adreservation/images/cover/wccbico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mconsultinginc.com/adreservation/images/cover/wccbico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95135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Warren County Chamber of Business and Industry 2019 Community Profile and Membership Directory</w:t>
            </w:r>
          </w:p>
        </w:tc>
      </w:tr>
    </w:tbl>
    <w:p w:rsidR="00951353" w:rsidRPr="00951353" w:rsidRDefault="00951353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1866"/>
        <w:gridCol w:w="1866"/>
        <w:gridCol w:w="1866"/>
        <w:gridCol w:w="1881"/>
      </w:tblGrid>
      <w:tr w:rsidR="00951353" w:rsidRPr="00951353" w:rsidTr="00951353">
        <w:trPr>
          <w:tblCellSpacing w:w="15" w:type="dxa"/>
        </w:trPr>
        <w:tc>
          <w:tcPr>
            <w:tcW w:w="0" w:type="auto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951230"/>
                  <wp:effectExtent l="0" t="0" r="0" b="1270"/>
                  <wp:docPr id="11" name="Picture 11" descr="https://www.emconsultinginc.com/adreservation/images/ads/fullp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mconsultinginc.com/adreservation/images/ads/fullp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1353">
              <w:rPr>
                <w:rFonts w:ascii="Times New Roman" w:eastAsia="Times New Roman" w:hAnsi="Times New Roman" w:cs="Times New Roman"/>
                <w:sz w:val="15"/>
                <w:szCs w:val="15"/>
              </w:rPr>
              <w:t>8" x 10.5"</w:t>
            </w:r>
          </w:p>
        </w:tc>
        <w:tc>
          <w:tcPr>
            <w:tcW w:w="0" w:type="auto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951230"/>
                  <wp:effectExtent l="0" t="0" r="0" b="1270"/>
                  <wp:docPr id="10" name="Picture 10" descr="https://www.emconsultinginc.com/adreservation/images/ads/halfp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mconsultinginc.com/adreservation/images/ads/halfp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1353">
              <w:rPr>
                <w:rFonts w:ascii="Times New Roman" w:eastAsia="Times New Roman" w:hAnsi="Times New Roman" w:cs="Times New Roman"/>
                <w:sz w:val="15"/>
                <w:szCs w:val="15"/>
              </w:rPr>
              <w:t>7.75" x 5"</w:t>
            </w:r>
          </w:p>
        </w:tc>
        <w:tc>
          <w:tcPr>
            <w:tcW w:w="0" w:type="auto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951230"/>
                  <wp:effectExtent l="0" t="0" r="0" b="1270"/>
                  <wp:docPr id="9" name="Picture 9" descr="https://www.emconsultinginc.com/adreservation/images/ads/thirdp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mconsultinginc.com/adreservation/images/ads/thirdp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1353">
              <w:rPr>
                <w:rFonts w:ascii="Times New Roman" w:eastAsia="Times New Roman" w:hAnsi="Times New Roman" w:cs="Times New Roman"/>
                <w:sz w:val="15"/>
                <w:szCs w:val="15"/>
              </w:rPr>
              <w:t>7.75" x 3.125"</w:t>
            </w:r>
          </w:p>
        </w:tc>
        <w:tc>
          <w:tcPr>
            <w:tcW w:w="0" w:type="auto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951230"/>
                  <wp:effectExtent l="0" t="0" r="0" b="1270"/>
                  <wp:docPr id="8" name="Picture 8" descr="https://www.emconsultinginc.com/adreservation/images/ads/quarterp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mconsultinginc.com/adreservation/images/ads/quarterp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1353">
              <w:rPr>
                <w:rFonts w:ascii="Times New Roman" w:eastAsia="Times New Roman" w:hAnsi="Times New Roman" w:cs="Times New Roman"/>
                <w:sz w:val="15"/>
                <w:szCs w:val="15"/>
              </w:rPr>
              <w:t>3.75" x 5"</w:t>
            </w:r>
          </w:p>
        </w:tc>
        <w:tc>
          <w:tcPr>
            <w:tcW w:w="0" w:type="auto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951230"/>
                  <wp:effectExtent l="0" t="0" r="0" b="1270"/>
                  <wp:docPr id="7" name="Picture 7" descr="https://www.emconsultinginc.com/adreservation/images/ads/business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mconsultinginc.com/adreservation/images/ads/business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1353">
              <w:rPr>
                <w:rFonts w:ascii="Times New Roman" w:eastAsia="Times New Roman" w:hAnsi="Times New Roman" w:cs="Times New Roman"/>
                <w:sz w:val="15"/>
                <w:szCs w:val="15"/>
              </w:rPr>
              <w:t>3.5" x 2"</w:t>
            </w:r>
          </w:p>
        </w:tc>
      </w:tr>
    </w:tbl>
    <w:p w:rsidR="00951353" w:rsidRPr="00951353" w:rsidRDefault="003F7EF2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51353" w:rsidRPr="00951353" w:rsidRDefault="00951353" w:rsidP="009513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51353">
        <w:rPr>
          <w:rFonts w:ascii="Times New Roman" w:eastAsia="Times New Roman" w:hAnsi="Times New Roman" w:cs="Times New Roman"/>
          <w:b/>
          <w:bCs/>
          <w:sz w:val="27"/>
          <w:szCs w:val="27"/>
        </w:rPr>
        <w:t>8.5" x 11" Publication</w:t>
      </w:r>
    </w:p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</w:rPr>
        <w:br/>
        <w:t xml:space="preserve">Premium Display Ads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51353" w:rsidRPr="00951353" w:rsidTr="00951353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3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4153"/>
              <w:gridCol w:w="825"/>
            </w:tblGrid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4" type="#_x0000_t75" style="width:20.25pt;height:17.25pt" o:ole="">
                        <v:imagedata r:id="rId11" o:title=""/>
                      </v:shape>
                      <w:control r:id="rId12" w:name="DefaultOcxName" w:shapeid="_x0000_i109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Back Cover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$2299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097" type="#_x0000_t75" style="width:20.25pt;height:17.25pt" o:ole="">
                        <v:imagedata r:id="rId11" o:title=""/>
                      </v:shape>
                      <w:control r:id="rId13" w:name="DefaultOcxName1" w:shapeid="_x0000_i109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Inside Front Cover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$1999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00" type="#_x0000_t75" style="width:20.25pt;height:17.25pt" o:ole="">
                        <v:imagedata r:id="rId11" o:title=""/>
                      </v:shape>
                      <w:control r:id="rId14" w:name="DefaultOcxName2" w:shapeid="_x0000_i110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Inside Back Cover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$1999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03" type="#_x0000_t75" style="width:20.25pt;height:17.25pt" o:ole="">
                        <v:imagedata r:id="rId11" o:title=""/>
                      </v:shape>
                      <w:control r:id="rId15" w:name="DefaultOcxName3" w:shapeid="_x0000_i110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Facing Page to Inside Front Cover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$1899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06" type="#_x0000_t75" style="width:20.25pt;height:17.25pt" o:ole="">
                        <v:imagedata r:id="rId11" o:title=""/>
                      </v:shape>
                      <w:control r:id="rId16" w:name="DefaultOcxName4" w:shapeid="_x0000_i110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Facing Page to Inside Back Cover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$1899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09" type="#_x0000_t75" style="width:20.25pt;height:17.25pt" o:ole="">
                        <v:imagedata r:id="rId11" o:title=""/>
                      </v:shape>
                      <w:control r:id="rId17" w:name="DefaultOcxName5" w:shapeid="_x0000_i110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Page 2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$1799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12" type="#_x0000_t75" style="width:20.25pt;height:17.25pt" o:ole="">
                        <v:imagedata r:id="rId11" o:title=""/>
                      </v:shape>
                      <w:control r:id="rId18" w:name="DefaultOcxName6" w:shapeid="_x0000_i111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Page 3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$1799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4320" w:dyaOrig="4320">
                      <v:shape id="_x0000_i1115" type="#_x0000_t75" style="width:20.25pt;height:17.25pt" o:ole="">
                        <v:imagedata r:id="rId11" o:title=""/>
                      </v:shape>
                      <w:control r:id="rId19" w:name="DefaultOcxName7" w:shapeid="_x0000_i111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Page 4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$1799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18" type="#_x0000_t75" style="width:20.25pt;height:17.25pt" o:ole="">
                        <v:imagedata r:id="rId11" o:title=""/>
                      </v:shape>
                      <w:control r:id="rId20" w:name="DefaultOcxName8" w:shapeid="_x0000_i111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Page 5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$1799</w:t>
                  </w:r>
                </w:p>
              </w:tc>
            </w:tr>
          </w:tbl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1353" w:rsidRPr="00951353" w:rsidRDefault="00951353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624"/>
      </w:tblGrid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B&amp;W Display Ads </w:t>
            </w:r>
          </w:p>
        </w:tc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Color Display Ads 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2935"/>
              <w:gridCol w:w="875"/>
            </w:tblGrid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21" type="#_x0000_t75" style="width:20.25pt;height:17.25pt" o:ole="">
                        <v:imagedata r:id="rId11" o:title=""/>
                      </v:shape>
                      <w:control r:id="rId21" w:name="DefaultOcxName9" w:shapeid="_x0000_i112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Full Page (B&amp;W)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$1299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24" type="#_x0000_t75" style="width:20.25pt;height:17.25pt" o:ole="">
                        <v:imagedata r:id="rId11" o:title=""/>
                      </v:shape>
                      <w:control r:id="rId22" w:name="DefaultOcxName10" w:shapeid="_x0000_i112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Half Page (B&amp;W)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$899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27" type="#_x0000_t75" style="width:20.25pt;height:17.25pt" o:ole="">
                        <v:imagedata r:id="rId11" o:title=""/>
                      </v:shape>
                      <w:control r:id="rId23" w:name="DefaultOcxName11" w:shapeid="_x0000_i112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Third Page (B&amp;W)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$799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30" type="#_x0000_t75" style="width:20.25pt;height:17.25pt" o:ole="">
                        <v:imagedata r:id="rId11" o:title=""/>
                      </v:shape>
                      <w:control r:id="rId24" w:name="DefaultOcxName12" w:shapeid="_x0000_i113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Quarter Page (B&amp;W)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$699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33" type="#_x0000_t75" style="width:20.25pt;height:17.25pt" o:ole="">
                        <v:imagedata r:id="rId11" o:title=""/>
                      </v:shape>
                      <w:control r:id="rId25" w:name="DefaultOcxName13" w:shapeid="_x0000_i11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Business Card (B&amp;W)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$399</w:t>
                  </w:r>
                </w:p>
              </w:tc>
            </w:tr>
          </w:tbl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2828"/>
              <w:gridCol w:w="875"/>
            </w:tblGrid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36" type="#_x0000_t75" style="width:20.25pt;height:17.25pt" o:ole="">
                        <v:imagedata r:id="rId11" o:title=""/>
                      </v:shape>
                      <w:control r:id="rId26" w:name="DefaultOcxName14" w:shapeid="_x0000_i113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Full Page (color)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$1399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39" type="#_x0000_t75" style="width:20.25pt;height:17.25pt" o:ole="">
                        <v:imagedata r:id="rId11" o:title=""/>
                      </v:shape>
                      <w:control r:id="rId27" w:name="DefaultOcxName15" w:shapeid="_x0000_i113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Half Page (color)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$1099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42" type="#_x0000_t75" style="width:20.25pt;height:17.25pt" o:ole="">
                        <v:imagedata r:id="rId11" o:title=""/>
                      </v:shape>
                      <w:control r:id="rId28" w:name="DefaultOcxName16" w:shapeid="_x0000_i114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Third Page (color)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$899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45" type="#_x0000_t75" style="width:20.25pt;height:17.25pt" o:ole="">
                        <v:imagedata r:id="rId11" o:title=""/>
                      </v:shape>
                      <w:control r:id="rId29" w:name="DefaultOcxName17" w:shapeid="_x0000_i114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Quarter Page (color)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$799</w:t>
                  </w:r>
                </w:p>
              </w:tc>
            </w:tr>
            <w:tr w:rsidR="00951353" w:rsidRPr="009513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4320" w:dyaOrig="4320">
                      <v:shape id="_x0000_i1148" type="#_x0000_t75" style="width:20.25pt;height:17.25pt" o:ole="">
                        <v:imagedata r:id="rId11" o:title=""/>
                      </v:shape>
                      <w:control r:id="rId30" w:name="DefaultOcxName18" w:shapeid="_x0000_i11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Business Card (color)</w:t>
                  </w:r>
                </w:p>
              </w:tc>
              <w:tc>
                <w:tcPr>
                  <w:tcW w:w="0" w:type="auto"/>
                  <w:shd w:val="clear" w:color="auto" w:fill="273A21"/>
                  <w:vAlign w:val="center"/>
                  <w:hideMark/>
                </w:tcPr>
                <w:p w:rsidR="00951353" w:rsidRPr="00951353" w:rsidRDefault="00951353" w:rsidP="009513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$499</w:t>
                  </w:r>
                </w:p>
              </w:tc>
            </w:tr>
          </w:tbl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353" w:rsidRPr="00951353" w:rsidRDefault="003F7EF2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65" style="width:0;height:1.5pt" o:hralign="center" o:hrstd="t" o:hr="t" fillcolor="#a0a0a0" stroked="f"/>
        </w:pict>
      </w:r>
    </w:p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</w:rPr>
        <w:t xml:space="preserve">Enhance Your Company Listing in the Classifieds Section </w:t>
      </w: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  <w:r w:rsidRPr="00951353">
        <w:rPr>
          <w:rFonts w:ascii="Times New Roman" w:eastAsia="Times New Roman" w:hAnsi="Times New Roman" w:cs="Times New Roman"/>
          <w:color w:val="FF0000"/>
          <w:sz w:val="18"/>
          <w:szCs w:val="18"/>
        </w:rPr>
        <w:t>*</w:t>
      </w:r>
      <w:r w:rsidRPr="00951353">
        <w:rPr>
          <w:rFonts w:ascii="Times New Roman" w:eastAsia="Times New Roman" w:hAnsi="Times New Roman" w:cs="Times New Roman"/>
          <w:sz w:val="18"/>
          <w:szCs w:val="18"/>
        </w:rPr>
        <w:t>Note: You must be a member of the Association/Chamber in order to upgrade to an Enhanced Listing.</w:t>
      </w:r>
      <w:r w:rsidRPr="0095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51353" w:rsidRPr="00951353" w:rsidRDefault="00951353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20565" cy="5859780"/>
            <wp:effectExtent l="0" t="0" r="0" b="7620"/>
            <wp:docPr id="6" name="Picture 6" descr="https://www.emconsultinginc.com/adreservation/images/listingexamp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emconsultinginc.com/adreservation/images/listingexamples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7729"/>
        <w:gridCol w:w="876"/>
      </w:tblGrid>
      <w:tr w:rsidR="00951353" w:rsidRPr="00951353" w:rsidTr="00951353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51" type="#_x0000_t75" style="width:20.25pt;height:17.25pt" o:ole="">
                  <v:imagedata r:id="rId11" o:title=""/>
                </v:shape>
                <w:control r:id="rId32" w:name="DefaultOcxName19" w:shapeid="_x0000_i1151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Boxed Listing (Guide)</w:t>
            </w:r>
          </w:p>
        </w:tc>
        <w:tc>
          <w:tcPr>
            <w:tcW w:w="0" w:type="auto"/>
            <w:shd w:val="clear" w:color="auto" w:fill="273A21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$69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55" type="#_x0000_t75" style="width:20.25pt;height:17.25pt" o:ole="">
                  <v:imagedata r:id="rId11" o:title=""/>
                </v:shape>
                <w:control r:id="rId33" w:name="DefaultOcxName20" w:shapeid="_x0000_i1155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Shaded Box Listing (Guide)</w:t>
            </w:r>
          </w:p>
        </w:tc>
        <w:tc>
          <w:tcPr>
            <w:tcW w:w="0" w:type="auto"/>
            <w:shd w:val="clear" w:color="auto" w:fill="273A21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$99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58" type="#_x0000_t75" style="width:20.25pt;height:17.25pt" o:ole="">
                  <v:imagedata r:id="rId11" o:title=""/>
                </v:shape>
                <w:control r:id="rId34" w:name="DefaultOcxName21" w:shapeid="_x0000_i1158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Boxed Listing with Logo (Guide)</w:t>
            </w:r>
          </w:p>
        </w:tc>
        <w:tc>
          <w:tcPr>
            <w:tcW w:w="0" w:type="auto"/>
            <w:shd w:val="clear" w:color="auto" w:fill="273A21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$119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1" type="#_x0000_t75" style="width:20.25pt;height:17.25pt" o:ole="">
                  <v:imagedata r:id="rId11" o:title=""/>
                </v:shape>
                <w:control r:id="rId35" w:name="DefaultOcxName22" w:shapeid="_x0000_i1161"/>
              </w:objec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Boxed Listing with Logo &amp; 50 word bio (Guide)</w:t>
            </w:r>
          </w:p>
        </w:tc>
        <w:tc>
          <w:tcPr>
            <w:tcW w:w="0" w:type="auto"/>
            <w:shd w:val="clear" w:color="auto" w:fill="273A21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$169</w:t>
            </w:r>
          </w:p>
        </w:tc>
      </w:tr>
    </w:tbl>
    <w:p w:rsidR="00951353" w:rsidRPr="00951353" w:rsidRDefault="00951353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353" w:rsidRPr="00951353" w:rsidRDefault="003F7EF2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74" style="width:0;height:1.5pt" o:hralign="center" o:hrstd="t" o:hr="t" fillcolor="#a0a0a0" stroked="f"/>
        </w:pict>
      </w:r>
    </w:p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Put Yourself on the Map! </w:t>
      </w: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  <w:r w:rsidRPr="009513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1310" cy="4154805"/>
            <wp:effectExtent l="0" t="0" r="0" b="0"/>
            <wp:docPr id="5" name="Picture 5" descr="https://www.emconsultinginc.com/adreservation/images/ads/locators_gu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mconsultinginc.com/adreservation/images/ads/locators_guide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110"/>
        <w:gridCol w:w="3125"/>
      </w:tblGrid>
      <w:tr w:rsidR="00951353" w:rsidRPr="00951353" w:rsidTr="00951353">
        <w:trPr>
          <w:tblCellSpacing w:w="15" w:type="dxa"/>
        </w:trPr>
        <w:tc>
          <w:tcPr>
            <w:tcW w:w="1666" w:type="pct"/>
            <w:shd w:val="clear" w:color="auto" w:fill="19378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Standard Business Locator $199 </w:t>
            </w:r>
          </w:p>
        </w:tc>
        <w:tc>
          <w:tcPr>
            <w:tcW w:w="1666" w:type="pct"/>
            <w:shd w:val="clear" w:color="auto" w:fill="D2232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Enhanced Business Locator $299 </w:t>
            </w:r>
          </w:p>
        </w:tc>
        <w:tc>
          <w:tcPr>
            <w:tcW w:w="1666" w:type="pct"/>
            <w:shd w:val="clear" w:color="auto" w:fill="37A9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Premium Business Locator $399 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166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5905" cy="336550"/>
                  <wp:effectExtent l="0" t="0" r="0" b="6350"/>
                  <wp:docPr id="4" name="Picture 4" descr="https://www.emconsultinginc.com/adreservation/images/ads/locatorpi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emconsultinginc.com/adreservation/images/ads/locatorpi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4" type="#_x0000_t75" style="width:20.25pt;height:17.25pt" o:ole="">
                  <v:imagedata r:id="rId11" o:title=""/>
                </v:shape>
                <w:control r:id="rId38" w:name="DefaultOcxName23" w:shapeid="_x0000_i1164"/>
              </w:object>
            </w:r>
          </w:p>
        </w:tc>
        <w:tc>
          <w:tcPr>
            <w:tcW w:w="166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5905" cy="336550"/>
                  <wp:effectExtent l="0" t="0" r="0" b="6350"/>
                  <wp:docPr id="3" name="Picture 3" descr="https://www.emconsultinginc.com/adreservation/images/ads/locatorpi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emconsultinginc.com/adreservation/images/ads/locatorpi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8" type="#_x0000_t75" style="width:20.25pt;height:17.25pt" o:ole="">
                  <v:imagedata r:id="rId11" o:title=""/>
                </v:shape>
                <w:control r:id="rId40" w:name="DefaultOcxName24" w:shapeid="_x0000_i1168"/>
              </w:object>
            </w:r>
          </w:p>
        </w:tc>
        <w:tc>
          <w:tcPr>
            <w:tcW w:w="166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5905" cy="336550"/>
                  <wp:effectExtent l="0" t="0" r="0" b="6350"/>
                  <wp:docPr id="2" name="Picture 2" descr="https://www.emconsultinginc.com/adreservation/images/ads/locatorpin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emconsultinginc.com/adreservation/images/ads/locatorpin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1" type="#_x0000_t75" style="width:20.25pt;height:17.25pt" o:ole="">
                  <v:imagedata r:id="rId11" o:title=""/>
                </v:shape>
                <w:control r:id="rId42" w:name="DefaultOcxName25" w:shapeid="_x0000_i1171"/>
              </w:objec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166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Includes business name, address, and pin on map. </w:t>
            </w:r>
          </w:p>
        </w:tc>
        <w:tc>
          <w:tcPr>
            <w:tcW w:w="166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Includes </w:t>
            </w:r>
            <w:r w:rsidRPr="0095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Standard</w:t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plus 25-word company description. </w:t>
            </w:r>
          </w:p>
        </w:tc>
        <w:tc>
          <w:tcPr>
            <w:tcW w:w="166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Includes </w:t>
            </w:r>
            <w:r w:rsidRPr="0095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Enhanced</w:t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plus business logo next to location on map. </w:t>
            </w:r>
          </w:p>
        </w:tc>
      </w:tr>
    </w:tbl>
    <w:p w:rsidR="00951353" w:rsidRPr="00951353" w:rsidRDefault="00951353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353" w:rsidRPr="00951353" w:rsidRDefault="003F7EF2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81" style="width:0;height:1.5pt" o:hralign="center" o:hrstd="t" o:hr="t" fillcolor="#a0a0a0" stroked="f"/>
        </w:pict>
      </w:r>
    </w:p>
    <w:p w:rsidR="00951353" w:rsidRPr="00951353" w:rsidRDefault="00951353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2019 Community Profile and Membership Directory - Digital Edition </w:t>
      </w: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  <w:r w:rsidRPr="009513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4365" cy="3649980"/>
            <wp:effectExtent l="0" t="0" r="635" b="7620"/>
            <wp:docPr id="1" name="Picture 1" descr="https://www.emconsultinginc.com/adreservation/images/ads/flipbookhight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emconsultinginc.com/adreservation/images/ads/flipbookhightier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6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1353" w:rsidRPr="00951353" w:rsidRDefault="00951353" w:rsidP="009513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2"/>
      </w:tblGrid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Advertise in an interactive, online copy of this year's publication that is accessible directly from the Chamber website and live 24/7 until next year's edition*. Only 2-6 spots available. The Chamber website typically receives tens of thousands of hits per year.</w:t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1353">
              <w:rPr>
                <w:rFonts w:ascii="Times New Roman" w:eastAsia="Times New Roman" w:hAnsi="Times New Roman" w:cs="Times New Roman"/>
                <w:sz w:val="18"/>
                <w:szCs w:val="18"/>
              </w:rPr>
              <w:t>*Approximately 10-12 months.</w:t>
            </w: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1353" w:rsidRPr="00951353" w:rsidRDefault="00951353" w:rsidP="009513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4283"/>
        <w:gridCol w:w="780"/>
      </w:tblGrid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4" type="#_x0000_t75" style="width:20.25pt;height:17.25pt" o:ole="">
                  <v:imagedata r:id="rId11" o:title=""/>
                </v:shape>
                <w:control r:id="rId44" w:name="DefaultOcxName26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Double Side Banner Package (Guide)</w:t>
            </w:r>
          </w:p>
        </w:tc>
        <w:tc>
          <w:tcPr>
            <w:tcW w:w="0" w:type="auto"/>
            <w:shd w:val="clear" w:color="auto" w:fill="273A21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$3000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8" type="#_x0000_t75" style="width:20.25pt;height:17.25pt" o:ole="">
                  <v:imagedata r:id="rId11" o:title=""/>
                </v:shape>
                <w:control r:id="rId45" w:name="DefaultOcxName27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Full Side Banner (Guide)</w:t>
            </w:r>
          </w:p>
        </w:tc>
        <w:tc>
          <w:tcPr>
            <w:tcW w:w="0" w:type="auto"/>
            <w:shd w:val="clear" w:color="auto" w:fill="273A21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$1800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81" type="#_x0000_t75" style="width:20.25pt;height:17.25pt" o:ole="">
                  <v:imagedata r:id="rId11" o:title=""/>
                </v:shape>
                <w:control r:id="rId46" w:name="DefaultOcxName28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Double Box (Guide)</w:t>
            </w:r>
          </w:p>
        </w:tc>
        <w:tc>
          <w:tcPr>
            <w:tcW w:w="0" w:type="auto"/>
            <w:shd w:val="clear" w:color="auto" w:fill="273A21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$1000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84" type="#_x0000_t75" style="width:20.25pt;height:17.25pt" o:ole="">
                  <v:imagedata r:id="rId11" o:title=""/>
                </v:shape>
                <w:control r:id="rId47" w:name="DefaultOcxName29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Side Box (Guide)</w:t>
            </w:r>
          </w:p>
        </w:tc>
        <w:tc>
          <w:tcPr>
            <w:tcW w:w="0" w:type="auto"/>
            <w:shd w:val="clear" w:color="auto" w:fill="273A21"/>
            <w:vAlign w:val="center"/>
            <w:hideMark/>
          </w:tcPr>
          <w:p w:rsidR="00951353" w:rsidRPr="00951353" w:rsidRDefault="00951353" w:rsidP="00951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$500</w:t>
            </w:r>
          </w:p>
        </w:tc>
      </w:tr>
    </w:tbl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51353" w:rsidRPr="00951353" w:rsidRDefault="003F7EF2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90" style="width:0;height:1.5pt" o:hralign="center" o:hrstd="t" o:hr="t" fillcolor="#a0a0a0" stroked="f"/>
        </w:pict>
      </w:r>
    </w:p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  <w:shd w:val="clear" w:color="auto" w:fill="FFC0CB"/>
        </w:rPr>
        <w:t>Need help designing your advertisement?</w:t>
      </w:r>
      <w:r w:rsidRPr="00951353">
        <w:rPr>
          <w:rFonts w:ascii="Times New Roman" w:eastAsia="Times New Roman" w:hAnsi="Times New Roman" w:cs="Times New Roman"/>
          <w:sz w:val="24"/>
          <w:szCs w:val="24"/>
          <w:shd w:val="clear" w:color="auto" w:fill="FFC0CB"/>
        </w:rPr>
        <w:br/>
        <w:t>Our Award-Winning graphics team can help for as low as $29!</w:t>
      </w:r>
      <w:r w:rsidRPr="0095135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shd w:val="clear" w:color="auto" w:fill="FFC0CB"/>
        </w:rPr>
        <w:t>*</w:t>
      </w:r>
      <w:r w:rsidRPr="0095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711"/>
      </w:tblGrid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Page: </w:t>
            </w:r>
          </w:p>
        </w:tc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$99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Half Page: </w:t>
            </w:r>
          </w:p>
        </w:tc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$69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Third Page: </w:t>
            </w:r>
          </w:p>
        </w:tc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$69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Quarter Page: </w:t>
            </w:r>
          </w:p>
        </w:tc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$49</w:t>
            </w:r>
          </w:p>
        </w:tc>
      </w:tr>
      <w:tr w:rsidR="00951353" w:rsidRPr="00951353" w:rsidTr="009513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Card: </w:t>
            </w:r>
          </w:p>
        </w:tc>
        <w:tc>
          <w:tcPr>
            <w:tcW w:w="0" w:type="auto"/>
            <w:vAlign w:val="center"/>
            <w:hideMark/>
          </w:tcPr>
          <w:p w:rsidR="00951353" w:rsidRPr="00951353" w:rsidRDefault="00951353" w:rsidP="00951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53">
              <w:rPr>
                <w:rFonts w:ascii="Times New Roman" w:eastAsia="Times New Roman" w:hAnsi="Times New Roman" w:cs="Times New Roman"/>
                <w:sz w:val="24"/>
                <w:szCs w:val="24"/>
              </w:rPr>
              <w:t>$29</w:t>
            </w:r>
          </w:p>
        </w:tc>
      </w:tr>
    </w:tbl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</w:rPr>
        <w:t xml:space="preserve">No Yes </w:t>
      </w:r>
    </w:p>
    <w:p w:rsidR="00951353" w:rsidRPr="00951353" w:rsidRDefault="003F7EF2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91" style="width:0;height:1.5pt" o:hralign="center" o:hrstd="t" o:hr="t" fillcolor="#a0a0a0" stroked="f"/>
        </w:pict>
      </w:r>
    </w:p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  <w:r w:rsidRPr="00951353">
        <w:rPr>
          <w:rFonts w:ascii="Times New Roman" w:eastAsia="Times New Roman" w:hAnsi="Times New Roman" w:cs="Times New Roman"/>
          <w:color w:val="4281BC"/>
          <w:sz w:val="24"/>
          <w:szCs w:val="24"/>
        </w:rPr>
        <w:t>*For past advertisers,</w:t>
      </w:r>
      <w:r w:rsidRPr="0095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1353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 w:rsidRPr="00951353">
        <w:rPr>
          <w:rFonts w:ascii="Times New Roman" w:eastAsia="Times New Roman" w:hAnsi="Times New Roman" w:cs="Times New Roman"/>
          <w:sz w:val="24"/>
          <w:szCs w:val="24"/>
        </w:rPr>
        <w:t xml:space="preserve"> have a full graphics team that can help you with any ad changes you may have. However, there is an ad change fee if you need help with these changes. </w:t>
      </w:r>
      <w:r w:rsidRPr="00951353">
        <w:rPr>
          <w:rFonts w:ascii="Times New Roman" w:eastAsia="Times New Roman" w:hAnsi="Times New Roman" w:cs="Times New Roman"/>
          <w:color w:val="D3232A"/>
          <w:sz w:val="24"/>
          <w:szCs w:val="24"/>
        </w:rPr>
        <w:t>Ad change fees Smaller than 1/2 Page Ads - $29 • 1/2 Page Ads or Larger - $59</w:t>
      </w:r>
      <w:r w:rsidRPr="0095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1353" w:rsidRPr="00951353" w:rsidRDefault="003F7EF2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92" style="width:0;height:1.5pt" o:hralign="center" o:hrstd="t" o:hr="t" fillcolor="#a0a0a0" stroked="f"/>
        </w:pict>
      </w:r>
    </w:p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*</w:t>
      </w:r>
      <w:r w:rsidRPr="009513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indicates required field</w:t>
      </w:r>
      <w:r w:rsidRPr="0095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1353" w:rsidRPr="00951353" w:rsidRDefault="00951353" w:rsidP="009513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5135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51353" w:rsidRPr="00951353" w:rsidRDefault="00951353" w:rsidP="0095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  <w:r w:rsidRPr="00951353">
        <w:rPr>
          <w:rFonts w:ascii="Times New Roman" w:eastAsia="Times New Roman" w:hAnsi="Times New Roman" w:cs="Times New Roman"/>
          <w:sz w:val="24"/>
          <w:szCs w:val="24"/>
        </w:rPr>
        <w:br/>
        <w:t xml:space="preserve">Have questions? Need help? Call us at 800-572-0011. </w:t>
      </w:r>
    </w:p>
    <w:p w:rsidR="00951353" w:rsidRPr="00951353" w:rsidRDefault="00951353" w:rsidP="009513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353" w:rsidRPr="00951353" w:rsidRDefault="00951353" w:rsidP="0095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  <w:r w:rsidRPr="0095135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8" w:history="1">
        <w:r w:rsidRPr="00951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© 2018 E&amp;M Consulting, Inc.</w:t>
        </w:r>
      </w:hyperlink>
      <w:r w:rsidRPr="0095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4A62" w:rsidRDefault="003F7EF2"/>
    <w:sectPr w:rsidR="00594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53"/>
    <w:rsid w:val="003F7EF2"/>
    <w:rsid w:val="00951353"/>
    <w:rsid w:val="00B32C8A"/>
    <w:rsid w:val="00C5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chartTrackingRefBased/>
  <w15:docId w15:val="{144A6645-2CD9-4A2B-97B1-69F397BB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1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51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3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513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13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1353"/>
    <w:rPr>
      <w:rFonts w:ascii="Arial" w:eastAsia="Times New Roman" w:hAnsi="Arial" w:cs="Arial"/>
      <w:vanish/>
      <w:sz w:val="16"/>
      <w:szCs w:val="16"/>
    </w:rPr>
  </w:style>
  <w:style w:type="character" w:customStyle="1" w:styleId="headers">
    <w:name w:val="headers"/>
    <w:basedOn w:val="DefaultParagraphFont"/>
    <w:rsid w:val="00951353"/>
  </w:style>
  <w:style w:type="character" w:styleId="Strong">
    <w:name w:val="Strong"/>
    <w:basedOn w:val="DefaultParagraphFont"/>
    <w:uiPriority w:val="22"/>
    <w:qFormat/>
    <w:rsid w:val="00951353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13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135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51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42" Type="http://schemas.openxmlformats.org/officeDocument/2006/relationships/control" Target="activeX/activeX26.xml"/><Relationship Id="rId47" Type="http://schemas.openxmlformats.org/officeDocument/2006/relationships/control" Target="activeX/activeX30.xml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4.xml"/><Relationship Id="rId46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1.png"/><Relationship Id="rId40" Type="http://schemas.openxmlformats.org/officeDocument/2006/relationships/control" Target="activeX/activeX25.xml"/><Relationship Id="rId45" Type="http://schemas.openxmlformats.org/officeDocument/2006/relationships/control" Target="activeX/activeX28.xml"/><Relationship Id="rId5" Type="http://schemas.openxmlformats.org/officeDocument/2006/relationships/image" Target="media/image2.png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image" Target="media/image10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control" Target="activeX/activeX8.xml"/><Relationship Id="rId31" Type="http://schemas.openxmlformats.org/officeDocument/2006/relationships/image" Target="media/image9.png"/><Relationship Id="rId44" Type="http://schemas.openxmlformats.org/officeDocument/2006/relationships/control" Target="activeX/activeX27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image" Target="media/image14.png"/><Relationship Id="rId48" Type="http://schemas.openxmlformats.org/officeDocument/2006/relationships/hyperlink" Target="https://www.emconsultinginc.com" TargetMode="External"/><Relationship Id="rId8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Ruth</dc:creator>
  <cp:keywords/>
  <dc:description/>
  <cp:lastModifiedBy>Lobdell, Stacey</cp:lastModifiedBy>
  <cp:revision>2</cp:revision>
  <dcterms:created xsi:type="dcterms:W3CDTF">2018-12-11T15:02:00Z</dcterms:created>
  <dcterms:modified xsi:type="dcterms:W3CDTF">2018-12-11T15:02:00Z</dcterms:modified>
</cp:coreProperties>
</file>