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1D" w:rsidRDefault="00CC191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</w:p>
    <w:p w:rsidR="0005052B" w:rsidRPr="003A6664" w:rsidRDefault="00CC191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r>
        <w:rPr>
          <w:sz w:val="28"/>
        </w:rPr>
        <w:t xml:space="preserve">WARREN </w:t>
      </w:r>
      <w:smartTag w:uri="urn:schemas-microsoft-com:office:smarttags" w:element="PlaceName">
        <w:r>
          <w:rPr>
            <w:sz w:val="28"/>
          </w:rPr>
          <w:t>CO</w:t>
        </w:r>
        <w:r w:rsidR="003C59B3">
          <w:rPr>
            <w:sz w:val="28"/>
          </w:rPr>
          <w:t>UNTY</w:t>
        </w:r>
      </w:smartTag>
      <w:r w:rsidR="003C59B3">
        <w:rPr>
          <w:sz w:val="28"/>
        </w:rPr>
        <w:t xml:space="preserve"> </w:t>
      </w:r>
      <w:smartTag w:uri="urn:schemas-microsoft-com:office:smarttags" w:element="PlaceType">
        <w:r w:rsidR="003C59B3">
          <w:rPr>
            <w:sz w:val="28"/>
          </w:rPr>
          <w:t>SCHOOL DISTRICT</w:t>
        </w:r>
      </w:smartTag>
    </w:p>
    <w:p w:rsidR="0005052B" w:rsidRPr="003C59B3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</w:p>
    <w:p w:rsidR="0005052B" w:rsidRPr="003A6664" w:rsidRDefault="0005052B">
      <w:pPr>
        <w:rPr>
          <w:b/>
          <w:bCs/>
        </w:rPr>
      </w:pPr>
    </w:p>
    <w:p w:rsidR="0005052B" w:rsidRPr="003A6664" w:rsidRDefault="0005052B">
      <w:pPr>
        <w:pStyle w:val="Heading1"/>
      </w:pPr>
      <w:bookmarkStart w:id="0" w:name="_GoBack"/>
      <w:bookmarkEnd w:id="0"/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976A01" w:rsidRDefault="0005052B" w:rsidP="002E6CCD">
      <w:pPr>
        <w:pStyle w:val="Heading2"/>
        <w:tabs>
          <w:tab w:val="left" w:pos="1560"/>
          <w:tab w:val="left" w:pos="1680"/>
          <w:tab w:val="left" w:pos="9360"/>
        </w:tabs>
        <w:rPr>
          <w:u w:val="single"/>
        </w:rPr>
      </w:pPr>
      <w:r w:rsidRPr="003A6664">
        <w:t>Course Titl</w:t>
      </w:r>
      <w:r w:rsidR="007538E4" w:rsidRPr="003A6664">
        <w:t xml:space="preserve">e:  </w:t>
      </w:r>
      <w:r w:rsidR="007538E4" w:rsidRPr="002E6CCD">
        <w:rPr>
          <w:b w:val="0"/>
        </w:rPr>
        <w:tab/>
      </w:r>
      <w:r w:rsidR="007538E4" w:rsidRPr="00976A01">
        <w:rPr>
          <w:b w:val="0"/>
          <w:u w:val="single"/>
        </w:rPr>
        <w:tab/>
      </w:r>
      <w:r w:rsidR="001965CF">
        <w:rPr>
          <w:b w:val="0"/>
          <w:u w:val="single"/>
        </w:rPr>
        <w:t>Mathematics Grade 5</w:t>
      </w:r>
      <w:r w:rsidR="007538E4" w:rsidRPr="00976A01">
        <w:rPr>
          <w:b w:val="0"/>
          <w:u w:val="single"/>
        </w:rPr>
        <w:tab/>
      </w:r>
    </w:p>
    <w:p w:rsidR="0005052B" w:rsidRDefault="0005052B" w:rsidP="000D4015">
      <w:pPr>
        <w:tabs>
          <w:tab w:val="left" w:pos="2160"/>
          <w:tab w:val="left" w:pos="2280"/>
          <w:tab w:val="left" w:pos="9360"/>
        </w:tabs>
        <w:spacing w:line="360" w:lineRule="auto"/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3A6664">
        <w:rPr>
          <w:bCs/>
          <w:u w:val="single"/>
        </w:rPr>
        <w:tab/>
      </w:r>
      <w:r w:rsidR="001965CF">
        <w:rPr>
          <w:bCs/>
          <w:u w:val="single"/>
        </w:rPr>
        <w:t>08523</w:t>
      </w:r>
      <w:r w:rsidR="007538E4" w:rsidRPr="003A6664">
        <w:rPr>
          <w:bCs/>
          <w:u w:val="single"/>
        </w:rPr>
        <w:tab/>
      </w:r>
    </w:p>
    <w:p w:rsidR="000D4015" w:rsidRPr="007D208D" w:rsidRDefault="007D208D" w:rsidP="007D208D">
      <w:pPr>
        <w:tabs>
          <w:tab w:val="left" w:pos="2400"/>
          <w:tab w:val="left" w:pos="2520"/>
          <w:tab w:val="left" w:pos="9360"/>
        </w:tabs>
        <w:spacing w:line="360" w:lineRule="auto"/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1965CF">
        <w:rPr>
          <w:bCs/>
          <w:u w:val="single"/>
        </w:rPr>
        <w:t>Completion of Mathematics Grade 4</w:t>
      </w:r>
      <w:r>
        <w:rPr>
          <w:bCs/>
          <w:u w:val="single"/>
        </w:rPr>
        <w:tab/>
      </w:r>
    </w:p>
    <w:p w:rsidR="0005052B" w:rsidRPr="003A6664" w:rsidRDefault="0005052B" w:rsidP="006C356E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05052B" w:rsidRPr="003A6664" w:rsidRDefault="00D02EF9" w:rsidP="003A6664">
      <w:pPr>
        <w:pStyle w:val="BodyText"/>
        <w:spacing w:line="240" w:lineRule="auto"/>
        <w:rPr>
          <w:b w:val="0"/>
        </w:rPr>
      </w:pPr>
      <w:r>
        <w:rPr>
          <w:b w:val="0"/>
        </w:rPr>
        <w:t xml:space="preserve">This course continues to strengthen and prepare students for real world math applications and to be able to communicate mathematically.  Content throughout </w:t>
      </w:r>
      <w:r w:rsidR="00126BB1">
        <w:rPr>
          <w:b w:val="0"/>
        </w:rPr>
        <w:t>fifth</w:t>
      </w:r>
      <w:r>
        <w:rPr>
          <w:b w:val="0"/>
        </w:rPr>
        <w:t xml:space="preserve"> grade will also strengthen and build previously learned math skills.  Students will be involved in hands-on activities that provide daily challenges to enhance student achievement.  </w:t>
      </w: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</w:p>
    <w:p w:rsidR="000D4015" w:rsidRPr="00976A01" w:rsidRDefault="0005052B" w:rsidP="00976A01">
      <w:pPr>
        <w:pStyle w:val="BodyText"/>
        <w:tabs>
          <w:tab w:val="left" w:pos="3000"/>
          <w:tab w:val="center" w:pos="4080"/>
          <w:tab w:val="left" w:pos="5040"/>
        </w:tabs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1965CF">
        <w:rPr>
          <w:b w:val="0"/>
          <w:u w:val="single"/>
        </w:rPr>
        <w:t>Fifth Grade</w:t>
      </w:r>
      <w:r w:rsidR="000D4015">
        <w:rPr>
          <w:b w:val="0"/>
          <w:u w:val="single"/>
        </w:rPr>
        <w:tab/>
      </w:r>
    </w:p>
    <w:p w:rsidR="0005052B" w:rsidRDefault="0005052B" w:rsidP="00976A01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spacing w:line="360" w:lineRule="auto"/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7538E4" w:rsidRPr="003A6664">
        <w:rPr>
          <w:bCs/>
          <w:u w:val="single"/>
        </w:rPr>
        <w:tab/>
      </w:r>
      <w:r w:rsidR="006C356E" w:rsidRPr="003A6664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C356E" w:rsidRPr="003A6664">
        <w:rPr>
          <w:bCs/>
          <w:u w:val="single"/>
        </w:rPr>
        <w:instrText xml:space="preserve"> FORMTEXT </w:instrText>
      </w:r>
      <w:r w:rsidR="006C356E" w:rsidRPr="003A6664">
        <w:rPr>
          <w:bCs/>
          <w:u w:val="single"/>
        </w:rPr>
      </w:r>
      <w:r w:rsidR="006C356E" w:rsidRPr="003A6664">
        <w:rPr>
          <w:bCs/>
          <w:u w:val="single"/>
        </w:rPr>
        <w:fldChar w:fldCharType="separate"/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bCs/>
          <w:u w:val="single"/>
        </w:rPr>
        <w:fldChar w:fldCharType="end"/>
      </w:r>
      <w:bookmarkEnd w:id="1"/>
      <w:r w:rsidR="007538E4" w:rsidRPr="003A6664">
        <w:rPr>
          <w:u w:val="single"/>
        </w:rPr>
        <w:tab/>
      </w:r>
      <w:r w:rsidR="007538E4" w:rsidRPr="003A6664">
        <w:t xml:space="preserve"> One Semester</w:t>
      </w:r>
      <w:r w:rsidR="007538E4" w:rsidRPr="003A6664">
        <w:tab/>
      </w:r>
      <w:r w:rsidR="007538E4" w:rsidRPr="003A6664">
        <w:rPr>
          <w:u w:val="single"/>
        </w:rPr>
        <w:tab/>
      </w:r>
      <w:r w:rsidR="001965CF">
        <w:rPr>
          <w:u w:val="single"/>
        </w:rPr>
        <w:t>X</w:t>
      </w:r>
      <w:r w:rsidR="007538E4" w:rsidRPr="003A6664">
        <w:rPr>
          <w:u w:val="single"/>
        </w:rPr>
        <w:tab/>
      </w:r>
      <w:r w:rsidR="007538E4" w:rsidRPr="003A6664">
        <w:t xml:space="preserve">  Two Semesters</w:t>
      </w:r>
      <w:r w:rsidR="007538E4" w:rsidRPr="003A6664">
        <w:tab/>
      </w:r>
      <w:r w:rsidR="007538E4" w:rsidRPr="003A6664">
        <w:rPr>
          <w:u w:val="single"/>
        </w:rPr>
        <w:tab/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2"/>
      <w:r w:rsidR="007538E4" w:rsidRPr="003A6664">
        <w:rPr>
          <w:u w:val="single"/>
        </w:rPr>
        <w:tab/>
      </w:r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  <w:r w:rsidR="000D4015">
        <w:fldChar w:fldCharType="begin">
          <w:ffData>
            <w:name w:val="Text51"/>
            <w:enabled/>
            <w:calcOnExit w:val="0"/>
            <w:textInput/>
          </w:ffData>
        </w:fldChar>
      </w:r>
      <w:bookmarkStart w:id="3" w:name="Text51"/>
      <w:r w:rsidR="000D4015">
        <w:instrText xml:space="preserve"> FORMTEXT </w:instrText>
      </w:r>
      <w:r w:rsidR="000D4015">
        <w:fldChar w:fldCharType="separate"/>
      </w:r>
      <w:r w:rsidR="000D4015">
        <w:rPr>
          <w:noProof/>
        </w:rPr>
        <w:t> </w:t>
      </w:r>
      <w:r w:rsidR="000D4015">
        <w:rPr>
          <w:noProof/>
        </w:rPr>
        <w:t> </w:t>
      </w:r>
      <w:r w:rsidR="000D4015">
        <w:rPr>
          <w:noProof/>
        </w:rPr>
        <w:t> </w:t>
      </w:r>
      <w:r w:rsidR="000D4015">
        <w:rPr>
          <w:noProof/>
        </w:rPr>
        <w:t> </w:t>
      </w:r>
      <w:r w:rsidR="000D4015">
        <w:rPr>
          <w:noProof/>
        </w:rPr>
        <w:t> </w:t>
      </w:r>
      <w:r w:rsidR="000D4015">
        <w:fldChar w:fldCharType="end"/>
      </w:r>
      <w:bookmarkEnd w:id="3"/>
    </w:p>
    <w:p w:rsidR="000D4015" w:rsidRPr="003A6664" w:rsidRDefault="000D4015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</w:p>
    <w:p w:rsidR="0005052B" w:rsidRPr="003A6664" w:rsidRDefault="0005052B" w:rsidP="000D4015">
      <w:pPr>
        <w:rPr>
          <w:b/>
          <w:bCs/>
        </w:rPr>
      </w:pPr>
    </w:p>
    <w:p w:rsidR="0005052B" w:rsidRPr="00976A01" w:rsidRDefault="0005052B" w:rsidP="00976A01">
      <w:pPr>
        <w:pStyle w:val="Heading2"/>
        <w:tabs>
          <w:tab w:val="left" w:pos="2040"/>
          <w:tab w:val="center" w:pos="2880"/>
          <w:tab w:val="left" w:pos="3600"/>
        </w:tabs>
        <w:rPr>
          <w:b w:val="0"/>
          <w:bCs w:val="0"/>
        </w:rPr>
      </w:pPr>
      <w:r w:rsidRPr="003A6664">
        <w:t>Units of Credit</w:t>
      </w:r>
      <w:proofErr w:type="gramStart"/>
      <w:r w:rsidRPr="003A6664">
        <w:t xml:space="preserve">: </w:t>
      </w:r>
      <w:r w:rsidRPr="003A6664">
        <w:tab/>
      </w:r>
      <w:r w:rsidRPr="00976A01">
        <w:rPr>
          <w:b w:val="0"/>
          <w:u w:val="single"/>
        </w:rPr>
        <w:tab/>
      </w:r>
      <w:r w:rsidR="001965CF">
        <w:rPr>
          <w:b w:val="0"/>
          <w:u w:val="single"/>
        </w:rPr>
        <w:t>None</w:t>
      </w:r>
      <w:r w:rsidRPr="00976A01">
        <w:rPr>
          <w:b w:val="0"/>
          <w:u w:val="single"/>
        </w:rPr>
        <w:tab/>
      </w:r>
      <w:r w:rsidRPr="003A6664">
        <w:t xml:space="preserve"> (</w:t>
      </w:r>
      <w:r w:rsidRPr="003A6664">
        <w:rPr>
          <w:sz w:val="18"/>
        </w:rPr>
        <w:t xml:space="preserve">Insert </w:t>
      </w:r>
      <w:r w:rsidRPr="003A6664">
        <w:rPr>
          <w:i/>
          <w:iCs/>
          <w:sz w:val="18"/>
          <w:u w:val="single"/>
        </w:rPr>
        <w:t>NONE</w:t>
      </w:r>
      <w:proofErr w:type="gramEnd"/>
      <w:r w:rsidRPr="003A6664">
        <w:rPr>
          <w:sz w:val="18"/>
        </w:rPr>
        <w:t xml:space="preserve"> if appropriate.</w:t>
      </w:r>
      <w:r w:rsidRPr="003A6664">
        <w:t>)</w:t>
      </w:r>
    </w:p>
    <w:p w:rsidR="0005052B" w:rsidRPr="00976A01" w:rsidRDefault="0005052B" w:rsidP="00976A01">
      <w:pPr>
        <w:pStyle w:val="BodyText"/>
        <w:tabs>
          <w:tab w:val="left" w:pos="2760"/>
          <w:tab w:val="left" w:pos="2880"/>
          <w:tab w:val="left" w:pos="9360"/>
        </w:tabs>
        <w:ind w:right="-600"/>
        <w:rPr>
          <w:b w:val="0"/>
          <w:u w:val="single"/>
        </w:rPr>
      </w:pPr>
      <w:r w:rsidRPr="003A6664">
        <w:t xml:space="preserve">PDE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 xml:space="preserve">Required Teacher Certification(s)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 certificate title and CSPG#</w:t>
      </w:r>
      <w:r w:rsidRPr="003A6664">
        <w:rPr>
          <w:b w:val="0"/>
          <w:bCs w:val="0"/>
        </w:rPr>
        <w:t>)</w:t>
      </w:r>
      <w:r w:rsidRPr="003A6664">
        <w:t xml:space="preserve"> </w:t>
      </w:r>
      <w:r w:rsidR="006C356E" w:rsidRPr="003A6664">
        <w:rPr>
          <w:b w:val="0"/>
        </w:rPr>
        <w:tab/>
      </w:r>
      <w:r w:rsidR="006C356E" w:rsidRPr="003A6664">
        <w:rPr>
          <w:b w:val="0"/>
          <w:u w:val="single"/>
        </w:rPr>
        <w:tab/>
      </w:r>
      <w:r w:rsidR="001965CF">
        <w:rPr>
          <w:b w:val="0"/>
          <w:u w:val="single"/>
        </w:rPr>
        <w:t>Elementary</w:t>
      </w:r>
      <w:r w:rsidR="00F44980">
        <w:rPr>
          <w:b w:val="0"/>
          <w:u w:val="single"/>
        </w:rPr>
        <w:t xml:space="preserve"> Education CSPG #41</w:t>
      </w:r>
      <w:r w:rsidR="006C356E" w:rsidRPr="003A6664">
        <w:rPr>
          <w:b w:val="0"/>
          <w:u w:val="single"/>
        </w:rPr>
        <w:tab/>
      </w:r>
    </w:p>
    <w:p w:rsidR="0005052B" w:rsidRPr="003A6664" w:rsidRDefault="0005052B" w:rsidP="00976A01">
      <w:pPr>
        <w:pStyle w:val="BodyText"/>
      </w:pPr>
      <w:r w:rsidRPr="003A6664">
        <w:t xml:space="preserve">Certification verified by WCSD Human Resources Department: </w:t>
      </w:r>
    </w:p>
    <w:p w:rsidR="0005052B" w:rsidRPr="003A6664" w:rsidRDefault="0005052B" w:rsidP="00976A01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1965CF">
        <w:rPr>
          <w:b w:val="0"/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4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4F6E8F" w:rsidRPr="003A6664" w:rsidRDefault="004F6E8F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Board Approved Textbooks, Software, </w:t>
      </w:r>
      <w:proofErr w:type="gramStart"/>
      <w:r w:rsidRPr="003A6664">
        <w:t>Materials</w:t>
      </w:r>
      <w:proofErr w:type="gramEnd"/>
      <w:r w:rsidRPr="003A6664">
        <w:t>:</w:t>
      </w:r>
    </w:p>
    <w:p w:rsidR="0005052B" w:rsidRPr="003A6664" w:rsidRDefault="0005052B">
      <w:pPr>
        <w:pStyle w:val="BodyText"/>
        <w:spacing w:line="240" w:lineRule="auto"/>
      </w:pPr>
      <w:r w:rsidRPr="003A6664">
        <w:t>Title:</w:t>
      </w:r>
      <w:r w:rsidR="003C2659" w:rsidRPr="003A6664">
        <w:t xml:space="preserve">  </w:t>
      </w:r>
      <w:r w:rsidR="00D14E5F" w:rsidRPr="00E665E8">
        <w:t>Mathematics</w:t>
      </w:r>
    </w:p>
    <w:p w:rsidR="0005052B" w:rsidRPr="003A6664" w:rsidRDefault="0005052B">
      <w:pPr>
        <w:pStyle w:val="BodyText"/>
        <w:spacing w:line="240" w:lineRule="auto"/>
      </w:pPr>
      <w:r w:rsidRPr="003A6664">
        <w:t>Publisher:</w:t>
      </w:r>
      <w:r w:rsidR="003C2659" w:rsidRPr="003A6664">
        <w:t xml:space="preserve">  </w:t>
      </w:r>
      <w:r w:rsidR="00D14E5F" w:rsidRPr="00E665E8">
        <w:t xml:space="preserve">Scott </w:t>
      </w:r>
      <w:proofErr w:type="spellStart"/>
      <w:r w:rsidR="00D14E5F" w:rsidRPr="00E665E8">
        <w:t>Foresman</w:t>
      </w:r>
      <w:proofErr w:type="spellEnd"/>
    </w:p>
    <w:p w:rsidR="0005052B" w:rsidRPr="003A6664" w:rsidRDefault="0005052B">
      <w:pPr>
        <w:pStyle w:val="BodyText"/>
        <w:spacing w:line="240" w:lineRule="auto"/>
      </w:pPr>
      <w:r w:rsidRPr="003A6664">
        <w:t>ISBN #:</w:t>
      </w:r>
      <w:r w:rsidR="003C2659" w:rsidRPr="003A6664">
        <w:t xml:space="preserve">  </w:t>
      </w:r>
      <w:r w:rsidR="003C2659" w:rsidRPr="003A6664">
        <w:rPr>
          <w:b w:val="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3C2659" w:rsidRPr="003A6664">
        <w:rPr>
          <w:b w:val="0"/>
        </w:rPr>
        <w:instrText xml:space="preserve"> FORMTEXT </w:instrText>
      </w:r>
      <w:r w:rsidR="003C2659" w:rsidRPr="003A6664">
        <w:rPr>
          <w:b w:val="0"/>
        </w:rPr>
      </w:r>
      <w:r w:rsidR="003C2659" w:rsidRPr="003A6664">
        <w:rPr>
          <w:b w:val="0"/>
        </w:rPr>
        <w:fldChar w:fldCharType="separate"/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b w:val="0"/>
        </w:rPr>
        <w:fldChar w:fldCharType="end"/>
      </w:r>
      <w:bookmarkEnd w:id="5"/>
    </w:p>
    <w:p w:rsidR="0005052B" w:rsidRPr="003A6664" w:rsidRDefault="0005052B">
      <w:pPr>
        <w:pStyle w:val="BodyText"/>
        <w:spacing w:line="240" w:lineRule="auto"/>
      </w:pPr>
      <w:r w:rsidRPr="003A6664">
        <w:t>Copyright Date:</w:t>
      </w:r>
      <w:r w:rsidR="003C2659" w:rsidRPr="003A6664">
        <w:t xml:space="preserve">  </w:t>
      </w:r>
      <w:r w:rsidR="002D5514">
        <w:t>2008</w:t>
      </w:r>
    </w:p>
    <w:p w:rsidR="0005052B" w:rsidRPr="003A6664" w:rsidRDefault="0005052B">
      <w:pPr>
        <w:pStyle w:val="BodyText"/>
        <w:spacing w:line="240" w:lineRule="auto"/>
      </w:pPr>
      <w:r w:rsidRPr="003A6664">
        <w:t>Date of WCSD Board Approval:</w:t>
      </w:r>
      <w:r w:rsidR="003C2659" w:rsidRPr="003A6664">
        <w:t xml:space="preserve">  </w:t>
      </w:r>
      <w:r w:rsidR="003C2659" w:rsidRPr="003A6664">
        <w:rPr>
          <w:b w:val="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3C2659" w:rsidRPr="003A6664">
        <w:rPr>
          <w:b w:val="0"/>
        </w:rPr>
        <w:instrText xml:space="preserve"> FORMTEXT </w:instrText>
      </w:r>
      <w:r w:rsidR="003C2659" w:rsidRPr="003A6664">
        <w:rPr>
          <w:b w:val="0"/>
        </w:rPr>
      </w:r>
      <w:r w:rsidR="003C2659" w:rsidRPr="003A6664">
        <w:rPr>
          <w:b w:val="0"/>
        </w:rPr>
        <w:fldChar w:fldCharType="separate"/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b w:val="0"/>
        </w:rPr>
        <w:fldChar w:fldCharType="end"/>
      </w:r>
      <w:bookmarkEnd w:id="6"/>
    </w:p>
    <w:p w:rsidR="0005052B" w:rsidRPr="003A6664" w:rsidRDefault="0005052B">
      <w:pPr>
        <w:pStyle w:val="BodyText"/>
        <w:spacing w:line="240" w:lineRule="auto"/>
      </w:pPr>
    </w:p>
    <w:p w:rsidR="000D4015" w:rsidRDefault="000D4015">
      <w:pPr>
        <w:pStyle w:val="BodyText"/>
        <w:spacing w:line="240" w:lineRule="auto"/>
        <w:rPr>
          <w:u w:val="single"/>
        </w:rPr>
      </w:pPr>
    </w:p>
    <w:p w:rsidR="0005052B" w:rsidRPr="003A6664" w:rsidRDefault="00976A01">
      <w:pPr>
        <w:pStyle w:val="BodyText"/>
        <w:spacing w:line="240" w:lineRule="auto"/>
        <w:rPr>
          <w:u w:val="single"/>
        </w:rPr>
      </w:pPr>
      <w:r>
        <w:rPr>
          <w:u w:val="single"/>
        </w:rPr>
        <w:br w:type="page"/>
      </w:r>
      <w:r w:rsidR="0005052B" w:rsidRPr="003A6664">
        <w:rPr>
          <w:u w:val="single"/>
        </w:rPr>
        <w:lastRenderedPageBreak/>
        <w:t>BOARD APPROVAL:</w:t>
      </w:r>
    </w:p>
    <w:p w:rsidR="0005052B" w:rsidRPr="003A6664" w:rsidRDefault="0005052B">
      <w:pPr>
        <w:pStyle w:val="BodyText"/>
        <w:spacing w:line="240" w:lineRule="auto"/>
      </w:pPr>
    </w:p>
    <w:p w:rsidR="0005052B" w:rsidRPr="00976A01" w:rsidRDefault="003C2659" w:rsidP="00976A01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rPr>
          <w:b w:val="0"/>
          <w:u w:val="single"/>
        </w:rPr>
      </w:pPr>
      <w:r w:rsidRPr="003A6664">
        <w:tab/>
      </w:r>
      <w:r w:rsidR="0005052B" w:rsidRPr="003A6664">
        <w:t>Date Written:</w:t>
      </w:r>
      <w:r w:rsidRPr="003A6664">
        <w:t xml:space="preserve"> </w:t>
      </w:r>
      <w:r w:rsidRPr="003A6664">
        <w:tab/>
      </w:r>
      <w:r w:rsidRPr="003A6664">
        <w:rPr>
          <w:b w:val="0"/>
          <w:u w:val="single"/>
        </w:rPr>
        <w:tab/>
      </w:r>
      <w:r w:rsidR="00907FBE">
        <w:rPr>
          <w:b w:val="0"/>
          <w:u w:val="single"/>
        </w:rPr>
        <w:t>Spring 2012</w:t>
      </w:r>
      <w:r w:rsidRPr="003A6664">
        <w:rPr>
          <w:b w:val="0"/>
          <w:u w:val="single"/>
        </w:rPr>
        <w:tab/>
      </w:r>
    </w:p>
    <w:p w:rsidR="0005052B" w:rsidRPr="00976A01" w:rsidRDefault="003C2659" w:rsidP="00976A01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rPr>
          <w:b w:val="0"/>
          <w:u w:val="single"/>
        </w:rPr>
      </w:pPr>
      <w:r w:rsidRPr="003A6664">
        <w:tab/>
        <w:t>Date Approved:</w:t>
      </w:r>
      <w:r w:rsidRPr="003A6664">
        <w:tab/>
      </w:r>
      <w:r w:rsidRPr="003A6664">
        <w:rPr>
          <w:b w:val="0"/>
          <w:u w:val="single"/>
        </w:rPr>
        <w:tab/>
      </w:r>
      <w:r w:rsidR="00EF6AC6" w:rsidRPr="003A6664">
        <w:rPr>
          <w:b w:val="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EF6AC6" w:rsidRPr="003A6664">
        <w:rPr>
          <w:b w:val="0"/>
          <w:u w:val="single"/>
        </w:rPr>
        <w:instrText xml:space="preserve"> FORMTEXT </w:instrText>
      </w:r>
      <w:r w:rsidR="00EF6AC6" w:rsidRPr="003A6664">
        <w:rPr>
          <w:b w:val="0"/>
          <w:u w:val="single"/>
        </w:rPr>
      </w:r>
      <w:r w:rsidR="00EF6AC6" w:rsidRPr="003A6664">
        <w:rPr>
          <w:b w:val="0"/>
          <w:u w:val="single"/>
        </w:rPr>
        <w:fldChar w:fldCharType="separate"/>
      </w:r>
      <w:r w:rsidR="00EF6AC6" w:rsidRPr="003A6664">
        <w:rPr>
          <w:rFonts w:ascii="Bookman Old Style" w:hAnsi="Bookman Old Style"/>
          <w:b w:val="0"/>
          <w:noProof/>
          <w:u w:val="single"/>
        </w:rPr>
        <w:t> </w:t>
      </w:r>
      <w:r w:rsidR="00EF6AC6" w:rsidRPr="003A6664">
        <w:rPr>
          <w:rFonts w:ascii="Bookman Old Style" w:hAnsi="Bookman Old Style"/>
          <w:b w:val="0"/>
          <w:noProof/>
          <w:u w:val="single"/>
        </w:rPr>
        <w:t> </w:t>
      </w:r>
      <w:r w:rsidR="00EF6AC6" w:rsidRPr="003A6664">
        <w:rPr>
          <w:rFonts w:ascii="Bookman Old Style" w:hAnsi="Bookman Old Style"/>
          <w:b w:val="0"/>
          <w:noProof/>
          <w:u w:val="single"/>
        </w:rPr>
        <w:t> </w:t>
      </w:r>
      <w:r w:rsidR="00EF6AC6" w:rsidRPr="003A6664">
        <w:rPr>
          <w:rFonts w:ascii="Bookman Old Style" w:hAnsi="Bookman Old Style"/>
          <w:b w:val="0"/>
          <w:noProof/>
          <w:u w:val="single"/>
        </w:rPr>
        <w:t> </w:t>
      </w:r>
      <w:r w:rsidR="00EF6AC6" w:rsidRPr="003A6664">
        <w:rPr>
          <w:rFonts w:ascii="Bookman Old Style" w:hAnsi="Bookman Old Style"/>
          <w:b w:val="0"/>
          <w:noProof/>
          <w:u w:val="single"/>
        </w:rPr>
        <w:t> </w:t>
      </w:r>
      <w:r w:rsidR="00EF6AC6" w:rsidRPr="003A6664">
        <w:rPr>
          <w:b w:val="0"/>
          <w:u w:val="single"/>
        </w:rPr>
        <w:fldChar w:fldCharType="end"/>
      </w:r>
      <w:bookmarkEnd w:id="7"/>
      <w:r w:rsidRPr="003A6664">
        <w:rPr>
          <w:b w:val="0"/>
          <w:u w:val="single"/>
        </w:rPr>
        <w:tab/>
      </w:r>
    </w:p>
    <w:p w:rsidR="0005052B" w:rsidRPr="003A6664" w:rsidRDefault="0005052B" w:rsidP="00976A01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3C2659" w:rsidRPr="003A6664">
        <w:rPr>
          <w:b w:val="0"/>
        </w:rPr>
        <w:tab/>
      </w:r>
      <w:r w:rsidR="003C2659" w:rsidRPr="003A6664">
        <w:rPr>
          <w:b w:val="0"/>
          <w:u w:val="single"/>
        </w:rPr>
        <w:tab/>
      </w:r>
      <w:r w:rsidR="00B4380A">
        <w:rPr>
          <w:b w:val="0"/>
          <w:u w:val="single"/>
        </w:rPr>
        <w:t>2012-2013</w:t>
      </w:r>
      <w:r w:rsidR="003C2659" w:rsidRPr="003A6664">
        <w:rPr>
          <w:b w:val="0"/>
          <w:u w:val="single"/>
        </w:rPr>
        <w:tab/>
      </w:r>
    </w:p>
    <w:p w:rsidR="0005052B" w:rsidRPr="003A6664" w:rsidRDefault="0005052B">
      <w:pPr>
        <w:pStyle w:val="BodyText"/>
        <w:spacing w:line="240" w:lineRule="auto"/>
      </w:pPr>
    </w:p>
    <w:p w:rsidR="002D24C0" w:rsidRPr="003A6664" w:rsidRDefault="0005052B" w:rsidP="002D24C0">
      <w:pPr>
        <w:pStyle w:val="BodyText"/>
        <w:spacing w:line="240" w:lineRule="auto"/>
      </w:pPr>
      <w:r w:rsidRPr="003A6664">
        <w:t xml:space="preserve">Suggested Supplemental Materials: 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 xml:space="preserve">(List or insert </w:t>
      </w:r>
      <w:r w:rsidRPr="003A6664">
        <w:rPr>
          <w:sz w:val="20"/>
          <w:u w:val="single"/>
        </w:rPr>
        <w:t>None</w:t>
      </w:r>
      <w:r w:rsidRPr="003A6664">
        <w:rPr>
          <w:b w:val="0"/>
          <w:bCs w:val="0"/>
          <w:sz w:val="20"/>
        </w:rPr>
        <w:t>)</w:t>
      </w:r>
      <w:r w:rsidR="00D4060B" w:rsidRPr="003A6664">
        <w:rPr>
          <w:b w:val="0"/>
          <w:bCs w:val="0"/>
          <w:sz w:val="20"/>
        </w:rPr>
        <w:t xml:space="preserve">  </w:t>
      </w:r>
      <w:r w:rsidR="002D24C0">
        <w:rPr>
          <w:b w:val="0"/>
          <w:bCs w:val="0"/>
        </w:rPr>
        <w:t xml:space="preserve">Calculators, </w:t>
      </w:r>
      <w:proofErr w:type="spellStart"/>
      <w:r w:rsidR="002D24C0">
        <w:rPr>
          <w:b w:val="0"/>
          <w:bCs w:val="0"/>
        </w:rPr>
        <w:t>Successmaker</w:t>
      </w:r>
      <w:proofErr w:type="spellEnd"/>
      <w:r w:rsidR="002D24C0">
        <w:rPr>
          <w:b w:val="0"/>
          <w:bCs w:val="0"/>
        </w:rPr>
        <w:t xml:space="preserve"> Enterprises/</w:t>
      </w:r>
      <w:proofErr w:type="spellStart"/>
      <w:r w:rsidR="002D24C0">
        <w:rPr>
          <w:b w:val="0"/>
          <w:bCs w:val="0"/>
        </w:rPr>
        <w:t>Successmaker</w:t>
      </w:r>
      <w:proofErr w:type="spellEnd"/>
      <w:r w:rsidR="002D24C0">
        <w:rPr>
          <w:b w:val="0"/>
          <w:bCs w:val="0"/>
        </w:rPr>
        <w:t xml:space="preserve">, </w:t>
      </w:r>
      <w:proofErr w:type="spellStart"/>
      <w:r w:rsidR="002D24C0">
        <w:rPr>
          <w:b w:val="0"/>
          <w:bCs w:val="0"/>
        </w:rPr>
        <w:t>geoboards</w:t>
      </w:r>
      <w:proofErr w:type="spellEnd"/>
      <w:r w:rsidR="002D24C0">
        <w:rPr>
          <w:b w:val="0"/>
          <w:bCs w:val="0"/>
        </w:rPr>
        <w:t>, dice, spinners, rulers, fraction bars, protractors, compasses, laptops, Microsoft Excel, place value charts, number lines, fraction number lines, formula sheets, thermometers</w:t>
      </w:r>
      <w:r w:rsidR="00B4380A">
        <w:rPr>
          <w:b w:val="0"/>
          <w:bCs w:val="0"/>
        </w:rPr>
        <w:t>, highlighters</w:t>
      </w: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  <w:jc w:val="center"/>
      </w:pPr>
      <w:r w:rsidRPr="003A6664">
        <w:t>Course Standards</w:t>
      </w:r>
    </w:p>
    <w:p w:rsidR="0005052B" w:rsidRPr="003A6664" w:rsidRDefault="0005052B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  <w:r w:rsidRPr="003A6664">
        <w:t>PA Academic Standards: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>(List by Number and Description)</w:t>
      </w:r>
    </w:p>
    <w:p w:rsidR="00EC0C28" w:rsidRPr="00EC0C28" w:rsidRDefault="00EC0C28" w:rsidP="00EC0C28">
      <w:pPr>
        <w:pStyle w:val="BodyText"/>
        <w:spacing w:line="240" w:lineRule="auto"/>
        <w:rPr>
          <w:b w:val="0"/>
        </w:rPr>
      </w:pPr>
      <w:r w:rsidRPr="00EC0C28">
        <w:rPr>
          <w:b w:val="0"/>
        </w:rPr>
        <w:t>2.1 Numbers and Operations</w:t>
      </w:r>
    </w:p>
    <w:p w:rsidR="00EC0C28" w:rsidRPr="00EC0C28" w:rsidRDefault="00EC0C28" w:rsidP="00EC0C28">
      <w:pPr>
        <w:pStyle w:val="BodyText"/>
        <w:spacing w:line="240" w:lineRule="auto"/>
        <w:rPr>
          <w:b w:val="0"/>
        </w:rPr>
      </w:pPr>
      <w:r w:rsidRPr="00EC0C28">
        <w:rPr>
          <w:b w:val="0"/>
        </w:rPr>
        <w:t>2.2 Algebraic Concepts</w:t>
      </w:r>
    </w:p>
    <w:p w:rsidR="00EC0C28" w:rsidRPr="00EC0C28" w:rsidRDefault="00EC0C28" w:rsidP="00EC0C28">
      <w:pPr>
        <w:pStyle w:val="BodyText"/>
        <w:spacing w:line="240" w:lineRule="auto"/>
        <w:rPr>
          <w:b w:val="0"/>
        </w:rPr>
      </w:pPr>
      <w:r w:rsidRPr="00EC0C28">
        <w:rPr>
          <w:b w:val="0"/>
        </w:rPr>
        <w:t>2.3 Geometry</w:t>
      </w:r>
    </w:p>
    <w:p w:rsidR="00EC0C28" w:rsidRPr="00EC0C28" w:rsidRDefault="00EC0C28" w:rsidP="00EC0C28">
      <w:pPr>
        <w:pStyle w:val="BodyText"/>
        <w:spacing w:line="240" w:lineRule="auto"/>
        <w:rPr>
          <w:b w:val="0"/>
        </w:rPr>
      </w:pPr>
      <w:r w:rsidRPr="00EC0C28">
        <w:rPr>
          <w:b w:val="0"/>
        </w:rPr>
        <w:t xml:space="preserve">2.4 Data </w:t>
      </w:r>
      <w:proofErr w:type="spellStart"/>
      <w:r w:rsidRPr="00EC0C28">
        <w:rPr>
          <w:b w:val="0"/>
        </w:rPr>
        <w:t>Analyis</w:t>
      </w:r>
      <w:proofErr w:type="spellEnd"/>
      <w:r w:rsidRPr="00EC0C28">
        <w:rPr>
          <w:b w:val="0"/>
        </w:rPr>
        <w:t xml:space="preserve"> and Probability</w:t>
      </w:r>
    </w:p>
    <w:p w:rsidR="00EC0C28" w:rsidRDefault="00EC0C28" w:rsidP="00EC0C28">
      <w:pPr>
        <w:pStyle w:val="BodyText"/>
        <w:rPr>
          <w:b w:val="0"/>
        </w:rPr>
      </w:pPr>
    </w:p>
    <w:p w:rsidR="00EC0C28" w:rsidRPr="00EC0C28" w:rsidRDefault="00EC0C28" w:rsidP="00EC0C28">
      <w:pPr>
        <w:pStyle w:val="BodyText"/>
        <w:rPr>
          <w:b w:val="0"/>
        </w:rPr>
      </w:pPr>
      <w:r w:rsidRPr="00EC0C28">
        <w:t>PA Common Core Standards</w:t>
      </w:r>
      <w:r w:rsidRPr="00EC0C28">
        <w:rPr>
          <w:b w:val="0"/>
        </w:rPr>
        <w:t>: (List by Number and Description)</w:t>
      </w:r>
    </w:p>
    <w:p w:rsidR="00EC0C28" w:rsidRPr="00EC0C28" w:rsidRDefault="00EC0C28" w:rsidP="00D83614">
      <w:pPr>
        <w:pStyle w:val="BodyText"/>
        <w:spacing w:line="240" w:lineRule="auto"/>
        <w:rPr>
          <w:b w:val="0"/>
        </w:rPr>
      </w:pPr>
      <w:r w:rsidRPr="00EC0C28">
        <w:rPr>
          <w:b w:val="0"/>
        </w:rPr>
        <w:t>2.1 Numbers and Operations</w:t>
      </w:r>
    </w:p>
    <w:p w:rsidR="00EC0C28" w:rsidRPr="00EC0C28" w:rsidRDefault="00EC0C28" w:rsidP="00D83614">
      <w:pPr>
        <w:pStyle w:val="BodyText"/>
        <w:spacing w:line="240" w:lineRule="auto"/>
        <w:rPr>
          <w:b w:val="0"/>
        </w:rPr>
      </w:pPr>
      <w:r w:rsidRPr="00EC0C28">
        <w:rPr>
          <w:b w:val="0"/>
        </w:rPr>
        <w:tab/>
        <w:t>(B) Number and Operations in Base Ten</w:t>
      </w:r>
    </w:p>
    <w:p w:rsidR="00EC0C28" w:rsidRPr="00EC0C28" w:rsidRDefault="00EC0C28" w:rsidP="00D83614">
      <w:pPr>
        <w:pStyle w:val="BodyText"/>
        <w:spacing w:line="240" w:lineRule="auto"/>
        <w:rPr>
          <w:b w:val="0"/>
        </w:rPr>
      </w:pPr>
      <w:r w:rsidRPr="00EC0C28">
        <w:rPr>
          <w:b w:val="0"/>
        </w:rPr>
        <w:tab/>
        <w:t>(C) Number and Operations-Fractions</w:t>
      </w:r>
    </w:p>
    <w:p w:rsidR="00EC0C28" w:rsidRPr="00EC0C28" w:rsidRDefault="00EC0C28" w:rsidP="00D83614">
      <w:pPr>
        <w:pStyle w:val="BodyText"/>
        <w:spacing w:line="240" w:lineRule="auto"/>
        <w:rPr>
          <w:b w:val="0"/>
        </w:rPr>
      </w:pPr>
      <w:r w:rsidRPr="00EC0C28">
        <w:rPr>
          <w:b w:val="0"/>
        </w:rPr>
        <w:t>2.2 Algebraic Concepts</w:t>
      </w:r>
    </w:p>
    <w:p w:rsidR="00EC0C28" w:rsidRPr="00EC0C28" w:rsidRDefault="00EC0C28" w:rsidP="00D83614">
      <w:pPr>
        <w:pStyle w:val="BodyText"/>
        <w:spacing w:line="240" w:lineRule="auto"/>
        <w:rPr>
          <w:b w:val="0"/>
        </w:rPr>
      </w:pPr>
      <w:r w:rsidRPr="00EC0C28">
        <w:rPr>
          <w:b w:val="0"/>
        </w:rPr>
        <w:tab/>
        <w:t>(A) Operations and Algebraic Thinking</w:t>
      </w:r>
    </w:p>
    <w:p w:rsidR="00EC0C28" w:rsidRPr="00EC0C28" w:rsidRDefault="00EC0C28" w:rsidP="00D83614">
      <w:pPr>
        <w:pStyle w:val="BodyText"/>
        <w:spacing w:line="240" w:lineRule="auto"/>
        <w:rPr>
          <w:b w:val="0"/>
        </w:rPr>
      </w:pPr>
      <w:r w:rsidRPr="00EC0C28">
        <w:rPr>
          <w:b w:val="0"/>
        </w:rPr>
        <w:t>2.3 Geometry</w:t>
      </w:r>
    </w:p>
    <w:p w:rsidR="00EC0C28" w:rsidRPr="00EC0C28" w:rsidRDefault="00EC0C28" w:rsidP="00D83614">
      <w:pPr>
        <w:pStyle w:val="BodyText"/>
        <w:spacing w:line="240" w:lineRule="auto"/>
        <w:rPr>
          <w:b w:val="0"/>
        </w:rPr>
      </w:pPr>
      <w:r w:rsidRPr="00EC0C28">
        <w:rPr>
          <w:b w:val="0"/>
        </w:rPr>
        <w:tab/>
        <w:t>(A) Geometry</w:t>
      </w:r>
    </w:p>
    <w:p w:rsidR="00EC0C28" w:rsidRPr="00EC0C28" w:rsidRDefault="00EC0C28" w:rsidP="00D83614">
      <w:pPr>
        <w:pStyle w:val="BodyText"/>
        <w:spacing w:line="240" w:lineRule="auto"/>
        <w:rPr>
          <w:b w:val="0"/>
        </w:rPr>
      </w:pPr>
      <w:r w:rsidRPr="00EC0C28">
        <w:rPr>
          <w:b w:val="0"/>
        </w:rPr>
        <w:t>2.4 Data Analysis and Probability</w:t>
      </w:r>
    </w:p>
    <w:p w:rsidR="0005052B" w:rsidRPr="003A6664" w:rsidRDefault="00EC0C28" w:rsidP="00D83614">
      <w:pPr>
        <w:pStyle w:val="BodyText"/>
        <w:spacing w:line="240" w:lineRule="auto"/>
        <w:rPr>
          <w:b w:val="0"/>
        </w:rPr>
      </w:pPr>
      <w:r w:rsidRPr="00EC0C28">
        <w:rPr>
          <w:b w:val="0"/>
        </w:rPr>
        <w:tab/>
        <w:t>(A) Measurement and Data</w:t>
      </w: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>WCSD Academic Standards: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 xml:space="preserve">(List or </w:t>
      </w:r>
      <w:r w:rsidRPr="003A6664">
        <w:rPr>
          <w:sz w:val="20"/>
          <w:u w:val="single"/>
        </w:rPr>
        <w:t>None</w:t>
      </w:r>
      <w:r w:rsidRPr="003A6664">
        <w:rPr>
          <w:b w:val="0"/>
          <w:bCs w:val="0"/>
          <w:sz w:val="20"/>
        </w:rPr>
        <w:t>)</w:t>
      </w:r>
    </w:p>
    <w:p w:rsidR="0005052B" w:rsidRPr="003A6664" w:rsidRDefault="00A865A2" w:rsidP="003A6664">
      <w:pPr>
        <w:pStyle w:val="BodyText"/>
        <w:spacing w:line="240" w:lineRule="auto"/>
        <w:rPr>
          <w:b w:val="0"/>
        </w:rPr>
      </w:pPr>
      <w:r>
        <w:rPr>
          <w:b w:val="0"/>
        </w:rPr>
        <w:t>None</w:t>
      </w: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  <w:r w:rsidRPr="003A6664">
        <w:t>Industry or Other Standards: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 xml:space="preserve">(List, Identify Source or </w:t>
      </w:r>
      <w:r w:rsidRPr="003A6664">
        <w:rPr>
          <w:sz w:val="20"/>
          <w:u w:val="single"/>
        </w:rPr>
        <w:t>None</w:t>
      </w:r>
      <w:r w:rsidRPr="003A6664">
        <w:rPr>
          <w:b w:val="0"/>
          <w:bCs w:val="0"/>
          <w:sz w:val="20"/>
        </w:rPr>
        <w:t>)</w:t>
      </w:r>
    </w:p>
    <w:p w:rsidR="0005052B" w:rsidRPr="003A6664" w:rsidRDefault="00A865A2" w:rsidP="003A6664">
      <w:r>
        <w:t>None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>SPECIAL EDUCATION AND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05052B" w:rsidRPr="00A20265" w:rsidRDefault="00A20265" w:rsidP="00A20265">
      <w:pPr>
        <w:pStyle w:val="BodyText"/>
        <w:spacing w:line="240" w:lineRule="auto"/>
        <w:jc w:val="center"/>
      </w:pPr>
      <w:r>
        <w:rPr>
          <w:b w:val="0"/>
          <w:bCs w:val="0"/>
        </w:rPr>
        <w:br w:type="page"/>
      </w:r>
      <w:r w:rsidR="0005052B" w:rsidRPr="003A6664">
        <w:lastRenderedPageBreak/>
        <w:t>SPECIFIC EDUCATIONAL OBJECTIVES/CORRESPONDING STANDARDS AND ELIGIBLE CONTENT WHERE APPLICABLE</w:t>
      </w:r>
    </w:p>
    <w:p w:rsidR="0005052B" w:rsidRPr="003A6664" w:rsidRDefault="0005052B">
      <w:pPr>
        <w:pStyle w:val="BodyText"/>
        <w:spacing w:line="240" w:lineRule="auto"/>
        <w:jc w:val="center"/>
        <w:rPr>
          <w:b w:val="0"/>
          <w:bCs w:val="0"/>
          <w:sz w:val="18"/>
        </w:rPr>
      </w:pPr>
      <w:r w:rsidRPr="003A6664">
        <w:rPr>
          <w:b w:val="0"/>
          <w:bCs w:val="0"/>
          <w:sz w:val="18"/>
        </w:rPr>
        <w:t>(List Objectives, PA Standards #’s, Other Standards (see samples at end))</w:t>
      </w:r>
    </w:p>
    <w:p w:rsidR="0005052B" w:rsidRPr="003A6664" w:rsidRDefault="0005052B">
      <w:pPr>
        <w:pStyle w:val="BodyText"/>
        <w:spacing w:line="240" w:lineRule="auto"/>
      </w:pPr>
    </w:p>
    <w:p w:rsidR="00040F90" w:rsidRDefault="00040F90" w:rsidP="00040F90">
      <w:pPr>
        <w:rPr>
          <w:b/>
        </w:rPr>
      </w:pPr>
      <w:r>
        <w:rPr>
          <w:b/>
        </w:rPr>
        <w:t>PA Standard:  2.1 Numbers and Operations</w:t>
      </w:r>
    </w:p>
    <w:p w:rsidR="00040F90" w:rsidRDefault="00040F90" w:rsidP="00040F90">
      <w:pPr>
        <w:rPr>
          <w:b/>
        </w:rPr>
      </w:pPr>
      <w:r>
        <w:rPr>
          <w:b/>
        </w:rPr>
        <w:t>M05.A-T Numbers and Operations in Base Ten</w:t>
      </w:r>
    </w:p>
    <w:p w:rsidR="00040F90" w:rsidRPr="008143D5" w:rsidRDefault="00040F90" w:rsidP="00040F90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5130"/>
        <w:gridCol w:w="1157"/>
        <w:gridCol w:w="1363"/>
      </w:tblGrid>
      <w:tr w:rsidR="00040F90" w:rsidRPr="008B25A6" w:rsidTr="00457AC1">
        <w:tc>
          <w:tcPr>
            <w:tcW w:w="1638" w:type="dxa"/>
            <w:shd w:val="clear" w:color="auto" w:fill="auto"/>
          </w:tcPr>
          <w:p w:rsidR="00040F90" w:rsidRPr="008B25A6" w:rsidRDefault="00040F90" w:rsidP="00457AC1">
            <w:pPr>
              <w:jc w:val="center"/>
              <w:rPr>
                <w:b/>
              </w:rPr>
            </w:pPr>
            <w:r w:rsidRPr="008B25A6">
              <w:rPr>
                <w:b/>
              </w:rPr>
              <w:t>STD or EC Code</w:t>
            </w:r>
          </w:p>
        </w:tc>
        <w:tc>
          <w:tcPr>
            <w:tcW w:w="5130" w:type="dxa"/>
            <w:shd w:val="clear" w:color="auto" w:fill="auto"/>
          </w:tcPr>
          <w:p w:rsidR="00040F90" w:rsidRPr="008B25A6" w:rsidRDefault="00040F90" w:rsidP="00457AC1">
            <w:pPr>
              <w:jc w:val="center"/>
              <w:rPr>
                <w:b/>
              </w:rPr>
            </w:pPr>
            <w:r w:rsidRPr="008B25A6">
              <w:rPr>
                <w:b/>
              </w:rPr>
              <w:t>Performance Indicators</w:t>
            </w:r>
          </w:p>
        </w:tc>
        <w:tc>
          <w:tcPr>
            <w:tcW w:w="1157" w:type="dxa"/>
            <w:shd w:val="clear" w:color="auto" w:fill="auto"/>
          </w:tcPr>
          <w:p w:rsidR="00040F90" w:rsidRPr="008B25A6" w:rsidRDefault="00040F90" w:rsidP="00457AC1">
            <w:pPr>
              <w:jc w:val="center"/>
              <w:rPr>
                <w:b/>
              </w:rPr>
            </w:pPr>
            <w:r w:rsidRPr="008B25A6">
              <w:rPr>
                <w:b/>
              </w:rPr>
              <w:t>Mastery</w:t>
            </w:r>
          </w:p>
        </w:tc>
        <w:tc>
          <w:tcPr>
            <w:tcW w:w="1363" w:type="dxa"/>
            <w:shd w:val="clear" w:color="auto" w:fill="auto"/>
          </w:tcPr>
          <w:p w:rsidR="00040F90" w:rsidRPr="008B25A6" w:rsidRDefault="00040F90" w:rsidP="00457AC1">
            <w:pPr>
              <w:jc w:val="center"/>
              <w:rPr>
                <w:b/>
              </w:rPr>
            </w:pPr>
            <w:r w:rsidRPr="008B25A6">
              <w:rPr>
                <w:b/>
              </w:rPr>
              <w:t>Introduced</w:t>
            </w:r>
          </w:p>
        </w:tc>
      </w:tr>
      <w:tr w:rsidR="00040F90" w:rsidRPr="008B25A6" w:rsidTr="00457AC1">
        <w:tc>
          <w:tcPr>
            <w:tcW w:w="1638" w:type="dxa"/>
            <w:shd w:val="clear" w:color="auto" w:fill="auto"/>
            <w:vAlign w:val="bottom"/>
          </w:tcPr>
          <w:p w:rsidR="00040F90" w:rsidRPr="00612EBE" w:rsidRDefault="00890AB0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bCs/>
                <w:sz w:val="20"/>
                <w:szCs w:val="20"/>
              </w:rPr>
              <w:t>M05</w:t>
            </w:r>
            <w:r w:rsidR="00040F90" w:rsidRPr="00612EBE">
              <w:rPr>
                <w:bCs/>
                <w:sz w:val="20"/>
                <w:szCs w:val="20"/>
              </w:rPr>
              <w:t>.A-T.1.1.1</w:t>
            </w:r>
          </w:p>
        </w:tc>
        <w:tc>
          <w:tcPr>
            <w:tcW w:w="5130" w:type="dxa"/>
            <w:shd w:val="clear" w:color="auto" w:fill="auto"/>
          </w:tcPr>
          <w:p w:rsidR="00890AB0" w:rsidRPr="00612EBE" w:rsidRDefault="00890AB0" w:rsidP="00890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Demonstrate an understanding that in a multi-digit</w:t>
            </w:r>
          </w:p>
          <w:p w:rsidR="00890AB0" w:rsidRPr="00612EBE" w:rsidRDefault="00890AB0" w:rsidP="00890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number, a digit in one place represents 1/10 of</w:t>
            </w:r>
          </w:p>
          <w:p w:rsidR="00040F90" w:rsidRPr="00612EBE" w:rsidRDefault="00890AB0" w:rsidP="00890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12EBE">
              <w:rPr>
                <w:sz w:val="20"/>
                <w:szCs w:val="20"/>
              </w:rPr>
              <w:t>what</w:t>
            </w:r>
            <w:proofErr w:type="gramEnd"/>
            <w:r w:rsidRPr="00612EBE">
              <w:rPr>
                <w:sz w:val="20"/>
                <w:szCs w:val="20"/>
              </w:rPr>
              <w:t xml:space="preserve"> it represents in the place to its left.</w:t>
            </w:r>
          </w:p>
        </w:tc>
        <w:tc>
          <w:tcPr>
            <w:tcW w:w="1157" w:type="dxa"/>
            <w:shd w:val="clear" w:color="auto" w:fill="auto"/>
          </w:tcPr>
          <w:p w:rsidR="00040F90" w:rsidRPr="00612EBE" w:rsidRDefault="00040F90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363" w:type="dxa"/>
            <w:shd w:val="clear" w:color="auto" w:fill="auto"/>
          </w:tcPr>
          <w:p w:rsidR="00040F90" w:rsidRPr="00612EBE" w:rsidRDefault="00040F90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040F90" w:rsidRPr="008B25A6" w:rsidTr="00457AC1">
        <w:tc>
          <w:tcPr>
            <w:tcW w:w="1638" w:type="dxa"/>
            <w:shd w:val="clear" w:color="auto" w:fill="auto"/>
            <w:vAlign w:val="bottom"/>
          </w:tcPr>
          <w:p w:rsidR="00040F90" w:rsidRPr="00612EBE" w:rsidRDefault="00890AB0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bCs/>
                <w:sz w:val="20"/>
                <w:szCs w:val="20"/>
              </w:rPr>
              <w:t>M05</w:t>
            </w:r>
            <w:r w:rsidR="00040F90" w:rsidRPr="00612EBE">
              <w:rPr>
                <w:bCs/>
                <w:sz w:val="20"/>
                <w:szCs w:val="20"/>
              </w:rPr>
              <w:t>.A-T.1.1.2</w:t>
            </w:r>
          </w:p>
        </w:tc>
        <w:tc>
          <w:tcPr>
            <w:tcW w:w="5130" w:type="dxa"/>
            <w:shd w:val="clear" w:color="auto" w:fill="auto"/>
          </w:tcPr>
          <w:p w:rsidR="00890AB0" w:rsidRPr="00612EBE" w:rsidRDefault="00890AB0" w:rsidP="00890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Explain patterns in the number of zeros of the</w:t>
            </w:r>
          </w:p>
          <w:p w:rsidR="00890AB0" w:rsidRPr="00612EBE" w:rsidRDefault="00890AB0" w:rsidP="00890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product when multiplying a number by powers of</w:t>
            </w:r>
          </w:p>
          <w:p w:rsidR="00890AB0" w:rsidRPr="00612EBE" w:rsidRDefault="00890AB0" w:rsidP="00890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10, and explain patterns in the placement of the</w:t>
            </w:r>
          </w:p>
          <w:p w:rsidR="00890AB0" w:rsidRPr="00612EBE" w:rsidRDefault="00890AB0" w:rsidP="00890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decimal point when a decimal is multiplied or</w:t>
            </w:r>
          </w:p>
          <w:p w:rsidR="00890AB0" w:rsidRPr="00612EBE" w:rsidRDefault="00890AB0" w:rsidP="00890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12EBE">
              <w:rPr>
                <w:sz w:val="20"/>
                <w:szCs w:val="20"/>
              </w:rPr>
              <w:t>divided</w:t>
            </w:r>
            <w:proofErr w:type="gramEnd"/>
            <w:r w:rsidRPr="00612EBE">
              <w:rPr>
                <w:sz w:val="20"/>
                <w:szCs w:val="20"/>
              </w:rPr>
              <w:t xml:space="preserve"> by a power of 10. Use whole-number</w:t>
            </w:r>
          </w:p>
          <w:p w:rsidR="00040F90" w:rsidRPr="00612EBE" w:rsidRDefault="00890AB0" w:rsidP="00890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12EBE">
              <w:rPr>
                <w:sz w:val="20"/>
                <w:szCs w:val="20"/>
              </w:rPr>
              <w:t>exponents</w:t>
            </w:r>
            <w:proofErr w:type="gramEnd"/>
            <w:r w:rsidRPr="00612EBE">
              <w:rPr>
                <w:sz w:val="20"/>
                <w:szCs w:val="20"/>
              </w:rPr>
              <w:t xml:space="preserve"> to denote powers of 10.</w:t>
            </w:r>
          </w:p>
        </w:tc>
        <w:tc>
          <w:tcPr>
            <w:tcW w:w="1157" w:type="dxa"/>
            <w:shd w:val="clear" w:color="auto" w:fill="auto"/>
          </w:tcPr>
          <w:p w:rsidR="00040F90" w:rsidRPr="00612EBE" w:rsidRDefault="00040F90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363" w:type="dxa"/>
            <w:shd w:val="clear" w:color="auto" w:fill="auto"/>
          </w:tcPr>
          <w:p w:rsidR="00040F90" w:rsidRPr="00612EBE" w:rsidRDefault="00040F90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040F90" w:rsidRPr="008B25A6" w:rsidTr="00457AC1">
        <w:tc>
          <w:tcPr>
            <w:tcW w:w="1638" w:type="dxa"/>
            <w:shd w:val="clear" w:color="auto" w:fill="auto"/>
            <w:vAlign w:val="bottom"/>
          </w:tcPr>
          <w:p w:rsidR="00040F90" w:rsidRPr="00612EBE" w:rsidRDefault="00890AB0" w:rsidP="00457AC1">
            <w:pPr>
              <w:rPr>
                <w:bCs/>
                <w:sz w:val="20"/>
                <w:szCs w:val="20"/>
              </w:rPr>
            </w:pPr>
            <w:r w:rsidRPr="00612EBE">
              <w:rPr>
                <w:bCs/>
                <w:sz w:val="20"/>
                <w:szCs w:val="20"/>
              </w:rPr>
              <w:t>M05</w:t>
            </w:r>
            <w:r w:rsidR="00040F90" w:rsidRPr="00612EBE">
              <w:rPr>
                <w:bCs/>
                <w:sz w:val="20"/>
                <w:szCs w:val="20"/>
              </w:rPr>
              <w:t>.A-T.1.1.3</w:t>
            </w:r>
          </w:p>
        </w:tc>
        <w:tc>
          <w:tcPr>
            <w:tcW w:w="5130" w:type="dxa"/>
            <w:shd w:val="clear" w:color="auto" w:fill="auto"/>
          </w:tcPr>
          <w:p w:rsidR="00890AB0" w:rsidRPr="00612EBE" w:rsidRDefault="00890AB0" w:rsidP="00890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Read and write decimals to thousandths using</w:t>
            </w:r>
          </w:p>
          <w:p w:rsidR="00890AB0" w:rsidRPr="00612EBE" w:rsidRDefault="00890AB0" w:rsidP="00890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base-ten numerals, word form, and expanded</w:t>
            </w:r>
          </w:p>
          <w:p w:rsidR="00040F90" w:rsidRPr="00612EBE" w:rsidRDefault="00890AB0" w:rsidP="00890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12EBE">
              <w:rPr>
                <w:sz w:val="20"/>
                <w:szCs w:val="20"/>
              </w:rPr>
              <w:t>form</w:t>
            </w:r>
            <w:proofErr w:type="gramEnd"/>
            <w:r w:rsidRPr="00612EBE">
              <w:rPr>
                <w:sz w:val="20"/>
                <w:szCs w:val="20"/>
              </w:rPr>
              <w:t>.</w:t>
            </w:r>
          </w:p>
        </w:tc>
        <w:tc>
          <w:tcPr>
            <w:tcW w:w="1157" w:type="dxa"/>
            <w:shd w:val="clear" w:color="auto" w:fill="auto"/>
          </w:tcPr>
          <w:p w:rsidR="00040F90" w:rsidRPr="00612EBE" w:rsidRDefault="00040F90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363" w:type="dxa"/>
            <w:shd w:val="clear" w:color="auto" w:fill="auto"/>
          </w:tcPr>
          <w:p w:rsidR="00040F90" w:rsidRPr="00612EBE" w:rsidRDefault="00040F90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040F90" w:rsidRPr="008B25A6" w:rsidTr="00457AC1">
        <w:tc>
          <w:tcPr>
            <w:tcW w:w="1638" w:type="dxa"/>
            <w:shd w:val="clear" w:color="auto" w:fill="auto"/>
            <w:vAlign w:val="bottom"/>
          </w:tcPr>
          <w:p w:rsidR="00040F90" w:rsidRPr="00612EBE" w:rsidRDefault="008925F3" w:rsidP="00457AC1">
            <w:pPr>
              <w:rPr>
                <w:bCs/>
                <w:sz w:val="20"/>
                <w:szCs w:val="20"/>
              </w:rPr>
            </w:pPr>
            <w:r w:rsidRPr="00612EBE">
              <w:rPr>
                <w:bCs/>
                <w:sz w:val="20"/>
                <w:szCs w:val="20"/>
              </w:rPr>
              <w:t>M05</w:t>
            </w:r>
            <w:r w:rsidR="00040F90" w:rsidRPr="00612EBE">
              <w:rPr>
                <w:bCs/>
                <w:sz w:val="20"/>
                <w:szCs w:val="20"/>
              </w:rPr>
              <w:t>.A-T.1.1.4</w:t>
            </w:r>
          </w:p>
        </w:tc>
        <w:tc>
          <w:tcPr>
            <w:tcW w:w="5130" w:type="dxa"/>
            <w:shd w:val="clear" w:color="auto" w:fill="auto"/>
          </w:tcPr>
          <w:p w:rsidR="008925F3" w:rsidRPr="00612EBE" w:rsidRDefault="008925F3" w:rsidP="008925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Compare two decimals to thousandths based on</w:t>
            </w:r>
          </w:p>
          <w:p w:rsidR="008925F3" w:rsidRPr="00612EBE" w:rsidRDefault="008925F3" w:rsidP="008925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meanings of the digits in each place, using &gt;, =,</w:t>
            </w:r>
          </w:p>
          <w:p w:rsidR="00040F90" w:rsidRPr="00612EBE" w:rsidRDefault="008925F3" w:rsidP="008925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12EBE">
              <w:rPr>
                <w:sz w:val="20"/>
                <w:szCs w:val="20"/>
              </w:rPr>
              <w:t>and</w:t>
            </w:r>
            <w:proofErr w:type="gramEnd"/>
            <w:r w:rsidRPr="00612EBE">
              <w:rPr>
                <w:sz w:val="20"/>
                <w:szCs w:val="20"/>
              </w:rPr>
              <w:t xml:space="preserve"> &lt; symbols.</w:t>
            </w:r>
          </w:p>
        </w:tc>
        <w:tc>
          <w:tcPr>
            <w:tcW w:w="1157" w:type="dxa"/>
            <w:shd w:val="clear" w:color="auto" w:fill="auto"/>
          </w:tcPr>
          <w:p w:rsidR="00040F90" w:rsidRPr="00612EBE" w:rsidRDefault="00040F90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363" w:type="dxa"/>
            <w:shd w:val="clear" w:color="auto" w:fill="auto"/>
          </w:tcPr>
          <w:p w:rsidR="00040F90" w:rsidRPr="00612EBE" w:rsidRDefault="00040F90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8925F3" w:rsidRPr="008B25A6" w:rsidTr="00457AC1">
        <w:tc>
          <w:tcPr>
            <w:tcW w:w="1638" w:type="dxa"/>
            <w:shd w:val="clear" w:color="auto" w:fill="auto"/>
            <w:vAlign w:val="bottom"/>
          </w:tcPr>
          <w:p w:rsidR="008925F3" w:rsidRPr="00612EBE" w:rsidRDefault="008925F3" w:rsidP="00457AC1">
            <w:pPr>
              <w:rPr>
                <w:bCs/>
                <w:sz w:val="20"/>
                <w:szCs w:val="20"/>
              </w:rPr>
            </w:pPr>
            <w:r w:rsidRPr="00612EBE">
              <w:rPr>
                <w:bCs/>
                <w:sz w:val="20"/>
                <w:szCs w:val="20"/>
              </w:rPr>
              <w:t>M05.A-T.1.1.5</w:t>
            </w:r>
          </w:p>
        </w:tc>
        <w:tc>
          <w:tcPr>
            <w:tcW w:w="5130" w:type="dxa"/>
            <w:shd w:val="clear" w:color="auto" w:fill="auto"/>
          </w:tcPr>
          <w:p w:rsidR="008925F3" w:rsidRPr="00612EBE" w:rsidRDefault="008925F3" w:rsidP="008925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Round decimals to any place (limit rounding to</w:t>
            </w:r>
          </w:p>
          <w:p w:rsidR="008925F3" w:rsidRPr="00612EBE" w:rsidRDefault="008925F3" w:rsidP="008925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12EBE">
              <w:rPr>
                <w:sz w:val="20"/>
                <w:szCs w:val="20"/>
              </w:rPr>
              <w:t>ones</w:t>
            </w:r>
            <w:proofErr w:type="gramEnd"/>
            <w:r w:rsidRPr="00612EBE">
              <w:rPr>
                <w:sz w:val="20"/>
                <w:szCs w:val="20"/>
              </w:rPr>
              <w:t>, tenths, hundredths, or thousandths place).</w:t>
            </w:r>
          </w:p>
        </w:tc>
        <w:tc>
          <w:tcPr>
            <w:tcW w:w="1157" w:type="dxa"/>
            <w:shd w:val="clear" w:color="auto" w:fill="auto"/>
          </w:tcPr>
          <w:p w:rsidR="008925F3" w:rsidRPr="00612EBE" w:rsidRDefault="008925F3" w:rsidP="004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8925F3" w:rsidRPr="00612EBE" w:rsidRDefault="008925F3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040F90" w:rsidRPr="008B25A6" w:rsidTr="00457AC1">
        <w:tc>
          <w:tcPr>
            <w:tcW w:w="1638" w:type="dxa"/>
            <w:shd w:val="clear" w:color="auto" w:fill="auto"/>
            <w:vAlign w:val="bottom"/>
          </w:tcPr>
          <w:p w:rsidR="00040F90" w:rsidRPr="00612EBE" w:rsidRDefault="00DD6520" w:rsidP="00DD6520">
            <w:pPr>
              <w:rPr>
                <w:bCs/>
                <w:sz w:val="20"/>
                <w:szCs w:val="20"/>
              </w:rPr>
            </w:pPr>
            <w:r w:rsidRPr="00612EBE">
              <w:rPr>
                <w:bCs/>
                <w:sz w:val="20"/>
                <w:szCs w:val="20"/>
              </w:rPr>
              <w:t>M05</w:t>
            </w:r>
            <w:r w:rsidR="00040F90" w:rsidRPr="00612EBE">
              <w:rPr>
                <w:bCs/>
                <w:sz w:val="20"/>
                <w:szCs w:val="20"/>
              </w:rPr>
              <w:t>.A-T.2.</w:t>
            </w:r>
            <w:r w:rsidRPr="00612EBE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5130" w:type="dxa"/>
            <w:shd w:val="clear" w:color="auto" w:fill="auto"/>
          </w:tcPr>
          <w:p w:rsidR="00DD6520" w:rsidRPr="00612EBE" w:rsidRDefault="00DD6520" w:rsidP="00DD6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Multiply multi-digit whole numbers (not to exceed</w:t>
            </w:r>
          </w:p>
          <w:p w:rsidR="00040F90" w:rsidRPr="00612EBE" w:rsidRDefault="00DD6520" w:rsidP="00DD65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3-digit by 3-digit).</w:t>
            </w:r>
          </w:p>
        </w:tc>
        <w:tc>
          <w:tcPr>
            <w:tcW w:w="1157" w:type="dxa"/>
            <w:shd w:val="clear" w:color="auto" w:fill="auto"/>
          </w:tcPr>
          <w:p w:rsidR="00040F90" w:rsidRPr="00612EBE" w:rsidRDefault="00040F90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363" w:type="dxa"/>
            <w:shd w:val="clear" w:color="auto" w:fill="auto"/>
          </w:tcPr>
          <w:p w:rsidR="00040F90" w:rsidRPr="00612EBE" w:rsidRDefault="00040F90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040F90" w:rsidRPr="008B25A6" w:rsidTr="00457AC1">
        <w:tc>
          <w:tcPr>
            <w:tcW w:w="1638" w:type="dxa"/>
            <w:shd w:val="clear" w:color="auto" w:fill="auto"/>
            <w:vAlign w:val="bottom"/>
          </w:tcPr>
          <w:p w:rsidR="00040F90" w:rsidRPr="00612EBE" w:rsidRDefault="00AA394E" w:rsidP="00457AC1">
            <w:pPr>
              <w:rPr>
                <w:bCs/>
                <w:sz w:val="20"/>
                <w:szCs w:val="20"/>
              </w:rPr>
            </w:pPr>
            <w:r w:rsidRPr="00612EBE">
              <w:rPr>
                <w:bCs/>
                <w:sz w:val="20"/>
                <w:szCs w:val="20"/>
              </w:rPr>
              <w:t>M05</w:t>
            </w:r>
            <w:r w:rsidR="00040F90" w:rsidRPr="00612EBE">
              <w:rPr>
                <w:bCs/>
                <w:sz w:val="20"/>
                <w:szCs w:val="20"/>
              </w:rPr>
              <w:t>.A-T.2.1.2</w:t>
            </w:r>
          </w:p>
        </w:tc>
        <w:tc>
          <w:tcPr>
            <w:tcW w:w="5130" w:type="dxa"/>
            <w:shd w:val="clear" w:color="auto" w:fill="auto"/>
          </w:tcPr>
          <w:p w:rsidR="00AA394E" w:rsidRPr="00612EBE" w:rsidRDefault="00AA394E" w:rsidP="00AA3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Find whole-number quotients of whole numbers</w:t>
            </w:r>
          </w:p>
          <w:p w:rsidR="00AA394E" w:rsidRPr="00612EBE" w:rsidRDefault="00AA394E" w:rsidP="00AA3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with up to four-digit dividends and two-digit</w:t>
            </w:r>
          </w:p>
          <w:p w:rsidR="00040F90" w:rsidRPr="00612EBE" w:rsidRDefault="00AA394E" w:rsidP="00AA3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12EBE">
              <w:rPr>
                <w:sz w:val="20"/>
                <w:szCs w:val="20"/>
              </w:rPr>
              <w:t>divisors</w:t>
            </w:r>
            <w:proofErr w:type="gramEnd"/>
            <w:r w:rsidRPr="00612EBE">
              <w:rPr>
                <w:sz w:val="20"/>
                <w:szCs w:val="20"/>
              </w:rPr>
              <w:t>.</w:t>
            </w:r>
          </w:p>
        </w:tc>
        <w:tc>
          <w:tcPr>
            <w:tcW w:w="1157" w:type="dxa"/>
            <w:shd w:val="clear" w:color="auto" w:fill="auto"/>
          </w:tcPr>
          <w:p w:rsidR="00040F90" w:rsidRPr="00612EBE" w:rsidRDefault="00040F90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363" w:type="dxa"/>
            <w:shd w:val="clear" w:color="auto" w:fill="auto"/>
          </w:tcPr>
          <w:p w:rsidR="00040F90" w:rsidRPr="00612EBE" w:rsidRDefault="00040F90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040F90" w:rsidRPr="008B25A6" w:rsidTr="00457AC1">
        <w:tc>
          <w:tcPr>
            <w:tcW w:w="1638" w:type="dxa"/>
            <w:shd w:val="clear" w:color="auto" w:fill="auto"/>
            <w:vAlign w:val="bottom"/>
          </w:tcPr>
          <w:p w:rsidR="00040F90" w:rsidRPr="00612EBE" w:rsidRDefault="00C34932" w:rsidP="00457AC1">
            <w:pPr>
              <w:rPr>
                <w:bCs/>
                <w:sz w:val="20"/>
                <w:szCs w:val="20"/>
              </w:rPr>
            </w:pPr>
            <w:r w:rsidRPr="00612EBE">
              <w:rPr>
                <w:bCs/>
                <w:sz w:val="20"/>
                <w:szCs w:val="20"/>
              </w:rPr>
              <w:t>M05</w:t>
            </w:r>
            <w:r w:rsidR="00040F90" w:rsidRPr="00612EBE">
              <w:rPr>
                <w:bCs/>
                <w:sz w:val="20"/>
                <w:szCs w:val="20"/>
              </w:rPr>
              <w:t>.A-T.2.1.3</w:t>
            </w:r>
          </w:p>
        </w:tc>
        <w:tc>
          <w:tcPr>
            <w:tcW w:w="5130" w:type="dxa"/>
            <w:shd w:val="clear" w:color="auto" w:fill="auto"/>
          </w:tcPr>
          <w:p w:rsidR="00C34932" w:rsidRPr="00612EBE" w:rsidRDefault="00C34932" w:rsidP="00C349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Add, subtract, multiply, and divide decimals to</w:t>
            </w:r>
          </w:p>
          <w:p w:rsidR="00040F90" w:rsidRPr="00612EBE" w:rsidRDefault="00C34932" w:rsidP="00C349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12EBE">
              <w:rPr>
                <w:sz w:val="20"/>
                <w:szCs w:val="20"/>
              </w:rPr>
              <w:t>hundredths</w:t>
            </w:r>
            <w:proofErr w:type="gramEnd"/>
            <w:r w:rsidRPr="00612EBE">
              <w:rPr>
                <w:sz w:val="20"/>
                <w:szCs w:val="20"/>
              </w:rPr>
              <w:t xml:space="preserve"> (no divisors with decimals).</w:t>
            </w:r>
          </w:p>
        </w:tc>
        <w:tc>
          <w:tcPr>
            <w:tcW w:w="1157" w:type="dxa"/>
            <w:shd w:val="clear" w:color="auto" w:fill="auto"/>
          </w:tcPr>
          <w:p w:rsidR="00040F90" w:rsidRPr="00612EBE" w:rsidRDefault="00040F90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363" w:type="dxa"/>
            <w:shd w:val="clear" w:color="auto" w:fill="auto"/>
          </w:tcPr>
          <w:p w:rsidR="00040F90" w:rsidRPr="00612EBE" w:rsidRDefault="00040F90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040F90" w:rsidRPr="008B25A6" w:rsidTr="00457AC1">
        <w:tc>
          <w:tcPr>
            <w:tcW w:w="1638" w:type="dxa"/>
            <w:shd w:val="clear" w:color="auto" w:fill="auto"/>
            <w:vAlign w:val="center"/>
          </w:tcPr>
          <w:p w:rsidR="00040F90" w:rsidRPr="00612EBE" w:rsidRDefault="00040F90" w:rsidP="00457AC1">
            <w:pPr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M5.A.3.1.2</w:t>
            </w:r>
          </w:p>
        </w:tc>
        <w:tc>
          <w:tcPr>
            <w:tcW w:w="5130" w:type="dxa"/>
            <w:shd w:val="clear" w:color="auto" w:fill="auto"/>
          </w:tcPr>
          <w:p w:rsidR="00040F90" w:rsidRPr="00612EBE" w:rsidRDefault="00040F90" w:rsidP="00457AC1">
            <w:pPr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Use estimation to solve problems involving whole numbers and/or decimals (up to 2-digit multipliers, single-digit divisors or multiples of 10; whole numbers through thousands and decimals through hundredths).</w:t>
            </w:r>
          </w:p>
        </w:tc>
        <w:tc>
          <w:tcPr>
            <w:tcW w:w="1157" w:type="dxa"/>
            <w:shd w:val="clear" w:color="auto" w:fill="auto"/>
          </w:tcPr>
          <w:p w:rsidR="00040F90" w:rsidRPr="00612EBE" w:rsidRDefault="000613AB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363" w:type="dxa"/>
            <w:shd w:val="clear" w:color="auto" w:fill="auto"/>
          </w:tcPr>
          <w:p w:rsidR="00040F90" w:rsidRPr="00612EBE" w:rsidRDefault="00040F90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040F90" w:rsidRPr="008B25A6" w:rsidTr="00457AC1">
        <w:tc>
          <w:tcPr>
            <w:tcW w:w="1638" w:type="dxa"/>
            <w:shd w:val="clear" w:color="auto" w:fill="auto"/>
            <w:vAlign w:val="bottom"/>
          </w:tcPr>
          <w:p w:rsidR="00040F90" w:rsidRPr="00612EBE" w:rsidRDefault="00040F90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 xml:space="preserve">M5.A.1.2.1 </w:t>
            </w:r>
          </w:p>
        </w:tc>
        <w:tc>
          <w:tcPr>
            <w:tcW w:w="5130" w:type="dxa"/>
            <w:shd w:val="clear" w:color="auto" w:fill="auto"/>
          </w:tcPr>
          <w:p w:rsidR="00040F90" w:rsidRPr="00612EBE" w:rsidRDefault="00040F90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Match the standard form to the word form of decimal numbers through the hundredths.</w:t>
            </w:r>
          </w:p>
        </w:tc>
        <w:tc>
          <w:tcPr>
            <w:tcW w:w="1157" w:type="dxa"/>
            <w:shd w:val="clear" w:color="auto" w:fill="auto"/>
          </w:tcPr>
          <w:p w:rsidR="00040F90" w:rsidRPr="00612EBE" w:rsidRDefault="000613AB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363" w:type="dxa"/>
            <w:shd w:val="clear" w:color="auto" w:fill="auto"/>
          </w:tcPr>
          <w:p w:rsidR="00040F90" w:rsidRPr="00612EBE" w:rsidRDefault="00040F90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040F90" w:rsidRPr="008B25A6" w:rsidTr="00457AC1">
        <w:tc>
          <w:tcPr>
            <w:tcW w:w="1638" w:type="dxa"/>
            <w:shd w:val="clear" w:color="auto" w:fill="auto"/>
            <w:vAlign w:val="bottom"/>
          </w:tcPr>
          <w:p w:rsidR="00040F90" w:rsidRPr="00612EBE" w:rsidRDefault="00040F90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M5.A.1.2.2</w:t>
            </w:r>
          </w:p>
        </w:tc>
        <w:tc>
          <w:tcPr>
            <w:tcW w:w="5130" w:type="dxa"/>
            <w:shd w:val="clear" w:color="auto" w:fill="auto"/>
          </w:tcPr>
          <w:p w:rsidR="00040F90" w:rsidRPr="00612EBE" w:rsidRDefault="00040F90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Identify the place value of a digit (from millions through hundredths).</w:t>
            </w:r>
          </w:p>
        </w:tc>
        <w:tc>
          <w:tcPr>
            <w:tcW w:w="1157" w:type="dxa"/>
            <w:shd w:val="clear" w:color="auto" w:fill="auto"/>
          </w:tcPr>
          <w:p w:rsidR="000613AB" w:rsidRPr="00612EBE" w:rsidRDefault="000613AB" w:rsidP="000613AB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363" w:type="dxa"/>
            <w:shd w:val="clear" w:color="auto" w:fill="auto"/>
          </w:tcPr>
          <w:p w:rsidR="00040F90" w:rsidRPr="00612EBE" w:rsidRDefault="00040F90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915F96" w:rsidRPr="008B25A6" w:rsidTr="00457AC1">
        <w:tc>
          <w:tcPr>
            <w:tcW w:w="1638" w:type="dxa"/>
            <w:shd w:val="clear" w:color="auto" w:fill="auto"/>
            <w:vAlign w:val="bottom"/>
          </w:tcPr>
          <w:p w:rsidR="00915F96" w:rsidRPr="00612EBE" w:rsidRDefault="00915F96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M5.A.1.3.1</w:t>
            </w:r>
          </w:p>
        </w:tc>
        <w:tc>
          <w:tcPr>
            <w:tcW w:w="5130" w:type="dxa"/>
            <w:shd w:val="clear" w:color="auto" w:fill="auto"/>
          </w:tcPr>
          <w:p w:rsidR="00915F96" w:rsidRPr="00612EBE" w:rsidRDefault="00915F96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Compare whole numbers through 9 digits using the words, more, less, equal, least, most, greater than, less than or the symbols &lt;, &gt;, =.</w:t>
            </w:r>
          </w:p>
        </w:tc>
        <w:tc>
          <w:tcPr>
            <w:tcW w:w="1157" w:type="dxa"/>
            <w:shd w:val="clear" w:color="auto" w:fill="auto"/>
          </w:tcPr>
          <w:p w:rsidR="00915F96" w:rsidRPr="00612EBE" w:rsidRDefault="00915F96" w:rsidP="000613AB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363" w:type="dxa"/>
            <w:shd w:val="clear" w:color="auto" w:fill="auto"/>
          </w:tcPr>
          <w:p w:rsidR="00915F96" w:rsidRPr="00612EBE" w:rsidRDefault="00915F96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040F90" w:rsidRPr="008B25A6" w:rsidTr="00457AC1">
        <w:tc>
          <w:tcPr>
            <w:tcW w:w="1638" w:type="dxa"/>
            <w:shd w:val="clear" w:color="auto" w:fill="auto"/>
            <w:vAlign w:val="bottom"/>
          </w:tcPr>
          <w:p w:rsidR="00040F90" w:rsidRPr="00612EBE" w:rsidRDefault="00040F90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M5.A.1.4.1</w:t>
            </w:r>
          </w:p>
        </w:tc>
        <w:tc>
          <w:tcPr>
            <w:tcW w:w="5130" w:type="dxa"/>
            <w:shd w:val="clear" w:color="auto" w:fill="auto"/>
          </w:tcPr>
          <w:p w:rsidR="00040F90" w:rsidRPr="00612EBE" w:rsidRDefault="00040F90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Locate/Identify integers on a number line (greater than or equal to -20).</w:t>
            </w:r>
          </w:p>
        </w:tc>
        <w:tc>
          <w:tcPr>
            <w:tcW w:w="1157" w:type="dxa"/>
            <w:shd w:val="clear" w:color="auto" w:fill="auto"/>
          </w:tcPr>
          <w:p w:rsidR="00040F90" w:rsidRPr="00612EBE" w:rsidRDefault="000613AB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363" w:type="dxa"/>
            <w:shd w:val="clear" w:color="auto" w:fill="auto"/>
          </w:tcPr>
          <w:p w:rsidR="00040F90" w:rsidRPr="00612EBE" w:rsidRDefault="00040F90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915F96" w:rsidRPr="008B25A6" w:rsidTr="00457AC1">
        <w:tc>
          <w:tcPr>
            <w:tcW w:w="1638" w:type="dxa"/>
            <w:shd w:val="clear" w:color="auto" w:fill="auto"/>
            <w:vAlign w:val="bottom"/>
          </w:tcPr>
          <w:p w:rsidR="00915F96" w:rsidRPr="00612EBE" w:rsidRDefault="00915F96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M6.A.1.3.1</w:t>
            </w:r>
          </w:p>
        </w:tc>
        <w:tc>
          <w:tcPr>
            <w:tcW w:w="5130" w:type="dxa"/>
            <w:shd w:val="clear" w:color="auto" w:fill="auto"/>
          </w:tcPr>
          <w:p w:rsidR="00915F96" w:rsidRPr="00612EBE" w:rsidRDefault="00915F96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Find the Greatest Common Factor (GCF) of two numbers (through 50) and/or use the GCF to simplify fractions.</w:t>
            </w:r>
          </w:p>
        </w:tc>
        <w:tc>
          <w:tcPr>
            <w:tcW w:w="1157" w:type="dxa"/>
            <w:shd w:val="clear" w:color="auto" w:fill="auto"/>
          </w:tcPr>
          <w:p w:rsidR="00915F96" w:rsidRPr="00612EBE" w:rsidRDefault="00915F96" w:rsidP="004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915F96" w:rsidRPr="00612EBE" w:rsidRDefault="00915F96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</w:tr>
      <w:tr w:rsidR="00915F96" w:rsidRPr="008B25A6" w:rsidTr="00457AC1">
        <w:tc>
          <w:tcPr>
            <w:tcW w:w="1638" w:type="dxa"/>
            <w:shd w:val="clear" w:color="auto" w:fill="auto"/>
            <w:vAlign w:val="bottom"/>
          </w:tcPr>
          <w:p w:rsidR="00915F96" w:rsidRPr="00612EBE" w:rsidRDefault="00915F96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M6.A.1.3.2</w:t>
            </w:r>
          </w:p>
        </w:tc>
        <w:tc>
          <w:tcPr>
            <w:tcW w:w="5130" w:type="dxa"/>
            <w:shd w:val="clear" w:color="auto" w:fill="auto"/>
          </w:tcPr>
          <w:p w:rsidR="00915F96" w:rsidRPr="00612EBE" w:rsidRDefault="00915F96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Find the Least Common Multiple (LCM) of two numbers (through 50) and/or use the LCM to find the common denominator of two fractions</w:t>
            </w:r>
          </w:p>
        </w:tc>
        <w:tc>
          <w:tcPr>
            <w:tcW w:w="1157" w:type="dxa"/>
            <w:shd w:val="clear" w:color="auto" w:fill="auto"/>
          </w:tcPr>
          <w:p w:rsidR="00915F96" w:rsidRPr="00612EBE" w:rsidRDefault="00915F96" w:rsidP="004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915F96" w:rsidRPr="00612EBE" w:rsidRDefault="00915F96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</w:tr>
      <w:tr w:rsidR="00040F90" w:rsidRPr="008B25A6" w:rsidTr="00457AC1">
        <w:tc>
          <w:tcPr>
            <w:tcW w:w="1638" w:type="dxa"/>
            <w:shd w:val="clear" w:color="auto" w:fill="auto"/>
            <w:vAlign w:val="bottom"/>
          </w:tcPr>
          <w:p w:rsidR="00040F90" w:rsidRPr="00612EBE" w:rsidRDefault="00040F90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M6.A.1.3.3</w:t>
            </w:r>
          </w:p>
        </w:tc>
        <w:tc>
          <w:tcPr>
            <w:tcW w:w="5130" w:type="dxa"/>
            <w:shd w:val="clear" w:color="auto" w:fill="auto"/>
          </w:tcPr>
          <w:p w:rsidR="00040F90" w:rsidRPr="00612EBE" w:rsidRDefault="00040F90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Use divisibility rules for 2, 3, 5 and/or 10 to draw conclusions and/or solve problems.</w:t>
            </w:r>
          </w:p>
        </w:tc>
        <w:tc>
          <w:tcPr>
            <w:tcW w:w="1157" w:type="dxa"/>
            <w:shd w:val="clear" w:color="auto" w:fill="auto"/>
          </w:tcPr>
          <w:p w:rsidR="00040F90" w:rsidRPr="00612EBE" w:rsidRDefault="00040F90" w:rsidP="004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040F90" w:rsidRPr="00612EBE" w:rsidRDefault="000613AB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</w:tr>
      <w:tr w:rsidR="00AF7223" w:rsidRPr="008B25A6" w:rsidTr="00457AC1">
        <w:tc>
          <w:tcPr>
            <w:tcW w:w="1638" w:type="dxa"/>
            <w:shd w:val="clear" w:color="auto" w:fill="auto"/>
            <w:vAlign w:val="bottom"/>
          </w:tcPr>
          <w:p w:rsidR="00AF7223" w:rsidRPr="00612EBE" w:rsidRDefault="00AF7223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M6.A.3.1.1</w:t>
            </w:r>
          </w:p>
        </w:tc>
        <w:tc>
          <w:tcPr>
            <w:tcW w:w="5130" w:type="dxa"/>
            <w:shd w:val="clear" w:color="auto" w:fill="auto"/>
          </w:tcPr>
          <w:p w:rsidR="00AF7223" w:rsidRPr="00612EBE" w:rsidRDefault="00AF7223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Use estimation to solve problems involving whole numbers and decimals (up to 2-digit divisors and 4 operations).</w:t>
            </w:r>
          </w:p>
        </w:tc>
        <w:tc>
          <w:tcPr>
            <w:tcW w:w="1157" w:type="dxa"/>
            <w:shd w:val="clear" w:color="auto" w:fill="auto"/>
          </w:tcPr>
          <w:p w:rsidR="00AF7223" w:rsidRPr="00612EBE" w:rsidRDefault="00AF7223" w:rsidP="004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AF7223" w:rsidRPr="00612EBE" w:rsidRDefault="00AF7223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</w:tr>
      <w:tr w:rsidR="00915F96" w:rsidRPr="008B25A6" w:rsidTr="00457AC1">
        <w:tc>
          <w:tcPr>
            <w:tcW w:w="1638" w:type="dxa"/>
            <w:shd w:val="clear" w:color="auto" w:fill="auto"/>
            <w:vAlign w:val="bottom"/>
          </w:tcPr>
          <w:p w:rsidR="00915F96" w:rsidRPr="00612EBE" w:rsidRDefault="00915F96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M7.A.1.1.1</w:t>
            </w:r>
          </w:p>
        </w:tc>
        <w:tc>
          <w:tcPr>
            <w:tcW w:w="5130" w:type="dxa"/>
            <w:shd w:val="clear" w:color="auto" w:fill="auto"/>
          </w:tcPr>
          <w:p w:rsidR="00915F96" w:rsidRPr="00612EBE" w:rsidRDefault="00915F96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 xml:space="preserve">Convert between fractions, decimals and/or </w:t>
            </w:r>
            <w:proofErr w:type="spellStart"/>
            <w:r w:rsidRPr="00612EBE">
              <w:rPr>
                <w:color w:val="000000"/>
                <w:sz w:val="20"/>
                <w:szCs w:val="20"/>
              </w:rPr>
              <w:t>percents</w:t>
            </w:r>
            <w:proofErr w:type="spellEnd"/>
            <w:r w:rsidRPr="00612EBE">
              <w:rPr>
                <w:color w:val="000000"/>
                <w:sz w:val="20"/>
                <w:szCs w:val="20"/>
              </w:rPr>
              <w:t xml:space="preserve"> (e.g., 20% = 0.2 = 1/5) (terminating decimals only).</w:t>
            </w:r>
          </w:p>
        </w:tc>
        <w:tc>
          <w:tcPr>
            <w:tcW w:w="1157" w:type="dxa"/>
            <w:shd w:val="clear" w:color="auto" w:fill="auto"/>
          </w:tcPr>
          <w:p w:rsidR="00915F96" w:rsidRPr="00612EBE" w:rsidRDefault="00915F96" w:rsidP="004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915F96" w:rsidRPr="00612EBE" w:rsidRDefault="00915F96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</w:tr>
    </w:tbl>
    <w:p w:rsidR="007D208D" w:rsidRPr="007D208D" w:rsidRDefault="007D208D">
      <w:pPr>
        <w:rPr>
          <w:b/>
        </w:rPr>
      </w:pPr>
    </w:p>
    <w:p w:rsidR="00D83614" w:rsidRDefault="00D83614" w:rsidP="000613AB">
      <w:pPr>
        <w:rPr>
          <w:b/>
        </w:rPr>
      </w:pPr>
    </w:p>
    <w:p w:rsidR="00D83614" w:rsidRDefault="00D83614" w:rsidP="000613AB">
      <w:pPr>
        <w:rPr>
          <w:b/>
        </w:rPr>
      </w:pPr>
    </w:p>
    <w:p w:rsidR="000613AB" w:rsidRDefault="000613AB" w:rsidP="000613AB">
      <w:pPr>
        <w:rPr>
          <w:b/>
        </w:rPr>
      </w:pPr>
      <w:r>
        <w:rPr>
          <w:b/>
        </w:rPr>
        <w:t xml:space="preserve">PA Standard: 2.1 Numbers and Operations  </w:t>
      </w:r>
    </w:p>
    <w:p w:rsidR="000613AB" w:rsidRDefault="006D3E61" w:rsidP="000613AB">
      <w:pPr>
        <w:rPr>
          <w:b/>
        </w:rPr>
      </w:pPr>
      <w:r>
        <w:rPr>
          <w:b/>
        </w:rPr>
        <w:t xml:space="preserve">M05.A-F </w:t>
      </w:r>
      <w:r w:rsidR="000613AB">
        <w:rPr>
          <w:b/>
        </w:rPr>
        <w:t>Fractions</w:t>
      </w:r>
    </w:p>
    <w:p w:rsidR="000613AB" w:rsidRPr="008143D5" w:rsidRDefault="000613AB" w:rsidP="000613AB">
      <w:pPr>
        <w:rPr>
          <w:sz w:val="16"/>
          <w:szCs w:val="16"/>
        </w:rPr>
      </w:pPr>
      <w:r>
        <w:rPr>
          <w:b/>
        </w:rPr>
        <w:t xml:space="preserve">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220"/>
        <w:gridCol w:w="1170"/>
        <w:gridCol w:w="1440"/>
      </w:tblGrid>
      <w:tr w:rsidR="000613AB" w:rsidRPr="008B25A6" w:rsidTr="00457AC1">
        <w:tc>
          <w:tcPr>
            <w:tcW w:w="1548" w:type="dxa"/>
            <w:shd w:val="clear" w:color="auto" w:fill="auto"/>
          </w:tcPr>
          <w:p w:rsidR="000613AB" w:rsidRPr="008B25A6" w:rsidRDefault="000613AB" w:rsidP="00457AC1">
            <w:pPr>
              <w:jc w:val="center"/>
              <w:rPr>
                <w:b/>
              </w:rPr>
            </w:pPr>
            <w:r w:rsidRPr="008B25A6">
              <w:rPr>
                <w:b/>
              </w:rPr>
              <w:t>STD or EC Code</w:t>
            </w:r>
          </w:p>
        </w:tc>
        <w:tc>
          <w:tcPr>
            <w:tcW w:w="5220" w:type="dxa"/>
            <w:shd w:val="clear" w:color="auto" w:fill="auto"/>
          </w:tcPr>
          <w:p w:rsidR="000613AB" w:rsidRPr="008B25A6" w:rsidRDefault="000613AB" w:rsidP="00457AC1">
            <w:pPr>
              <w:jc w:val="center"/>
              <w:rPr>
                <w:b/>
              </w:rPr>
            </w:pPr>
            <w:r w:rsidRPr="008B25A6">
              <w:rPr>
                <w:b/>
              </w:rPr>
              <w:t>Performance Indicators</w:t>
            </w:r>
          </w:p>
        </w:tc>
        <w:tc>
          <w:tcPr>
            <w:tcW w:w="1170" w:type="dxa"/>
            <w:shd w:val="clear" w:color="auto" w:fill="auto"/>
          </w:tcPr>
          <w:p w:rsidR="000613AB" w:rsidRPr="008B25A6" w:rsidRDefault="000613AB" w:rsidP="00457AC1">
            <w:pPr>
              <w:jc w:val="center"/>
              <w:rPr>
                <w:b/>
              </w:rPr>
            </w:pPr>
            <w:r w:rsidRPr="008B25A6">
              <w:rPr>
                <w:b/>
              </w:rPr>
              <w:t>Mastery</w:t>
            </w:r>
          </w:p>
        </w:tc>
        <w:tc>
          <w:tcPr>
            <w:tcW w:w="1440" w:type="dxa"/>
            <w:shd w:val="clear" w:color="auto" w:fill="auto"/>
          </w:tcPr>
          <w:p w:rsidR="000613AB" w:rsidRPr="008B25A6" w:rsidRDefault="000613AB" w:rsidP="00457AC1">
            <w:pPr>
              <w:jc w:val="center"/>
              <w:rPr>
                <w:b/>
              </w:rPr>
            </w:pPr>
            <w:r w:rsidRPr="008B25A6">
              <w:rPr>
                <w:b/>
              </w:rPr>
              <w:t>Introduced</w:t>
            </w:r>
          </w:p>
        </w:tc>
      </w:tr>
      <w:tr w:rsidR="000613AB" w:rsidRPr="008B25A6" w:rsidTr="00457AC1">
        <w:tc>
          <w:tcPr>
            <w:tcW w:w="1548" w:type="dxa"/>
            <w:shd w:val="clear" w:color="auto" w:fill="auto"/>
            <w:vAlign w:val="bottom"/>
          </w:tcPr>
          <w:p w:rsidR="000613AB" w:rsidRPr="00612EBE" w:rsidRDefault="00A76F4E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M05</w:t>
            </w:r>
            <w:r w:rsidR="000613AB" w:rsidRPr="00612EBE">
              <w:rPr>
                <w:color w:val="000000"/>
                <w:sz w:val="20"/>
                <w:szCs w:val="20"/>
              </w:rPr>
              <w:t>.A-F.1.1.1</w:t>
            </w:r>
          </w:p>
        </w:tc>
        <w:tc>
          <w:tcPr>
            <w:tcW w:w="5220" w:type="dxa"/>
            <w:shd w:val="clear" w:color="auto" w:fill="auto"/>
          </w:tcPr>
          <w:p w:rsidR="00A76F4E" w:rsidRPr="00612EBE" w:rsidRDefault="00A76F4E" w:rsidP="00A76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Add and subtract fractions (including mixed</w:t>
            </w:r>
          </w:p>
          <w:p w:rsidR="00A76F4E" w:rsidRPr="00612EBE" w:rsidRDefault="00A76F4E" w:rsidP="00A76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12EBE">
              <w:rPr>
                <w:sz w:val="20"/>
                <w:szCs w:val="20"/>
              </w:rPr>
              <w:t>numbers</w:t>
            </w:r>
            <w:proofErr w:type="gramEnd"/>
            <w:r w:rsidRPr="00612EBE">
              <w:rPr>
                <w:sz w:val="20"/>
                <w:szCs w:val="20"/>
              </w:rPr>
              <w:t>) with unlike denominators. (May include</w:t>
            </w:r>
          </w:p>
          <w:p w:rsidR="000613AB" w:rsidRPr="00612EBE" w:rsidRDefault="00A76F4E" w:rsidP="00A76F4E">
            <w:pPr>
              <w:rPr>
                <w:color w:val="000000"/>
                <w:sz w:val="20"/>
                <w:szCs w:val="20"/>
              </w:rPr>
            </w:pPr>
            <w:proofErr w:type="gramStart"/>
            <w:r w:rsidRPr="00612EBE">
              <w:rPr>
                <w:sz w:val="20"/>
                <w:szCs w:val="20"/>
              </w:rPr>
              <w:t>multiple</w:t>
            </w:r>
            <w:proofErr w:type="gramEnd"/>
            <w:r w:rsidRPr="00612EBE">
              <w:rPr>
                <w:sz w:val="20"/>
                <w:szCs w:val="20"/>
              </w:rPr>
              <w:t xml:space="preserve"> methods and representations.)</w:t>
            </w:r>
          </w:p>
        </w:tc>
        <w:tc>
          <w:tcPr>
            <w:tcW w:w="1170" w:type="dxa"/>
            <w:shd w:val="clear" w:color="auto" w:fill="auto"/>
          </w:tcPr>
          <w:p w:rsidR="000613AB" w:rsidRPr="00612EBE" w:rsidRDefault="000613AB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0613AB" w:rsidRPr="00612EBE" w:rsidRDefault="000613AB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0613AB" w:rsidRPr="008B25A6" w:rsidTr="00457AC1">
        <w:tc>
          <w:tcPr>
            <w:tcW w:w="1548" w:type="dxa"/>
            <w:shd w:val="clear" w:color="auto" w:fill="auto"/>
            <w:vAlign w:val="bottom"/>
          </w:tcPr>
          <w:p w:rsidR="000613AB" w:rsidRPr="00612EBE" w:rsidRDefault="007A1716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M05</w:t>
            </w:r>
            <w:r w:rsidR="000613AB" w:rsidRPr="00612EBE">
              <w:rPr>
                <w:color w:val="000000"/>
                <w:sz w:val="20"/>
                <w:szCs w:val="20"/>
              </w:rPr>
              <w:t>.A-F.2.1.1</w:t>
            </w:r>
          </w:p>
        </w:tc>
        <w:tc>
          <w:tcPr>
            <w:tcW w:w="5220" w:type="dxa"/>
            <w:shd w:val="clear" w:color="auto" w:fill="auto"/>
          </w:tcPr>
          <w:p w:rsidR="007A1716" w:rsidRPr="00612EBE" w:rsidRDefault="007A1716" w:rsidP="007A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Solve word problems involving division of whole</w:t>
            </w:r>
          </w:p>
          <w:p w:rsidR="007A1716" w:rsidRPr="00612EBE" w:rsidRDefault="007A1716" w:rsidP="007A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numbers leading to answers in the form of fractions</w:t>
            </w:r>
          </w:p>
          <w:p w:rsidR="000613AB" w:rsidRPr="00612EBE" w:rsidRDefault="007A1716" w:rsidP="007A1716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(</w:t>
            </w:r>
            <w:proofErr w:type="gramStart"/>
            <w:r w:rsidRPr="00612EBE">
              <w:rPr>
                <w:sz w:val="20"/>
                <w:szCs w:val="20"/>
              </w:rPr>
              <w:t>including</w:t>
            </w:r>
            <w:proofErr w:type="gramEnd"/>
            <w:r w:rsidRPr="00612EBE">
              <w:rPr>
                <w:sz w:val="20"/>
                <w:szCs w:val="20"/>
              </w:rPr>
              <w:t xml:space="preserve"> mixed numbers).</w:t>
            </w:r>
          </w:p>
        </w:tc>
        <w:tc>
          <w:tcPr>
            <w:tcW w:w="1170" w:type="dxa"/>
            <w:shd w:val="clear" w:color="auto" w:fill="auto"/>
          </w:tcPr>
          <w:p w:rsidR="000613AB" w:rsidRPr="00612EBE" w:rsidRDefault="000613AB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0613AB" w:rsidRPr="00612EBE" w:rsidRDefault="000613AB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0613AB" w:rsidRPr="008B25A6" w:rsidTr="00457AC1">
        <w:tc>
          <w:tcPr>
            <w:tcW w:w="1548" w:type="dxa"/>
            <w:shd w:val="clear" w:color="auto" w:fill="auto"/>
            <w:vAlign w:val="bottom"/>
          </w:tcPr>
          <w:p w:rsidR="000613AB" w:rsidRPr="00612EBE" w:rsidRDefault="00261003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M05</w:t>
            </w:r>
            <w:r w:rsidR="000613AB" w:rsidRPr="00612EBE">
              <w:rPr>
                <w:color w:val="000000"/>
                <w:sz w:val="20"/>
                <w:szCs w:val="20"/>
              </w:rPr>
              <w:t>.A-F.2.1.2</w:t>
            </w:r>
          </w:p>
        </w:tc>
        <w:tc>
          <w:tcPr>
            <w:tcW w:w="5220" w:type="dxa"/>
            <w:shd w:val="clear" w:color="auto" w:fill="auto"/>
          </w:tcPr>
          <w:p w:rsidR="00927820" w:rsidRPr="00612EBE" w:rsidRDefault="00927820" w:rsidP="009278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Multiply a fraction (including mixed numbers) by a</w:t>
            </w:r>
          </w:p>
          <w:p w:rsidR="000613AB" w:rsidRPr="00612EBE" w:rsidRDefault="00927820" w:rsidP="009278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612EBE">
              <w:rPr>
                <w:sz w:val="20"/>
                <w:szCs w:val="20"/>
              </w:rPr>
              <w:t>fraction</w:t>
            </w:r>
            <w:proofErr w:type="gramEnd"/>
            <w:r w:rsidRPr="00612EBE"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0613AB" w:rsidRPr="00612EBE" w:rsidRDefault="000613AB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0613AB" w:rsidRPr="00612EBE" w:rsidRDefault="000613AB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0613AB" w:rsidRPr="008B25A6" w:rsidTr="00457AC1">
        <w:tc>
          <w:tcPr>
            <w:tcW w:w="1548" w:type="dxa"/>
            <w:shd w:val="clear" w:color="auto" w:fill="auto"/>
            <w:vAlign w:val="bottom"/>
          </w:tcPr>
          <w:p w:rsidR="000613AB" w:rsidRPr="00612EBE" w:rsidRDefault="00261003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M05</w:t>
            </w:r>
            <w:r w:rsidR="000613AB" w:rsidRPr="00612EBE">
              <w:rPr>
                <w:color w:val="000000"/>
                <w:sz w:val="20"/>
                <w:szCs w:val="20"/>
              </w:rPr>
              <w:t>.A-F.2.1.3</w:t>
            </w:r>
          </w:p>
        </w:tc>
        <w:tc>
          <w:tcPr>
            <w:tcW w:w="5220" w:type="dxa"/>
            <w:shd w:val="clear" w:color="auto" w:fill="auto"/>
          </w:tcPr>
          <w:p w:rsidR="00261003" w:rsidRPr="00612EBE" w:rsidRDefault="00261003" w:rsidP="002610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Demonstrate an understanding of multiplication as</w:t>
            </w:r>
          </w:p>
          <w:p w:rsidR="00261003" w:rsidRPr="00612EBE" w:rsidRDefault="00261003" w:rsidP="002610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12EBE">
              <w:rPr>
                <w:sz w:val="20"/>
                <w:szCs w:val="20"/>
              </w:rPr>
              <w:t>scaling</w:t>
            </w:r>
            <w:proofErr w:type="gramEnd"/>
            <w:r w:rsidRPr="00612EBE">
              <w:rPr>
                <w:sz w:val="20"/>
                <w:szCs w:val="20"/>
              </w:rPr>
              <w:t xml:space="preserve"> (resizing).</w:t>
            </w:r>
          </w:p>
          <w:p w:rsidR="00261003" w:rsidRPr="00612EBE" w:rsidRDefault="00261003" w:rsidP="0026100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612EBE">
              <w:rPr>
                <w:i/>
                <w:iCs/>
                <w:sz w:val="20"/>
                <w:szCs w:val="20"/>
              </w:rPr>
              <w:t>Example 1: Comparing the size of a product to the</w:t>
            </w:r>
          </w:p>
          <w:p w:rsidR="00261003" w:rsidRPr="00612EBE" w:rsidRDefault="00261003" w:rsidP="0026100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612EBE">
              <w:rPr>
                <w:i/>
                <w:iCs/>
                <w:sz w:val="20"/>
                <w:szCs w:val="20"/>
              </w:rPr>
              <w:t>size of one factor on the basis of the size of the</w:t>
            </w:r>
          </w:p>
          <w:p w:rsidR="00261003" w:rsidRPr="00612EBE" w:rsidRDefault="00261003" w:rsidP="0026100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612EBE">
              <w:rPr>
                <w:i/>
                <w:iCs/>
                <w:sz w:val="20"/>
                <w:szCs w:val="20"/>
              </w:rPr>
              <w:t>other factor, without performing the indicated</w:t>
            </w:r>
          </w:p>
          <w:p w:rsidR="00261003" w:rsidRPr="00612EBE" w:rsidRDefault="00261003" w:rsidP="0026100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612EBE">
              <w:rPr>
                <w:i/>
                <w:iCs/>
                <w:sz w:val="20"/>
                <w:szCs w:val="20"/>
              </w:rPr>
              <w:t>multiplication</w:t>
            </w:r>
            <w:proofErr w:type="gramEnd"/>
            <w:r w:rsidRPr="00612EBE">
              <w:rPr>
                <w:i/>
                <w:iCs/>
                <w:sz w:val="20"/>
                <w:szCs w:val="20"/>
              </w:rPr>
              <w:t>.</w:t>
            </w:r>
          </w:p>
          <w:p w:rsidR="00261003" w:rsidRPr="00612EBE" w:rsidRDefault="00261003" w:rsidP="0026100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612EBE">
              <w:rPr>
                <w:i/>
                <w:iCs/>
                <w:sz w:val="20"/>
                <w:szCs w:val="20"/>
              </w:rPr>
              <w:t>Example 2: Explaining why multiplying a given</w:t>
            </w:r>
          </w:p>
          <w:p w:rsidR="00261003" w:rsidRPr="00612EBE" w:rsidRDefault="00261003" w:rsidP="0026100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612EBE">
              <w:rPr>
                <w:i/>
                <w:iCs/>
                <w:sz w:val="20"/>
                <w:szCs w:val="20"/>
              </w:rPr>
              <w:t>number by a fraction greater than 1 results in a</w:t>
            </w:r>
          </w:p>
          <w:p w:rsidR="00261003" w:rsidRPr="00612EBE" w:rsidRDefault="00261003" w:rsidP="0026100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612EBE">
              <w:rPr>
                <w:i/>
                <w:iCs/>
                <w:sz w:val="20"/>
                <w:szCs w:val="20"/>
              </w:rPr>
              <w:t>product greater than the given number</w:t>
            </w:r>
          </w:p>
          <w:p w:rsidR="00261003" w:rsidRPr="00612EBE" w:rsidRDefault="00261003" w:rsidP="0026100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612EBE">
              <w:rPr>
                <w:i/>
                <w:iCs/>
                <w:sz w:val="20"/>
                <w:szCs w:val="20"/>
              </w:rPr>
              <w:t>(recognizing multiplication by whole numbers</w:t>
            </w:r>
          </w:p>
          <w:p w:rsidR="00261003" w:rsidRPr="00612EBE" w:rsidRDefault="00261003" w:rsidP="0026100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612EBE">
              <w:rPr>
                <w:i/>
                <w:iCs/>
                <w:sz w:val="20"/>
                <w:szCs w:val="20"/>
              </w:rPr>
              <w:t>greater than 1 as a familiar case); explaining why</w:t>
            </w:r>
          </w:p>
          <w:p w:rsidR="00261003" w:rsidRPr="00612EBE" w:rsidRDefault="00261003" w:rsidP="0026100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612EBE">
              <w:rPr>
                <w:i/>
                <w:iCs/>
                <w:sz w:val="20"/>
                <w:szCs w:val="20"/>
              </w:rPr>
              <w:t>multiplying a given number by a fraction less than</w:t>
            </w:r>
          </w:p>
          <w:p w:rsidR="00261003" w:rsidRPr="00612EBE" w:rsidRDefault="00261003" w:rsidP="0026100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612EBE">
              <w:rPr>
                <w:i/>
                <w:iCs/>
                <w:sz w:val="20"/>
                <w:szCs w:val="20"/>
              </w:rPr>
              <w:t>1 results in a product smaller than the given</w:t>
            </w:r>
          </w:p>
          <w:p w:rsidR="000613AB" w:rsidRPr="00612EBE" w:rsidRDefault="00261003" w:rsidP="00261003">
            <w:pPr>
              <w:rPr>
                <w:color w:val="000000"/>
                <w:sz w:val="20"/>
                <w:szCs w:val="20"/>
              </w:rPr>
            </w:pPr>
            <w:proofErr w:type="gramStart"/>
            <w:r w:rsidRPr="00612EBE">
              <w:rPr>
                <w:i/>
                <w:iCs/>
                <w:sz w:val="20"/>
                <w:szCs w:val="20"/>
              </w:rPr>
              <w:t>number</w:t>
            </w:r>
            <w:proofErr w:type="gramEnd"/>
            <w:r w:rsidRPr="00612EBE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0613AB" w:rsidRPr="00612EBE" w:rsidRDefault="000613AB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0613AB" w:rsidRPr="00612EBE" w:rsidRDefault="000613AB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0613AB" w:rsidRPr="008B25A6" w:rsidTr="00457AC1">
        <w:tc>
          <w:tcPr>
            <w:tcW w:w="1548" w:type="dxa"/>
            <w:shd w:val="clear" w:color="auto" w:fill="auto"/>
            <w:vAlign w:val="bottom"/>
          </w:tcPr>
          <w:p w:rsidR="000613AB" w:rsidRPr="00612EBE" w:rsidRDefault="00553DA9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M05</w:t>
            </w:r>
            <w:r w:rsidR="000613AB" w:rsidRPr="00612EBE">
              <w:rPr>
                <w:color w:val="000000"/>
                <w:sz w:val="20"/>
                <w:szCs w:val="20"/>
              </w:rPr>
              <w:t>. A-F.2.1.4</w:t>
            </w:r>
          </w:p>
        </w:tc>
        <w:tc>
          <w:tcPr>
            <w:tcW w:w="5220" w:type="dxa"/>
            <w:shd w:val="clear" w:color="auto" w:fill="auto"/>
          </w:tcPr>
          <w:p w:rsidR="000613AB" w:rsidRPr="00612EBE" w:rsidRDefault="00E460E6" w:rsidP="00E46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Divide unit fractions by whole numbers and whole numbers by unit fractions.</w:t>
            </w:r>
          </w:p>
        </w:tc>
        <w:tc>
          <w:tcPr>
            <w:tcW w:w="1170" w:type="dxa"/>
            <w:shd w:val="clear" w:color="auto" w:fill="auto"/>
          </w:tcPr>
          <w:p w:rsidR="000613AB" w:rsidRPr="00612EBE" w:rsidRDefault="000613AB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0613AB" w:rsidRPr="00612EBE" w:rsidRDefault="000613AB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783BD8" w:rsidRPr="008B25A6" w:rsidTr="00457AC1">
        <w:trPr>
          <w:trHeight w:val="755"/>
        </w:trPr>
        <w:tc>
          <w:tcPr>
            <w:tcW w:w="1548" w:type="dxa"/>
            <w:shd w:val="clear" w:color="auto" w:fill="auto"/>
            <w:vAlign w:val="bottom"/>
          </w:tcPr>
          <w:p w:rsidR="00783BD8" w:rsidRPr="00612EBE" w:rsidRDefault="00783BD8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M5.A.1.3.3</w:t>
            </w:r>
          </w:p>
        </w:tc>
        <w:tc>
          <w:tcPr>
            <w:tcW w:w="5220" w:type="dxa"/>
            <w:shd w:val="clear" w:color="auto" w:fill="auto"/>
          </w:tcPr>
          <w:p w:rsidR="00783BD8" w:rsidRPr="00612EBE" w:rsidRDefault="00783BD8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Compare proper fractions through 16ths with like and unlike denominators.</w:t>
            </w:r>
          </w:p>
        </w:tc>
        <w:tc>
          <w:tcPr>
            <w:tcW w:w="1170" w:type="dxa"/>
            <w:shd w:val="clear" w:color="auto" w:fill="auto"/>
          </w:tcPr>
          <w:p w:rsidR="00783BD8" w:rsidRPr="00612EBE" w:rsidRDefault="00783BD8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783BD8" w:rsidRPr="00612EBE" w:rsidRDefault="00783BD8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0613AB" w:rsidRPr="008B25A6" w:rsidTr="00457AC1">
        <w:trPr>
          <w:trHeight w:val="755"/>
        </w:trPr>
        <w:tc>
          <w:tcPr>
            <w:tcW w:w="1548" w:type="dxa"/>
            <w:shd w:val="clear" w:color="auto" w:fill="auto"/>
            <w:vAlign w:val="bottom"/>
          </w:tcPr>
          <w:p w:rsidR="000613AB" w:rsidRPr="00612EBE" w:rsidRDefault="000613AB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M5.A.1.5.1</w:t>
            </w:r>
          </w:p>
        </w:tc>
        <w:tc>
          <w:tcPr>
            <w:tcW w:w="5220" w:type="dxa"/>
            <w:shd w:val="clear" w:color="auto" w:fill="auto"/>
          </w:tcPr>
          <w:p w:rsidR="000613AB" w:rsidRPr="00612EBE" w:rsidRDefault="000613AB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Use or develop regions and/or sets (e.g., circle graph, base ten blocks) to model fractions and mixed numbers through hundredths (may include reducing the fractions).</w:t>
            </w:r>
          </w:p>
        </w:tc>
        <w:tc>
          <w:tcPr>
            <w:tcW w:w="1170" w:type="dxa"/>
            <w:shd w:val="clear" w:color="auto" w:fill="auto"/>
          </w:tcPr>
          <w:p w:rsidR="000613AB" w:rsidRPr="00612EBE" w:rsidRDefault="008043B4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0613AB" w:rsidRPr="00612EBE" w:rsidRDefault="000613AB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783BD8" w:rsidRPr="008B25A6" w:rsidTr="00457AC1">
        <w:trPr>
          <w:trHeight w:val="755"/>
        </w:trPr>
        <w:tc>
          <w:tcPr>
            <w:tcW w:w="1548" w:type="dxa"/>
            <w:shd w:val="clear" w:color="auto" w:fill="auto"/>
            <w:vAlign w:val="bottom"/>
          </w:tcPr>
          <w:p w:rsidR="00783BD8" w:rsidRPr="00612EBE" w:rsidRDefault="00783BD8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M5.A.1.6.1</w:t>
            </w:r>
          </w:p>
        </w:tc>
        <w:tc>
          <w:tcPr>
            <w:tcW w:w="5220" w:type="dxa"/>
            <w:shd w:val="clear" w:color="auto" w:fill="auto"/>
          </w:tcPr>
          <w:p w:rsidR="00783BD8" w:rsidRPr="00612EBE" w:rsidRDefault="00783BD8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Define/list/identify prime and composite numbers less than or equal to 100.</w:t>
            </w:r>
          </w:p>
        </w:tc>
        <w:tc>
          <w:tcPr>
            <w:tcW w:w="1170" w:type="dxa"/>
            <w:shd w:val="clear" w:color="auto" w:fill="auto"/>
          </w:tcPr>
          <w:p w:rsidR="00783BD8" w:rsidRPr="00612EBE" w:rsidRDefault="00783BD8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783BD8" w:rsidRPr="00612EBE" w:rsidRDefault="00783BD8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783BD8" w:rsidRPr="008B25A6" w:rsidTr="00457AC1">
        <w:trPr>
          <w:trHeight w:val="755"/>
        </w:trPr>
        <w:tc>
          <w:tcPr>
            <w:tcW w:w="1548" w:type="dxa"/>
            <w:shd w:val="clear" w:color="auto" w:fill="auto"/>
            <w:vAlign w:val="bottom"/>
          </w:tcPr>
          <w:p w:rsidR="00783BD8" w:rsidRPr="00612EBE" w:rsidRDefault="00783BD8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M5.A.1.6.2</w:t>
            </w:r>
          </w:p>
        </w:tc>
        <w:tc>
          <w:tcPr>
            <w:tcW w:w="5220" w:type="dxa"/>
            <w:shd w:val="clear" w:color="auto" w:fill="auto"/>
          </w:tcPr>
          <w:p w:rsidR="00783BD8" w:rsidRPr="00612EBE" w:rsidRDefault="00783BD8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Define/list/identify factors and/or multiples of a given whole number less than or equal to 50.</w:t>
            </w:r>
          </w:p>
        </w:tc>
        <w:tc>
          <w:tcPr>
            <w:tcW w:w="1170" w:type="dxa"/>
            <w:shd w:val="clear" w:color="auto" w:fill="auto"/>
          </w:tcPr>
          <w:p w:rsidR="00783BD8" w:rsidRPr="00612EBE" w:rsidRDefault="00783BD8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783BD8" w:rsidRPr="00612EBE" w:rsidRDefault="00783BD8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783BD8" w:rsidRPr="008B25A6" w:rsidTr="00457AC1">
        <w:trPr>
          <w:trHeight w:val="755"/>
        </w:trPr>
        <w:tc>
          <w:tcPr>
            <w:tcW w:w="1548" w:type="dxa"/>
            <w:shd w:val="clear" w:color="auto" w:fill="auto"/>
            <w:vAlign w:val="bottom"/>
          </w:tcPr>
          <w:p w:rsidR="00783BD8" w:rsidRPr="00612EBE" w:rsidRDefault="00783BD8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M5.A.2.1.3</w:t>
            </w:r>
          </w:p>
        </w:tc>
        <w:tc>
          <w:tcPr>
            <w:tcW w:w="5220" w:type="dxa"/>
            <w:shd w:val="clear" w:color="auto" w:fill="auto"/>
          </w:tcPr>
          <w:p w:rsidR="00783BD8" w:rsidRPr="00612EBE" w:rsidRDefault="00783BD8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Choose the correct operation(s) to solve a problem (no more than 2 operations).</w:t>
            </w:r>
          </w:p>
        </w:tc>
        <w:tc>
          <w:tcPr>
            <w:tcW w:w="1170" w:type="dxa"/>
            <w:shd w:val="clear" w:color="auto" w:fill="auto"/>
          </w:tcPr>
          <w:p w:rsidR="00783BD8" w:rsidRPr="00612EBE" w:rsidRDefault="00783BD8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783BD8" w:rsidRPr="00612EBE" w:rsidRDefault="00783BD8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B56FCE" w:rsidRPr="008B25A6" w:rsidTr="00457AC1">
        <w:trPr>
          <w:trHeight w:val="755"/>
        </w:trPr>
        <w:tc>
          <w:tcPr>
            <w:tcW w:w="1548" w:type="dxa"/>
            <w:shd w:val="clear" w:color="auto" w:fill="auto"/>
            <w:vAlign w:val="center"/>
          </w:tcPr>
          <w:p w:rsidR="00B56FCE" w:rsidRPr="00612EBE" w:rsidRDefault="00B56FCE">
            <w:pPr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M6.A.1.1.1</w:t>
            </w:r>
          </w:p>
        </w:tc>
        <w:tc>
          <w:tcPr>
            <w:tcW w:w="5220" w:type="dxa"/>
            <w:shd w:val="clear" w:color="auto" w:fill="auto"/>
          </w:tcPr>
          <w:p w:rsidR="00B56FCE" w:rsidRPr="00612EBE" w:rsidRDefault="00B56FCE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 xml:space="preserve">Represent common </w:t>
            </w:r>
            <w:proofErr w:type="spellStart"/>
            <w:r w:rsidRPr="00612EBE">
              <w:rPr>
                <w:color w:val="000000"/>
                <w:sz w:val="20"/>
                <w:szCs w:val="20"/>
              </w:rPr>
              <w:t>percents</w:t>
            </w:r>
            <w:proofErr w:type="spellEnd"/>
            <w:r w:rsidRPr="00612EBE">
              <w:rPr>
                <w:color w:val="000000"/>
                <w:sz w:val="20"/>
                <w:szCs w:val="20"/>
              </w:rPr>
              <w:t xml:space="preserve"> as fractions and/or decimals (e.g., 25% = ¼ = .25)—common </w:t>
            </w:r>
            <w:proofErr w:type="spellStart"/>
            <w:r w:rsidRPr="00612EBE">
              <w:rPr>
                <w:color w:val="000000"/>
                <w:sz w:val="20"/>
                <w:szCs w:val="20"/>
              </w:rPr>
              <w:t>percents</w:t>
            </w:r>
            <w:proofErr w:type="spellEnd"/>
            <w:r w:rsidRPr="00612EBE">
              <w:rPr>
                <w:color w:val="000000"/>
                <w:sz w:val="20"/>
                <w:szCs w:val="20"/>
              </w:rPr>
              <w:t xml:space="preserve"> are 1%, 10%, 25%, 50%, 75%, 100%.</w:t>
            </w:r>
          </w:p>
        </w:tc>
        <w:tc>
          <w:tcPr>
            <w:tcW w:w="1170" w:type="dxa"/>
            <w:shd w:val="clear" w:color="auto" w:fill="auto"/>
          </w:tcPr>
          <w:p w:rsidR="00B56FCE" w:rsidRPr="00612EBE" w:rsidRDefault="00B56FCE" w:rsidP="004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56FCE" w:rsidRPr="00612EBE" w:rsidRDefault="00670F8A" w:rsidP="00457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56FCE" w:rsidRPr="008B25A6" w:rsidTr="00457AC1">
        <w:trPr>
          <w:trHeight w:val="755"/>
        </w:trPr>
        <w:tc>
          <w:tcPr>
            <w:tcW w:w="1548" w:type="dxa"/>
            <w:shd w:val="clear" w:color="auto" w:fill="auto"/>
            <w:vAlign w:val="center"/>
          </w:tcPr>
          <w:p w:rsidR="00B56FCE" w:rsidRPr="00612EBE" w:rsidRDefault="00B56FCE">
            <w:pPr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M6.A.1.1.3</w:t>
            </w:r>
          </w:p>
        </w:tc>
        <w:tc>
          <w:tcPr>
            <w:tcW w:w="5220" w:type="dxa"/>
            <w:shd w:val="clear" w:color="auto" w:fill="auto"/>
          </w:tcPr>
          <w:p w:rsidR="00B56FCE" w:rsidRPr="00612EBE" w:rsidRDefault="00B56FCE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Represent a number in exponential form (e.g., 10×10×10=10</w:t>
            </w:r>
            <w:r w:rsidRPr="00612EBE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612EBE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170" w:type="dxa"/>
            <w:shd w:val="clear" w:color="auto" w:fill="auto"/>
          </w:tcPr>
          <w:p w:rsidR="00B56FCE" w:rsidRPr="00612EBE" w:rsidRDefault="00B56FCE" w:rsidP="004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56FCE" w:rsidRPr="00612EBE" w:rsidRDefault="00670F8A" w:rsidP="00457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56FCE" w:rsidRPr="008B25A6" w:rsidTr="00457AC1">
        <w:trPr>
          <w:trHeight w:val="755"/>
        </w:trPr>
        <w:tc>
          <w:tcPr>
            <w:tcW w:w="1548" w:type="dxa"/>
            <w:shd w:val="clear" w:color="auto" w:fill="auto"/>
            <w:vAlign w:val="center"/>
          </w:tcPr>
          <w:p w:rsidR="00B56FCE" w:rsidRPr="00612EBE" w:rsidRDefault="00B56FCE">
            <w:pPr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M6.A.1.2.1</w:t>
            </w:r>
          </w:p>
        </w:tc>
        <w:tc>
          <w:tcPr>
            <w:tcW w:w="5220" w:type="dxa"/>
            <w:shd w:val="clear" w:color="auto" w:fill="auto"/>
          </w:tcPr>
          <w:p w:rsidR="00B56FCE" w:rsidRPr="00612EBE" w:rsidRDefault="00B56FCE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Compare and/or order whole numbers, mixed numbers, fractions and/or decimals (do not mix fractions and decimals—decimals through thousandths).</w:t>
            </w:r>
          </w:p>
        </w:tc>
        <w:tc>
          <w:tcPr>
            <w:tcW w:w="1170" w:type="dxa"/>
            <w:shd w:val="clear" w:color="auto" w:fill="auto"/>
          </w:tcPr>
          <w:p w:rsidR="00B56FCE" w:rsidRPr="00612EBE" w:rsidRDefault="00B56FCE" w:rsidP="004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56FCE" w:rsidRPr="00612EBE" w:rsidRDefault="00670F8A" w:rsidP="00457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56FCE" w:rsidRPr="008143D5" w:rsidTr="00457AC1">
        <w:tc>
          <w:tcPr>
            <w:tcW w:w="1548" w:type="dxa"/>
            <w:shd w:val="clear" w:color="auto" w:fill="auto"/>
            <w:vAlign w:val="bottom"/>
          </w:tcPr>
          <w:p w:rsidR="00B56FCE" w:rsidRPr="00612EBE" w:rsidRDefault="00B56FCE" w:rsidP="00457AC1">
            <w:pPr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M6.A.1.1.4</w:t>
            </w:r>
          </w:p>
        </w:tc>
        <w:tc>
          <w:tcPr>
            <w:tcW w:w="5220" w:type="dxa"/>
            <w:shd w:val="clear" w:color="auto" w:fill="auto"/>
          </w:tcPr>
          <w:p w:rsidR="00B56FCE" w:rsidRPr="00612EBE" w:rsidRDefault="00B56FCE" w:rsidP="00457AC1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Represent a mixed number as an improper fraction.</w:t>
            </w:r>
          </w:p>
        </w:tc>
        <w:tc>
          <w:tcPr>
            <w:tcW w:w="1170" w:type="dxa"/>
            <w:shd w:val="clear" w:color="auto" w:fill="auto"/>
          </w:tcPr>
          <w:p w:rsidR="00B56FCE" w:rsidRPr="00612EBE" w:rsidRDefault="00B56FCE" w:rsidP="004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56FCE" w:rsidRPr="00612EBE" w:rsidRDefault="00B56FCE" w:rsidP="00457AC1">
            <w:pPr>
              <w:jc w:val="center"/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X</w:t>
            </w:r>
          </w:p>
        </w:tc>
      </w:tr>
      <w:tr w:rsidR="00B56FCE" w:rsidRPr="008B25A6" w:rsidTr="00457AC1">
        <w:trPr>
          <w:trHeight w:val="755"/>
        </w:trPr>
        <w:tc>
          <w:tcPr>
            <w:tcW w:w="1548" w:type="dxa"/>
            <w:shd w:val="clear" w:color="auto" w:fill="auto"/>
            <w:vAlign w:val="center"/>
          </w:tcPr>
          <w:p w:rsidR="00B56FCE" w:rsidRPr="00612EBE" w:rsidRDefault="00B56FCE">
            <w:pPr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lastRenderedPageBreak/>
              <w:t>M6.A.1.4.1</w:t>
            </w:r>
          </w:p>
        </w:tc>
        <w:tc>
          <w:tcPr>
            <w:tcW w:w="5220" w:type="dxa"/>
            <w:shd w:val="clear" w:color="auto" w:fill="auto"/>
          </w:tcPr>
          <w:p w:rsidR="00B56FCE" w:rsidRPr="00612EBE" w:rsidRDefault="00B56FCE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 xml:space="preserve">Model </w:t>
            </w:r>
            <w:proofErr w:type="spellStart"/>
            <w:r w:rsidRPr="00612EBE">
              <w:rPr>
                <w:color w:val="000000"/>
                <w:sz w:val="20"/>
                <w:szCs w:val="20"/>
              </w:rPr>
              <w:t>percents</w:t>
            </w:r>
            <w:proofErr w:type="spellEnd"/>
            <w:r w:rsidRPr="00612EBE">
              <w:rPr>
                <w:color w:val="000000"/>
                <w:sz w:val="20"/>
                <w:szCs w:val="20"/>
              </w:rPr>
              <w:t xml:space="preserve"> (through 100%) using drawings, graphs and/or sets (e.g., circle graph, base ten blocks, </w:t>
            </w:r>
            <w:proofErr w:type="spellStart"/>
            <w:r w:rsidRPr="00612EBE">
              <w:rPr>
                <w:color w:val="000000"/>
                <w:sz w:val="20"/>
                <w:szCs w:val="20"/>
              </w:rPr>
              <w:t>etc</w:t>
            </w:r>
            <w:proofErr w:type="spellEnd"/>
            <w:r w:rsidRPr="00612EBE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170" w:type="dxa"/>
            <w:shd w:val="clear" w:color="auto" w:fill="auto"/>
          </w:tcPr>
          <w:p w:rsidR="00B56FCE" w:rsidRPr="00612EBE" w:rsidRDefault="00B56FCE" w:rsidP="004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56FCE" w:rsidRPr="00612EBE" w:rsidRDefault="00670F8A" w:rsidP="00457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56FCE" w:rsidRPr="008B25A6" w:rsidTr="00457AC1">
        <w:trPr>
          <w:trHeight w:val="755"/>
        </w:trPr>
        <w:tc>
          <w:tcPr>
            <w:tcW w:w="1548" w:type="dxa"/>
            <w:shd w:val="clear" w:color="auto" w:fill="auto"/>
            <w:vAlign w:val="center"/>
          </w:tcPr>
          <w:p w:rsidR="00B56FCE" w:rsidRPr="00612EBE" w:rsidRDefault="00B56FCE">
            <w:pPr>
              <w:rPr>
                <w:sz w:val="20"/>
                <w:szCs w:val="20"/>
              </w:rPr>
            </w:pPr>
            <w:r w:rsidRPr="00612EBE">
              <w:rPr>
                <w:sz w:val="20"/>
                <w:szCs w:val="20"/>
              </w:rPr>
              <w:t>M7.A.1.2.1</w:t>
            </w:r>
          </w:p>
        </w:tc>
        <w:tc>
          <w:tcPr>
            <w:tcW w:w="5220" w:type="dxa"/>
            <w:shd w:val="clear" w:color="auto" w:fill="auto"/>
          </w:tcPr>
          <w:p w:rsidR="00B56FCE" w:rsidRPr="00612EBE" w:rsidRDefault="00B56FCE">
            <w:pPr>
              <w:rPr>
                <w:color w:val="000000"/>
                <w:sz w:val="20"/>
                <w:szCs w:val="20"/>
              </w:rPr>
            </w:pPr>
            <w:r w:rsidRPr="00612EBE">
              <w:rPr>
                <w:color w:val="000000"/>
                <w:sz w:val="20"/>
                <w:szCs w:val="20"/>
              </w:rPr>
              <w:t>Compare and/or order integers, mixed numbers, fractions and decimals (fractions and decimals may be mixed—no more than 5 numbers in a set to be ordered).</w:t>
            </w:r>
          </w:p>
        </w:tc>
        <w:tc>
          <w:tcPr>
            <w:tcW w:w="1170" w:type="dxa"/>
            <w:shd w:val="clear" w:color="auto" w:fill="auto"/>
          </w:tcPr>
          <w:p w:rsidR="00B56FCE" w:rsidRPr="00612EBE" w:rsidRDefault="00B56FCE" w:rsidP="004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56FCE" w:rsidRPr="00612EBE" w:rsidRDefault="00670F8A" w:rsidP="00457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05052B" w:rsidRDefault="0005052B">
      <w:pPr>
        <w:pStyle w:val="BodyText"/>
        <w:spacing w:line="240" w:lineRule="auto"/>
      </w:pPr>
    </w:p>
    <w:p w:rsidR="00887EED" w:rsidRDefault="00887EED" w:rsidP="00887EED">
      <w:pPr>
        <w:pStyle w:val="BodyText"/>
        <w:spacing w:line="240" w:lineRule="auto"/>
      </w:pPr>
      <w:r w:rsidRPr="00553659">
        <w:t xml:space="preserve">PA Standard:  </w:t>
      </w:r>
      <w:r>
        <w:t>2.2</w:t>
      </w:r>
      <w:r w:rsidRPr="0087759A">
        <w:t xml:space="preserve"> </w:t>
      </w:r>
      <w:r>
        <w:t>Algebraic Concepts:</w:t>
      </w:r>
    </w:p>
    <w:p w:rsidR="00887EED" w:rsidRDefault="00887EED" w:rsidP="00887EED">
      <w:pPr>
        <w:rPr>
          <w:b/>
        </w:rPr>
      </w:pPr>
      <w:r>
        <w:rPr>
          <w:b/>
        </w:rPr>
        <w:t>M05.B-O Operations and Algebraic Thinking</w:t>
      </w:r>
    </w:p>
    <w:p w:rsidR="00887EED" w:rsidRPr="008143D5" w:rsidRDefault="00887EED" w:rsidP="00887EED">
      <w:pPr>
        <w:ind w:right="-24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040"/>
        <w:gridCol w:w="1170"/>
        <w:gridCol w:w="1440"/>
      </w:tblGrid>
      <w:tr w:rsidR="00887EED" w:rsidRPr="008B25A6" w:rsidTr="00457AC1">
        <w:tc>
          <w:tcPr>
            <w:tcW w:w="1728" w:type="dxa"/>
            <w:shd w:val="clear" w:color="auto" w:fill="auto"/>
          </w:tcPr>
          <w:p w:rsidR="00887EED" w:rsidRPr="008B25A6" w:rsidRDefault="00887EED" w:rsidP="00457AC1">
            <w:pPr>
              <w:jc w:val="center"/>
              <w:rPr>
                <w:b/>
              </w:rPr>
            </w:pPr>
            <w:r w:rsidRPr="008B25A6">
              <w:rPr>
                <w:b/>
              </w:rPr>
              <w:t>STD or EC Code</w:t>
            </w:r>
          </w:p>
        </w:tc>
        <w:tc>
          <w:tcPr>
            <w:tcW w:w="5040" w:type="dxa"/>
            <w:shd w:val="clear" w:color="auto" w:fill="auto"/>
          </w:tcPr>
          <w:p w:rsidR="00887EED" w:rsidRPr="008B25A6" w:rsidRDefault="00887EED" w:rsidP="00457AC1">
            <w:pPr>
              <w:jc w:val="center"/>
              <w:rPr>
                <w:b/>
              </w:rPr>
            </w:pPr>
            <w:r w:rsidRPr="008B25A6">
              <w:rPr>
                <w:b/>
              </w:rPr>
              <w:t>Performance Indicators</w:t>
            </w:r>
          </w:p>
        </w:tc>
        <w:tc>
          <w:tcPr>
            <w:tcW w:w="1170" w:type="dxa"/>
            <w:shd w:val="clear" w:color="auto" w:fill="auto"/>
          </w:tcPr>
          <w:p w:rsidR="00887EED" w:rsidRPr="008B25A6" w:rsidRDefault="00887EED" w:rsidP="00457AC1">
            <w:pPr>
              <w:jc w:val="center"/>
              <w:rPr>
                <w:b/>
              </w:rPr>
            </w:pPr>
            <w:r w:rsidRPr="008B25A6">
              <w:rPr>
                <w:b/>
              </w:rPr>
              <w:t>Mastery</w:t>
            </w:r>
          </w:p>
        </w:tc>
        <w:tc>
          <w:tcPr>
            <w:tcW w:w="1440" w:type="dxa"/>
            <w:shd w:val="clear" w:color="auto" w:fill="auto"/>
          </w:tcPr>
          <w:p w:rsidR="00887EED" w:rsidRPr="008B25A6" w:rsidRDefault="00887EED" w:rsidP="00457AC1">
            <w:pPr>
              <w:jc w:val="center"/>
              <w:rPr>
                <w:b/>
              </w:rPr>
            </w:pPr>
            <w:r w:rsidRPr="008B25A6">
              <w:rPr>
                <w:b/>
              </w:rPr>
              <w:t>Introduced</w:t>
            </w:r>
          </w:p>
        </w:tc>
      </w:tr>
      <w:tr w:rsidR="00887EED" w:rsidRPr="008B25A6" w:rsidTr="00457AC1">
        <w:tc>
          <w:tcPr>
            <w:tcW w:w="1728" w:type="dxa"/>
            <w:shd w:val="clear" w:color="auto" w:fill="auto"/>
            <w:vAlign w:val="bottom"/>
          </w:tcPr>
          <w:p w:rsidR="00887EED" w:rsidRPr="00802AA3" w:rsidRDefault="00620349" w:rsidP="00457AC1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M05</w:t>
            </w:r>
            <w:r w:rsidR="00887EED" w:rsidRPr="00802AA3">
              <w:rPr>
                <w:color w:val="000000"/>
                <w:sz w:val="20"/>
                <w:szCs w:val="20"/>
              </w:rPr>
              <w:t>.B-O.1.1.1</w:t>
            </w:r>
          </w:p>
        </w:tc>
        <w:tc>
          <w:tcPr>
            <w:tcW w:w="5040" w:type="dxa"/>
            <w:shd w:val="clear" w:color="auto" w:fill="auto"/>
          </w:tcPr>
          <w:p w:rsidR="00620349" w:rsidRPr="00802AA3" w:rsidRDefault="00620349" w:rsidP="006203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Use multiple grouping symbols (parentheses,</w:t>
            </w:r>
          </w:p>
          <w:p w:rsidR="00620349" w:rsidRPr="00802AA3" w:rsidRDefault="00620349" w:rsidP="006203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brackets, or braces) in numerical expressions, and</w:t>
            </w:r>
          </w:p>
          <w:p w:rsidR="00887EED" w:rsidRPr="00802AA3" w:rsidRDefault="00620349" w:rsidP="00620349">
            <w:pPr>
              <w:rPr>
                <w:color w:val="000000"/>
                <w:sz w:val="20"/>
                <w:szCs w:val="20"/>
              </w:rPr>
            </w:pPr>
            <w:proofErr w:type="gramStart"/>
            <w:r w:rsidRPr="00802AA3">
              <w:rPr>
                <w:sz w:val="20"/>
                <w:szCs w:val="20"/>
              </w:rPr>
              <w:t>evaluate</w:t>
            </w:r>
            <w:proofErr w:type="gramEnd"/>
            <w:r w:rsidRPr="00802AA3">
              <w:rPr>
                <w:sz w:val="20"/>
                <w:szCs w:val="20"/>
              </w:rPr>
              <w:t xml:space="preserve"> expressions containing these symbols.</w:t>
            </w:r>
          </w:p>
        </w:tc>
        <w:tc>
          <w:tcPr>
            <w:tcW w:w="1170" w:type="dxa"/>
            <w:shd w:val="clear" w:color="auto" w:fill="auto"/>
          </w:tcPr>
          <w:p w:rsidR="00887EED" w:rsidRPr="00802AA3" w:rsidRDefault="00887EED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887EED" w:rsidRPr="00802AA3" w:rsidRDefault="00887EED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887EED" w:rsidRPr="008B25A6" w:rsidTr="00457AC1">
        <w:tc>
          <w:tcPr>
            <w:tcW w:w="1728" w:type="dxa"/>
            <w:shd w:val="clear" w:color="auto" w:fill="auto"/>
          </w:tcPr>
          <w:p w:rsidR="00887EED" w:rsidRPr="00802AA3" w:rsidRDefault="00620349" w:rsidP="00457AC1">
            <w:pPr>
              <w:rPr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M05</w:t>
            </w:r>
            <w:r w:rsidR="00887EED" w:rsidRPr="00802AA3">
              <w:rPr>
                <w:color w:val="000000"/>
                <w:sz w:val="20"/>
                <w:szCs w:val="20"/>
              </w:rPr>
              <w:t>.B-O.1.1.2</w:t>
            </w:r>
          </w:p>
        </w:tc>
        <w:tc>
          <w:tcPr>
            <w:tcW w:w="5040" w:type="dxa"/>
            <w:shd w:val="clear" w:color="auto" w:fill="auto"/>
          </w:tcPr>
          <w:p w:rsidR="00620349" w:rsidRPr="00802AA3" w:rsidRDefault="00620349" w:rsidP="006203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Write simple expressions that model calculations</w:t>
            </w:r>
          </w:p>
          <w:p w:rsidR="00620349" w:rsidRPr="00802AA3" w:rsidRDefault="00620349" w:rsidP="006203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with numbers, and interpret numerical expressions</w:t>
            </w:r>
          </w:p>
          <w:p w:rsidR="00620349" w:rsidRPr="00802AA3" w:rsidRDefault="00620349" w:rsidP="006203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02AA3">
              <w:rPr>
                <w:sz w:val="20"/>
                <w:szCs w:val="20"/>
              </w:rPr>
              <w:t>without</w:t>
            </w:r>
            <w:proofErr w:type="gramEnd"/>
            <w:r w:rsidRPr="00802AA3">
              <w:rPr>
                <w:sz w:val="20"/>
                <w:szCs w:val="20"/>
              </w:rPr>
              <w:t xml:space="preserve"> evaluating them.</w:t>
            </w:r>
          </w:p>
          <w:p w:rsidR="00620349" w:rsidRPr="00802AA3" w:rsidRDefault="00620349" w:rsidP="0062034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02AA3">
              <w:rPr>
                <w:i/>
                <w:iCs/>
                <w:sz w:val="20"/>
                <w:szCs w:val="20"/>
              </w:rPr>
              <w:t>Example 1: Express the calculation “add 8 and 7,</w:t>
            </w:r>
          </w:p>
          <w:p w:rsidR="00620349" w:rsidRPr="00802AA3" w:rsidRDefault="00620349" w:rsidP="0062034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802AA3">
              <w:rPr>
                <w:i/>
                <w:iCs/>
                <w:sz w:val="20"/>
                <w:szCs w:val="20"/>
              </w:rPr>
              <w:t>then</w:t>
            </w:r>
            <w:proofErr w:type="gramEnd"/>
            <w:r w:rsidRPr="00802AA3">
              <w:rPr>
                <w:i/>
                <w:iCs/>
                <w:sz w:val="20"/>
                <w:szCs w:val="20"/>
              </w:rPr>
              <w:t xml:space="preserve"> multiply by 2” as 2 × (8 + 7).</w:t>
            </w:r>
          </w:p>
          <w:p w:rsidR="00620349" w:rsidRPr="00802AA3" w:rsidRDefault="00620349" w:rsidP="0062034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02AA3">
              <w:rPr>
                <w:i/>
                <w:iCs/>
                <w:sz w:val="20"/>
                <w:szCs w:val="20"/>
              </w:rPr>
              <w:t>Example 2: Recognize that 3 × (18,932 + 921) is</w:t>
            </w:r>
          </w:p>
          <w:p w:rsidR="00620349" w:rsidRPr="00802AA3" w:rsidRDefault="00620349" w:rsidP="0062034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02AA3">
              <w:rPr>
                <w:i/>
                <w:iCs/>
                <w:sz w:val="20"/>
                <w:szCs w:val="20"/>
              </w:rPr>
              <w:t>three times as large as 18,932 + 921, without</w:t>
            </w:r>
          </w:p>
          <w:p w:rsidR="00887EED" w:rsidRPr="00802AA3" w:rsidRDefault="00620349" w:rsidP="006203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02AA3">
              <w:rPr>
                <w:i/>
                <w:iCs/>
                <w:sz w:val="20"/>
                <w:szCs w:val="20"/>
              </w:rPr>
              <w:t>having</w:t>
            </w:r>
            <w:proofErr w:type="gramEnd"/>
            <w:r w:rsidRPr="00802AA3">
              <w:rPr>
                <w:i/>
                <w:iCs/>
                <w:sz w:val="20"/>
                <w:szCs w:val="20"/>
              </w:rPr>
              <w:t xml:space="preserve"> to calculate the indicated sum or product.</w:t>
            </w:r>
          </w:p>
        </w:tc>
        <w:tc>
          <w:tcPr>
            <w:tcW w:w="1170" w:type="dxa"/>
            <w:shd w:val="clear" w:color="auto" w:fill="auto"/>
          </w:tcPr>
          <w:p w:rsidR="00887EED" w:rsidRPr="00802AA3" w:rsidRDefault="00887EED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887EED" w:rsidRPr="00802AA3" w:rsidRDefault="00887EED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887EED" w:rsidRPr="008B25A6" w:rsidTr="00457AC1">
        <w:tc>
          <w:tcPr>
            <w:tcW w:w="1728" w:type="dxa"/>
            <w:shd w:val="clear" w:color="auto" w:fill="auto"/>
          </w:tcPr>
          <w:p w:rsidR="00887EED" w:rsidRPr="00802AA3" w:rsidRDefault="000364AB" w:rsidP="00457AC1">
            <w:pPr>
              <w:rPr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M05</w:t>
            </w:r>
            <w:r w:rsidR="00887EED" w:rsidRPr="00802AA3">
              <w:rPr>
                <w:color w:val="000000"/>
                <w:sz w:val="20"/>
                <w:szCs w:val="20"/>
              </w:rPr>
              <w:t>.B-O.2.1.1</w:t>
            </w:r>
          </w:p>
        </w:tc>
        <w:tc>
          <w:tcPr>
            <w:tcW w:w="5040" w:type="dxa"/>
            <w:shd w:val="clear" w:color="auto" w:fill="auto"/>
          </w:tcPr>
          <w:p w:rsidR="000364AB" w:rsidRPr="00802AA3" w:rsidRDefault="000364AB" w:rsidP="000364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Generate two numerical patterns using two given</w:t>
            </w:r>
          </w:p>
          <w:p w:rsidR="00887EED" w:rsidRPr="00802AA3" w:rsidRDefault="000364AB" w:rsidP="000364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02AA3">
              <w:rPr>
                <w:sz w:val="20"/>
                <w:szCs w:val="20"/>
              </w:rPr>
              <w:t>rules</w:t>
            </w:r>
            <w:proofErr w:type="gramEnd"/>
            <w:r w:rsidRPr="00802AA3"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:rsidR="00887EED" w:rsidRPr="00802AA3" w:rsidRDefault="00887EED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887EED" w:rsidRPr="00802AA3" w:rsidRDefault="00887EED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930C93" w:rsidRPr="008B25A6" w:rsidTr="00457AC1">
        <w:tc>
          <w:tcPr>
            <w:tcW w:w="1728" w:type="dxa"/>
            <w:shd w:val="clear" w:color="auto" w:fill="auto"/>
          </w:tcPr>
          <w:p w:rsidR="00930C93" w:rsidRPr="00802AA3" w:rsidRDefault="00930C93" w:rsidP="00457AC1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M05.B-O.2.1.2</w:t>
            </w:r>
          </w:p>
        </w:tc>
        <w:tc>
          <w:tcPr>
            <w:tcW w:w="5040" w:type="dxa"/>
            <w:shd w:val="clear" w:color="auto" w:fill="auto"/>
          </w:tcPr>
          <w:p w:rsidR="00930C93" w:rsidRPr="00802AA3" w:rsidRDefault="00930C93" w:rsidP="00930C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Identify apparent relationships between</w:t>
            </w:r>
          </w:p>
          <w:p w:rsidR="00930C93" w:rsidRPr="00802AA3" w:rsidRDefault="00930C93" w:rsidP="00930C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corresponding terms of two patterns with the same</w:t>
            </w:r>
          </w:p>
          <w:p w:rsidR="00930C93" w:rsidRPr="00802AA3" w:rsidRDefault="00930C93" w:rsidP="00930C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02AA3">
              <w:rPr>
                <w:sz w:val="20"/>
                <w:szCs w:val="20"/>
              </w:rPr>
              <w:t>starting</w:t>
            </w:r>
            <w:proofErr w:type="gramEnd"/>
            <w:r w:rsidRPr="00802AA3">
              <w:rPr>
                <w:sz w:val="20"/>
                <w:szCs w:val="20"/>
              </w:rPr>
              <w:t xml:space="preserve"> numbers that follow different rules.</w:t>
            </w:r>
          </w:p>
          <w:p w:rsidR="00930C93" w:rsidRPr="00802AA3" w:rsidRDefault="00930C93" w:rsidP="00930C9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02AA3">
              <w:rPr>
                <w:i/>
                <w:iCs/>
                <w:sz w:val="20"/>
                <w:szCs w:val="20"/>
              </w:rPr>
              <w:t>Example: Given two patterns in which the first</w:t>
            </w:r>
          </w:p>
          <w:p w:rsidR="00930C93" w:rsidRPr="00802AA3" w:rsidRDefault="00930C93" w:rsidP="00930C9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02AA3">
              <w:rPr>
                <w:i/>
                <w:iCs/>
                <w:sz w:val="20"/>
                <w:szCs w:val="20"/>
              </w:rPr>
              <w:t>pattern follows the rule “add 8” and the second</w:t>
            </w:r>
          </w:p>
          <w:p w:rsidR="00930C93" w:rsidRPr="00802AA3" w:rsidRDefault="00930C93" w:rsidP="00930C9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02AA3">
              <w:rPr>
                <w:i/>
                <w:iCs/>
                <w:sz w:val="20"/>
                <w:szCs w:val="20"/>
              </w:rPr>
              <w:t>pattern follows the rule “add 2,” observe that the</w:t>
            </w:r>
          </w:p>
          <w:p w:rsidR="00930C93" w:rsidRPr="00802AA3" w:rsidRDefault="00930C93" w:rsidP="00930C93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02AA3">
              <w:rPr>
                <w:i/>
                <w:iCs/>
                <w:sz w:val="20"/>
                <w:szCs w:val="20"/>
              </w:rPr>
              <w:t>terms in the first pattern are 4 times the size of the</w:t>
            </w:r>
          </w:p>
          <w:p w:rsidR="00930C93" w:rsidRPr="00802AA3" w:rsidRDefault="00930C93" w:rsidP="00930C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02AA3">
              <w:rPr>
                <w:i/>
                <w:iCs/>
                <w:sz w:val="20"/>
                <w:szCs w:val="20"/>
              </w:rPr>
              <w:t>terms</w:t>
            </w:r>
            <w:proofErr w:type="gramEnd"/>
            <w:r w:rsidRPr="00802AA3">
              <w:rPr>
                <w:i/>
                <w:iCs/>
                <w:sz w:val="20"/>
                <w:szCs w:val="20"/>
              </w:rPr>
              <w:t xml:space="preserve"> in the second pattern.</w:t>
            </w:r>
          </w:p>
        </w:tc>
        <w:tc>
          <w:tcPr>
            <w:tcW w:w="1170" w:type="dxa"/>
            <w:shd w:val="clear" w:color="auto" w:fill="auto"/>
          </w:tcPr>
          <w:p w:rsidR="00930C93" w:rsidRPr="00802AA3" w:rsidRDefault="00930C93" w:rsidP="004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930C93" w:rsidRPr="00802AA3" w:rsidRDefault="00930C93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B72955" w:rsidRPr="008B25A6" w:rsidTr="000C2787">
        <w:tc>
          <w:tcPr>
            <w:tcW w:w="1728" w:type="dxa"/>
            <w:shd w:val="clear" w:color="auto" w:fill="auto"/>
            <w:vAlign w:val="bottom"/>
          </w:tcPr>
          <w:p w:rsidR="00B72955" w:rsidRPr="00802AA3" w:rsidRDefault="00B72955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M5.D.1.1.2</w:t>
            </w:r>
          </w:p>
        </w:tc>
        <w:tc>
          <w:tcPr>
            <w:tcW w:w="5040" w:type="dxa"/>
            <w:shd w:val="clear" w:color="auto" w:fill="auto"/>
          </w:tcPr>
          <w:p w:rsidR="00B72955" w:rsidRPr="00802AA3" w:rsidRDefault="00B72955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Create or replicate a numerical or geometric pattern showing 3 repetitions of that pattern (+, -, x or ÷ of whole numbers may be used).</w:t>
            </w:r>
          </w:p>
        </w:tc>
        <w:tc>
          <w:tcPr>
            <w:tcW w:w="1170" w:type="dxa"/>
            <w:shd w:val="clear" w:color="auto" w:fill="auto"/>
          </w:tcPr>
          <w:p w:rsidR="00B72955" w:rsidRPr="00802AA3" w:rsidRDefault="00B72955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B72955" w:rsidRPr="00802AA3" w:rsidRDefault="00B72955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B72955" w:rsidRPr="008B25A6" w:rsidTr="000C2787">
        <w:tc>
          <w:tcPr>
            <w:tcW w:w="1728" w:type="dxa"/>
            <w:shd w:val="clear" w:color="auto" w:fill="auto"/>
            <w:vAlign w:val="center"/>
          </w:tcPr>
          <w:p w:rsidR="00B72955" w:rsidRPr="00802AA3" w:rsidRDefault="00B72955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M5.D.1.2.1</w:t>
            </w:r>
          </w:p>
        </w:tc>
        <w:tc>
          <w:tcPr>
            <w:tcW w:w="5040" w:type="dxa"/>
            <w:shd w:val="clear" w:color="auto" w:fill="auto"/>
          </w:tcPr>
          <w:p w:rsidR="00B72955" w:rsidRPr="00802AA3" w:rsidRDefault="00B72955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 xml:space="preserve">Form a rule based on a given pattern, or illustrate a pattern based on a given rule (+, -, x or ÷ of whole numbers may be used). Patterns must show 3 repetitions. </w:t>
            </w:r>
          </w:p>
        </w:tc>
        <w:tc>
          <w:tcPr>
            <w:tcW w:w="1170" w:type="dxa"/>
            <w:shd w:val="clear" w:color="auto" w:fill="auto"/>
          </w:tcPr>
          <w:p w:rsidR="00B72955" w:rsidRPr="00802AA3" w:rsidRDefault="00B72955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B72955" w:rsidRPr="00802AA3" w:rsidRDefault="00B72955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B72955" w:rsidRPr="008B25A6" w:rsidTr="000C2787">
        <w:tc>
          <w:tcPr>
            <w:tcW w:w="1728" w:type="dxa"/>
            <w:shd w:val="clear" w:color="auto" w:fill="auto"/>
            <w:vAlign w:val="bottom"/>
          </w:tcPr>
          <w:p w:rsidR="00B72955" w:rsidRPr="00802AA3" w:rsidRDefault="00B72955" w:rsidP="000C2787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M5.D.2.1.1</w:t>
            </w:r>
          </w:p>
        </w:tc>
        <w:tc>
          <w:tcPr>
            <w:tcW w:w="5040" w:type="dxa"/>
            <w:shd w:val="clear" w:color="auto" w:fill="auto"/>
          </w:tcPr>
          <w:p w:rsidR="00B72955" w:rsidRPr="00802AA3" w:rsidRDefault="00B72955" w:rsidP="000C2787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Solve for a missing number (blank, question mark, variable) in an equation involving a single operation whole numbers only.</w:t>
            </w:r>
            <w:r w:rsidRPr="00802AA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B72955" w:rsidRPr="00802AA3" w:rsidRDefault="00B72955" w:rsidP="000C2787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B72955" w:rsidRPr="00802AA3" w:rsidRDefault="00B72955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B72955" w:rsidRPr="008B25A6" w:rsidTr="000C2787">
        <w:tc>
          <w:tcPr>
            <w:tcW w:w="1728" w:type="dxa"/>
            <w:shd w:val="clear" w:color="auto" w:fill="auto"/>
            <w:vAlign w:val="center"/>
          </w:tcPr>
          <w:p w:rsidR="00B72955" w:rsidRPr="00802AA3" w:rsidRDefault="00B72955" w:rsidP="000C2787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M5.D.2.1.2</w:t>
            </w:r>
          </w:p>
        </w:tc>
        <w:tc>
          <w:tcPr>
            <w:tcW w:w="5040" w:type="dxa"/>
            <w:shd w:val="clear" w:color="auto" w:fill="auto"/>
          </w:tcPr>
          <w:p w:rsidR="00B72955" w:rsidRPr="00802AA3" w:rsidRDefault="00B72955" w:rsidP="000C2787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 xml:space="preserve">Match a realistic situation to an equation, expression, inequality (&lt;, &gt;, =), table or graph (variable must be isolated, e.g., 17 + 39 = n). </w:t>
            </w:r>
          </w:p>
        </w:tc>
        <w:tc>
          <w:tcPr>
            <w:tcW w:w="1170" w:type="dxa"/>
            <w:shd w:val="clear" w:color="auto" w:fill="auto"/>
          </w:tcPr>
          <w:p w:rsidR="00B72955" w:rsidRPr="00802AA3" w:rsidRDefault="00B72955" w:rsidP="000C2787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B72955" w:rsidRPr="00802AA3" w:rsidRDefault="00B72955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B72955" w:rsidRPr="008B25A6" w:rsidTr="000C2787">
        <w:tc>
          <w:tcPr>
            <w:tcW w:w="1728" w:type="dxa"/>
            <w:shd w:val="clear" w:color="auto" w:fill="auto"/>
            <w:vAlign w:val="bottom"/>
          </w:tcPr>
          <w:p w:rsidR="00B72955" w:rsidRPr="00802AA3" w:rsidRDefault="00B72955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M6.D.1.1.1</w:t>
            </w:r>
          </w:p>
        </w:tc>
        <w:tc>
          <w:tcPr>
            <w:tcW w:w="5040" w:type="dxa"/>
            <w:shd w:val="clear" w:color="auto" w:fill="auto"/>
          </w:tcPr>
          <w:p w:rsidR="00B72955" w:rsidRPr="00802AA3" w:rsidRDefault="00B72955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 xml:space="preserve">Create, extend or find a missing element in a pattern displayed in a table, chart or graph (pattern must show at least 3 repetitions—may use up to 2 operations with whole numbers). </w:t>
            </w:r>
          </w:p>
        </w:tc>
        <w:tc>
          <w:tcPr>
            <w:tcW w:w="1170" w:type="dxa"/>
            <w:shd w:val="clear" w:color="auto" w:fill="auto"/>
          </w:tcPr>
          <w:p w:rsidR="00B72955" w:rsidRPr="00802AA3" w:rsidRDefault="00B72955" w:rsidP="004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72955" w:rsidRPr="00802AA3" w:rsidRDefault="00B72955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</w:tr>
      <w:tr w:rsidR="00B72955" w:rsidRPr="008B25A6" w:rsidTr="000C2787">
        <w:tc>
          <w:tcPr>
            <w:tcW w:w="1728" w:type="dxa"/>
            <w:shd w:val="clear" w:color="auto" w:fill="auto"/>
            <w:vAlign w:val="bottom"/>
          </w:tcPr>
          <w:p w:rsidR="00B72955" w:rsidRPr="00802AA3" w:rsidRDefault="00B72955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M6.D.1.2.1</w:t>
            </w:r>
          </w:p>
        </w:tc>
        <w:tc>
          <w:tcPr>
            <w:tcW w:w="5040" w:type="dxa"/>
            <w:shd w:val="clear" w:color="auto" w:fill="auto"/>
          </w:tcPr>
          <w:p w:rsidR="00B72955" w:rsidRPr="00802AA3" w:rsidRDefault="00B72955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 xml:space="preserve">Determine a rule based on a pattern or illustrate a pattern based on a given rule (displayed on a table, chart or graph; pattern must show at least 3 repetitions). </w:t>
            </w:r>
          </w:p>
        </w:tc>
        <w:tc>
          <w:tcPr>
            <w:tcW w:w="1170" w:type="dxa"/>
            <w:shd w:val="clear" w:color="auto" w:fill="auto"/>
          </w:tcPr>
          <w:p w:rsidR="00B72955" w:rsidRPr="00802AA3" w:rsidRDefault="00B72955" w:rsidP="004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72955" w:rsidRPr="00802AA3" w:rsidRDefault="00B72955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</w:tr>
      <w:tr w:rsidR="00FA1122" w:rsidRPr="008B25A6" w:rsidTr="000C2787">
        <w:tc>
          <w:tcPr>
            <w:tcW w:w="1728" w:type="dxa"/>
            <w:shd w:val="clear" w:color="auto" w:fill="auto"/>
            <w:vAlign w:val="center"/>
          </w:tcPr>
          <w:p w:rsidR="00FA1122" w:rsidRPr="00802AA3" w:rsidRDefault="00FA1122" w:rsidP="000C2787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M6.D.2.1.1</w:t>
            </w:r>
          </w:p>
        </w:tc>
        <w:tc>
          <w:tcPr>
            <w:tcW w:w="5040" w:type="dxa"/>
            <w:shd w:val="clear" w:color="auto" w:fill="auto"/>
          </w:tcPr>
          <w:p w:rsidR="00FA1122" w:rsidRPr="00802AA3" w:rsidRDefault="00FA1122" w:rsidP="000C2787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 xml:space="preserve">Identify the inverse operation needed to solve a one-step equation. </w:t>
            </w:r>
          </w:p>
        </w:tc>
        <w:tc>
          <w:tcPr>
            <w:tcW w:w="1170" w:type="dxa"/>
            <w:shd w:val="clear" w:color="auto" w:fill="auto"/>
          </w:tcPr>
          <w:p w:rsidR="00FA1122" w:rsidRPr="00802AA3" w:rsidRDefault="00FA1122" w:rsidP="000C2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A1122" w:rsidRPr="00802AA3" w:rsidRDefault="00FA1122" w:rsidP="000C2787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</w:tr>
      <w:tr w:rsidR="00B72955" w:rsidRPr="008B25A6" w:rsidTr="000C2787">
        <w:tc>
          <w:tcPr>
            <w:tcW w:w="1728" w:type="dxa"/>
            <w:shd w:val="clear" w:color="auto" w:fill="auto"/>
            <w:vAlign w:val="bottom"/>
          </w:tcPr>
          <w:p w:rsidR="00B72955" w:rsidRPr="00802AA3" w:rsidRDefault="00B72955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M7.D.1.1.1</w:t>
            </w:r>
          </w:p>
        </w:tc>
        <w:tc>
          <w:tcPr>
            <w:tcW w:w="5040" w:type="dxa"/>
            <w:shd w:val="clear" w:color="auto" w:fill="auto"/>
          </w:tcPr>
          <w:p w:rsidR="00B72955" w:rsidRPr="00802AA3" w:rsidRDefault="00B72955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Describe, extend or find a missing element of a pattern (show 3 repetitions of the pattern</w:t>
            </w:r>
            <w:proofErr w:type="gramStart"/>
            <w:r w:rsidRPr="00802AA3">
              <w:rPr>
                <w:color w:val="000000"/>
                <w:sz w:val="20"/>
                <w:szCs w:val="20"/>
              </w:rPr>
              <w:t>)</w:t>
            </w:r>
            <w:proofErr w:type="gramEnd"/>
            <w:r w:rsidRPr="00802AA3">
              <w:rPr>
                <w:color w:val="000000"/>
                <w:sz w:val="20"/>
                <w:szCs w:val="20"/>
              </w:rPr>
              <w:br/>
              <w:t>• fractions or decimals - may use only one operation from +, - or x</w:t>
            </w:r>
            <w:r w:rsidRPr="00802AA3">
              <w:rPr>
                <w:color w:val="000000"/>
                <w:sz w:val="20"/>
                <w:szCs w:val="20"/>
              </w:rPr>
              <w:br/>
              <w:t xml:space="preserve">• whole numbers – may use only one operation from +, -, x, </w:t>
            </w:r>
            <w:r w:rsidRPr="00802AA3">
              <w:rPr>
                <w:color w:val="000000"/>
                <w:sz w:val="20"/>
                <w:szCs w:val="20"/>
              </w:rPr>
              <w:lastRenderedPageBreak/>
              <w:t>÷ or squares.</w:t>
            </w:r>
          </w:p>
        </w:tc>
        <w:tc>
          <w:tcPr>
            <w:tcW w:w="1170" w:type="dxa"/>
            <w:shd w:val="clear" w:color="auto" w:fill="auto"/>
          </w:tcPr>
          <w:p w:rsidR="00B72955" w:rsidRPr="00802AA3" w:rsidRDefault="00B72955" w:rsidP="004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72955" w:rsidRPr="00802AA3" w:rsidRDefault="00B72955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</w:tr>
      <w:tr w:rsidR="00FA1122" w:rsidRPr="008B25A6" w:rsidTr="000C2787">
        <w:tc>
          <w:tcPr>
            <w:tcW w:w="1728" w:type="dxa"/>
            <w:shd w:val="clear" w:color="auto" w:fill="auto"/>
            <w:vAlign w:val="bottom"/>
          </w:tcPr>
          <w:p w:rsidR="00FA1122" w:rsidRPr="00802AA3" w:rsidRDefault="00FA1122" w:rsidP="000C2787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lastRenderedPageBreak/>
              <w:t>M7.D.2.1.1</w:t>
            </w:r>
          </w:p>
        </w:tc>
        <w:tc>
          <w:tcPr>
            <w:tcW w:w="5040" w:type="dxa"/>
            <w:shd w:val="clear" w:color="auto" w:fill="auto"/>
          </w:tcPr>
          <w:p w:rsidR="00FA1122" w:rsidRPr="00802AA3" w:rsidRDefault="00FA1122" w:rsidP="000C2787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 xml:space="preserve">Select and/or use appropriate strategies to solve one-step equations (no negative numbers). </w:t>
            </w:r>
          </w:p>
        </w:tc>
        <w:tc>
          <w:tcPr>
            <w:tcW w:w="1170" w:type="dxa"/>
            <w:shd w:val="clear" w:color="auto" w:fill="auto"/>
          </w:tcPr>
          <w:p w:rsidR="00FA1122" w:rsidRPr="00802AA3" w:rsidRDefault="00FA1122" w:rsidP="000C2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A1122" w:rsidRPr="00802AA3" w:rsidRDefault="00FA1122" w:rsidP="000C2787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</w:tr>
      <w:tr w:rsidR="00FA1122" w:rsidRPr="008B25A6" w:rsidTr="000C2787">
        <w:tc>
          <w:tcPr>
            <w:tcW w:w="1728" w:type="dxa"/>
            <w:shd w:val="clear" w:color="auto" w:fill="auto"/>
            <w:vAlign w:val="center"/>
          </w:tcPr>
          <w:p w:rsidR="00FA1122" w:rsidRPr="00802AA3" w:rsidRDefault="00FA1122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M8.D.1.1.1</w:t>
            </w:r>
          </w:p>
        </w:tc>
        <w:tc>
          <w:tcPr>
            <w:tcW w:w="5040" w:type="dxa"/>
            <w:shd w:val="clear" w:color="auto" w:fill="auto"/>
          </w:tcPr>
          <w:p w:rsidR="00FA1122" w:rsidRPr="00802AA3" w:rsidRDefault="00FA1122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 xml:space="preserve">Continue a numeric or algebraic pattern (pattern must show 3 repetitions—may include up to 2 operations, squares and square roots). </w:t>
            </w:r>
          </w:p>
        </w:tc>
        <w:tc>
          <w:tcPr>
            <w:tcW w:w="1170" w:type="dxa"/>
            <w:shd w:val="clear" w:color="auto" w:fill="auto"/>
          </w:tcPr>
          <w:p w:rsidR="00FA1122" w:rsidRPr="00802AA3" w:rsidRDefault="00FA1122" w:rsidP="004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A1122" w:rsidRPr="00802AA3" w:rsidRDefault="00FA1122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</w:tr>
      <w:tr w:rsidR="00FA1122" w:rsidRPr="008B25A6" w:rsidTr="000C2787">
        <w:tc>
          <w:tcPr>
            <w:tcW w:w="1728" w:type="dxa"/>
            <w:shd w:val="clear" w:color="auto" w:fill="auto"/>
            <w:vAlign w:val="center"/>
          </w:tcPr>
          <w:p w:rsidR="00FA1122" w:rsidRPr="00802AA3" w:rsidRDefault="00FA1122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M8.D.1.1.2</w:t>
            </w:r>
          </w:p>
        </w:tc>
        <w:tc>
          <w:tcPr>
            <w:tcW w:w="5040" w:type="dxa"/>
            <w:shd w:val="clear" w:color="auto" w:fill="auto"/>
          </w:tcPr>
          <w:p w:rsidR="00FA1122" w:rsidRPr="00802AA3" w:rsidRDefault="00FA1122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 xml:space="preserve">Find missing elements in numeric or geometric patterns and/or functions (may be given a table or rule—pattern must show 3 repetitions). </w:t>
            </w:r>
          </w:p>
        </w:tc>
        <w:tc>
          <w:tcPr>
            <w:tcW w:w="1170" w:type="dxa"/>
            <w:shd w:val="clear" w:color="auto" w:fill="auto"/>
          </w:tcPr>
          <w:p w:rsidR="00FA1122" w:rsidRPr="00802AA3" w:rsidRDefault="00FA1122" w:rsidP="004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A1122" w:rsidRPr="00802AA3" w:rsidRDefault="00FA1122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</w:tr>
    </w:tbl>
    <w:p w:rsidR="008143D5" w:rsidRDefault="008143D5">
      <w:pPr>
        <w:pStyle w:val="BodyText"/>
        <w:spacing w:line="240" w:lineRule="auto"/>
      </w:pPr>
    </w:p>
    <w:p w:rsidR="009D240E" w:rsidRPr="000B3241" w:rsidRDefault="009D240E" w:rsidP="009D240E">
      <w:pPr>
        <w:pStyle w:val="BodyText"/>
        <w:spacing w:line="240" w:lineRule="auto"/>
        <w:rPr>
          <w:b w:val="0"/>
        </w:rPr>
      </w:pPr>
      <w:r w:rsidRPr="00553659">
        <w:t xml:space="preserve">PA Standard:  </w:t>
      </w:r>
      <w:proofErr w:type="gramStart"/>
      <w:r>
        <w:t>2.3</w:t>
      </w:r>
      <w:r w:rsidRPr="000B3241">
        <w:t xml:space="preserve"> Geometry</w:t>
      </w:r>
      <w:proofErr w:type="gramEnd"/>
    </w:p>
    <w:p w:rsidR="009D240E" w:rsidRDefault="007645BC" w:rsidP="009D240E">
      <w:pPr>
        <w:rPr>
          <w:b/>
        </w:rPr>
      </w:pPr>
      <w:r>
        <w:rPr>
          <w:b/>
        </w:rPr>
        <w:t>M05.C-G Geometry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130"/>
        <w:gridCol w:w="1080"/>
        <w:gridCol w:w="1440"/>
      </w:tblGrid>
      <w:tr w:rsidR="009D240E" w:rsidRPr="008B25A6" w:rsidTr="00457AC1">
        <w:tc>
          <w:tcPr>
            <w:tcW w:w="1728" w:type="dxa"/>
            <w:shd w:val="clear" w:color="auto" w:fill="auto"/>
          </w:tcPr>
          <w:p w:rsidR="009D240E" w:rsidRPr="008B25A6" w:rsidRDefault="009D240E" w:rsidP="00457AC1">
            <w:pPr>
              <w:jc w:val="center"/>
              <w:rPr>
                <w:b/>
              </w:rPr>
            </w:pPr>
            <w:r w:rsidRPr="008B25A6">
              <w:rPr>
                <w:b/>
              </w:rPr>
              <w:t>STD or EC Code</w:t>
            </w:r>
          </w:p>
        </w:tc>
        <w:tc>
          <w:tcPr>
            <w:tcW w:w="5130" w:type="dxa"/>
            <w:shd w:val="clear" w:color="auto" w:fill="auto"/>
          </w:tcPr>
          <w:p w:rsidR="009D240E" w:rsidRPr="008B25A6" w:rsidRDefault="009D240E" w:rsidP="00457AC1">
            <w:pPr>
              <w:jc w:val="center"/>
              <w:rPr>
                <w:b/>
              </w:rPr>
            </w:pPr>
            <w:r w:rsidRPr="008B25A6">
              <w:rPr>
                <w:b/>
              </w:rPr>
              <w:t>Performance Indicators</w:t>
            </w:r>
          </w:p>
        </w:tc>
        <w:tc>
          <w:tcPr>
            <w:tcW w:w="1080" w:type="dxa"/>
            <w:shd w:val="clear" w:color="auto" w:fill="auto"/>
          </w:tcPr>
          <w:p w:rsidR="009D240E" w:rsidRPr="008B25A6" w:rsidRDefault="009D240E" w:rsidP="00457AC1">
            <w:pPr>
              <w:jc w:val="center"/>
              <w:rPr>
                <w:b/>
              </w:rPr>
            </w:pPr>
            <w:r w:rsidRPr="008B25A6">
              <w:rPr>
                <w:b/>
              </w:rPr>
              <w:t>Mastery</w:t>
            </w:r>
          </w:p>
        </w:tc>
        <w:tc>
          <w:tcPr>
            <w:tcW w:w="1440" w:type="dxa"/>
            <w:shd w:val="clear" w:color="auto" w:fill="auto"/>
          </w:tcPr>
          <w:p w:rsidR="009D240E" w:rsidRPr="008B25A6" w:rsidRDefault="009D240E" w:rsidP="00457AC1">
            <w:pPr>
              <w:jc w:val="center"/>
              <w:rPr>
                <w:b/>
              </w:rPr>
            </w:pPr>
            <w:r w:rsidRPr="008B25A6">
              <w:rPr>
                <w:b/>
              </w:rPr>
              <w:t>Introduced</w:t>
            </w:r>
          </w:p>
        </w:tc>
      </w:tr>
      <w:tr w:rsidR="009D240E" w:rsidRPr="008B25A6" w:rsidTr="00457AC1">
        <w:tc>
          <w:tcPr>
            <w:tcW w:w="1728" w:type="dxa"/>
            <w:shd w:val="clear" w:color="auto" w:fill="auto"/>
          </w:tcPr>
          <w:p w:rsidR="009D240E" w:rsidRPr="00802AA3" w:rsidRDefault="005D2EAF" w:rsidP="00457AC1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M05</w:t>
            </w:r>
            <w:r w:rsidR="009D240E" w:rsidRPr="00802AA3">
              <w:rPr>
                <w:sz w:val="20"/>
                <w:szCs w:val="20"/>
              </w:rPr>
              <w:t>.C-G.1.1.1</w:t>
            </w:r>
          </w:p>
        </w:tc>
        <w:tc>
          <w:tcPr>
            <w:tcW w:w="5130" w:type="dxa"/>
            <w:shd w:val="clear" w:color="auto" w:fill="auto"/>
          </w:tcPr>
          <w:p w:rsidR="006015A8" w:rsidRPr="00802AA3" w:rsidRDefault="006015A8" w:rsidP="006015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Identify parts of the coordinate plane (</w:t>
            </w:r>
            <w:r w:rsidRPr="00802AA3">
              <w:rPr>
                <w:i/>
                <w:iCs/>
                <w:sz w:val="20"/>
                <w:szCs w:val="20"/>
              </w:rPr>
              <w:t>x</w:t>
            </w:r>
            <w:r w:rsidRPr="00802AA3">
              <w:rPr>
                <w:sz w:val="20"/>
                <w:szCs w:val="20"/>
              </w:rPr>
              <w:t xml:space="preserve">-axis, </w:t>
            </w:r>
            <w:r w:rsidRPr="00802AA3">
              <w:rPr>
                <w:i/>
                <w:iCs/>
                <w:sz w:val="20"/>
                <w:szCs w:val="20"/>
              </w:rPr>
              <w:t>y</w:t>
            </w:r>
            <w:r w:rsidRPr="00802AA3">
              <w:rPr>
                <w:sz w:val="20"/>
                <w:szCs w:val="20"/>
              </w:rPr>
              <w:t>-axis,</w:t>
            </w:r>
          </w:p>
          <w:p w:rsidR="006015A8" w:rsidRPr="00802AA3" w:rsidRDefault="006015A8" w:rsidP="006015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and the origin) and the ordered pair (</w:t>
            </w:r>
            <w:r w:rsidRPr="00802AA3">
              <w:rPr>
                <w:i/>
                <w:iCs/>
                <w:sz w:val="20"/>
                <w:szCs w:val="20"/>
              </w:rPr>
              <w:t>x</w:t>
            </w:r>
            <w:r w:rsidRPr="00802AA3">
              <w:rPr>
                <w:sz w:val="20"/>
                <w:szCs w:val="20"/>
              </w:rPr>
              <w:t>-coordinate</w:t>
            </w:r>
          </w:p>
          <w:p w:rsidR="006015A8" w:rsidRPr="00802AA3" w:rsidRDefault="006015A8" w:rsidP="006015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02AA3">
              <w:rPr>
                <w:sz w:val="20"/>
                <w:szCs w:val="20"/>
              </w:rPr>
              <w:t>and</w:t>
            </w:r>
            <w:proofErr w:type="gramEnd"/>
            <w:r w:rsidRPr="00802AA3">
              <w:rPr>
                <w:sz w:val="20"/>
                <w:szCs w:val="20"/>
              </w:rPr>
              <w:t xml:space="preserve"> </w:t>
            </w:r>
            <w:r w:rsidRPr="00802AA3">
              <w:rPr>
                <w:i/>
                <w:iCs/>
                <w:sz w:val="20"/>
                <w:szCs w:val="20"/>
              </w:rPr>
              <w:t>y</w:t>
            </w:r>
            <w:r w:rsidRPr="00802AA3">
              <w:rPr>
                <w:sz w:val="20"/>
                <w:szCs w:val="20"/>
              </w:rPr>
              <w:t>-coordinate). Limit the coordinate plane to</w:t>
            </w:r>
          </w:p>
          <w:p w:rsidR="009D240E" w:rsidRPr="00802AA3" w:rsidRDefault="006015A8" w:rsidP="006015A8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quadrant I.</w:t>
            </w:r>
          </w:p>
        </w:tc>
        <w:tc>
          <w:tcPr>
            <w:tcW w:w="1080" w:type="dxa"/>
            <w:shd w:val="clear" w:color="auto" w:fill="auto"/>
          </w:tcPr>
          <w:p w:rsidR="009D240E" w:rsidRPr="00802AA3" w:rsidRDefault="009D240E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9D240E" w:rsidRPr="00802AA3" w:rsidRDefault="009D240E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9D240E" w:rsidRPr="008B25A6" w:rsidTr="00457AC1">
        <w:tc>
          <w:tcPr>
            <w:tcW w:w="1728" w:type="dxa"/>
            <w:shd w:val="clear" w:color="auto" w:fill="auto"/>
          </w:tcPr>
          <w:p w:rsidR="009D240E" w:rsidRPr="00802AA3" w:rsidRDefault="005D2EAF" w:rsidP="00457AC1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M05</w:t>
            </w:r>
            <w:r w:rsidR="009D240E" w:rsidRPr="00802AA3">
              <w:rPr>
                <w:sz w:val="20"/>
                <w:szCs w:val="20"/>
              </w:rPr>
              <w:t>.C-G.1.1.2</w:t>
            </w:r>
          </w:p>
        </w:tc>
        <w:tc>
          <w:tcPr>
            <w:tcW w:w="5130" w:type="dxa"/>
            <w:shd w:val="clear" w:color="auto" w:fill="auto"/>
          </w:tcPr>
          <w:p w:rsidR="005D2EAF" w:rsidRPr="00802AA3" w:rsidRDefault="005D2EAF" w:rsidP="005D2E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Represent real-world and mathematical problems</w:t>
            </w:r>
          </w:p>
          <w:p w:rsidR="005D2EAF" w:rsidRPr="00802AA3" w:rsidRDefault="005D2EAF" w:rsidP="005D2E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by plotting points in quadrant I of the coordinate</w:t>
            </w:r>
          </w:p>
          <w:p w:rsidR="005D2EAF" w:rsidRPr="00802AA3" w:rsidRDefault="005D2EAF" w:rsidP="005D2E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plane, and interpret coordinate values of points in</w:t>
            </w:r>
          </w:p>
          <w:p w:rsidR="009D240E" w:rsidRPr="00802AA3" w:rsidRDefault="005D2EAF" w:rsidP="005D2EAF">
            <w:pPr>
              <w:rPr>
                <w:sz w:val="20"/>
                <w:szCs w:val="20"/>
              </w:rPr>
            </w:pPr>
            <w:proofErr w:type="gramStart"/>
            <w:r w:rsidRPr="00802AA3">
              <w:rPr>
                <w:sz w:val="20"/>
                <w:szCs w:val="20"/>
              </w:rPr>
              <w:t>the</w:t>
            </w:r>
            <w:proofErr w:type="gramEnd"/>
            <w:r w:rsidRPr="00802AA3">
              <w:rPr>
                <w:sz w:val="20"/>
                <w:szCs w:val="20"/>
              </w:rPr>
              <w:t xml:space="preserve"> context of the situation.</w:t>
            </w:r>
          </w:p>
        </w:tc>
        <w:tc>
          <w:tcPr>
            <w:tcW w:w="1080" w:type="dxa"/>
            <w:shd w:val="clear" w:color="auto" w:fill="auto"/>
          </w:tcPr>
          <w:p w:rsidR="009D240E" w:rsidRPr="00802AA3" w:rsidRDefault="009D240E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9D240E" w:rsidRPr="00802AA3" w:rsidRDefault="009D240E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9D240E" w:rsidRPr="008B25A6" w:rsidTr="00457AC1">
        <w:tc>
          <w:tcPr>
            <w:tcW w:w="1728" w:type="dxa"/>
            <w:shd w:val="clear" w:color="auto" w:fill="auto"/>
          </w:tcPr>
          <w:p w:rsidR="009D240E" w:rsidRPr="00802AA3" w:rsidRDefault="005E1FA0" w:rsidP="005E1FA0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M05</w:t>
            </w:r>
            <w:r w:rsidR="009D240E" w:rsidRPr="00802AA3">
              <w:rPr>
                <w:sz w:val="20"/>
                <w:szCs w:val="20"/>
              </w:rPr>
              <w:t>.C-G.</w:t>
            </w:r>
            <w:r w:rsidRPr="00802AA3">
              <w:rPr>
                <w:sz w:val="20"/>
                <w:szCs w:val="20"/>
              </w:rPr>
              <w:t>2.1.1</w:t>
            </w:r>
          </w:p>
        </w:tc>
        <w:tc>
          <w:tcPr>
            <w:tcW w:w="5130" w:type="dxa"/>
            <w:shd w:val="clear" w:color="auto" w:fill="auto"/>
          </w:tcPr>
          <w:p w:rsidR="005E1FA0" w:rsidRPr="00802AA3" w:rsidRDefault="005E1FA0" w:rsidP="005E1F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Classify two-dimensional figures in a hierarchy</w:t>
            </w:r>
          </w:p>
          <w:p w:rsidR="005E1FA0" w:rsidRPr="00802AA3" w:rsidRDefault="005E1FA0" w:rsidP="005E1F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02AA3">
              <w:rPr>
                <w:sz w:val="20"/>
                <w:szCs w:val="20"/>
              </w:rPr>
              <w:t>based</w:t>
            </w:r>
            <w:proofErr w:type="gramEnd"/>
            <w:r w:rsidRPr="00802AA3">
              <w:rPr>
                <w:sz w:val="20"/>
                <w:szCs w:val="20"/>
              </w:rPr>
              <w:t xml:space="preserve"> on properties.</w:t>
            </w:r>
          </w:p>
          <w:p w:rsidR="005E1FA0" w:rsidRPr="00802AA3" w:rsidRDefault="005E1FA0" w:rsidP="005E1FA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02AA3">
              <w:rPr>
                <w:i/>
                <w:iCs/>
                <w:sz w:val="20"/>
                <w:szCs w:val="20"/>
              </w:rPr>
              <w:t>Example 1: All polygons have at least 3 sides, and</w:t>
            </w:r>
          </w:p>
          <w:p w:rsidR="005E1FA0" w:rsidRPr="00802AA3" w:rsidRDefault="005E1FA0" w:rsidP="005E1FA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02AA3">
              <w:rPr>
                <w:i/>
                <w:iCs/>
                <w:sz w:val="20"/>
                <w:szCs w:val="20"/>
              </w:rPr>
              <w:t>pentagons are polygons, so all pentagons have at</w:t>
            </w:r>
          </w:p>
          <w:p w:rsidR="005E1FA0" w:rsidRPr="00802AA3" w:rsidRDefault="005E1FA0" w:rsidP="005E1FA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proofErr w:type="gramStart"/>
            <w:r w:rsidRPr="00802AA3">
              <w:rPr>
                <w:i/>
                <w:iCs/>
                <w:sz w:val="20"/>
                <w:szCs w:val="20"/>
              </w:rPr>
              <w:t>least</w:t>
            </w:r>
            <w:proofErr w:type="gramEnd"/>
            <w:r w:rsidRPr="00802AA3">
              <w:rPr>
                <w:i/>
                <w:iCs/>
                <w:sz w:val="20"/>
                <w:szCs w:val="20"/>
              </w:rPr>
              <w:t xml:space="preserve"> 3 sides.</w:t>
            </w:r>
          </w:p>
          <w:p w:rsidR="005E1FA0" w:rsidRPr="00802AA3" w:rsidRDefault="005E1FA0" w:rsidP="005E1FA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02AA3">
              <w:rPr>
                <w:i/>
                <w:iCs/>
                <w:sz w:val="20"/>
                <w:szCs w:val="20"/>
              </w:rPr>
              <w:t>Example 2: A rectangle is a parallelogram, which is</w:t>
            </w:r>
          </w:p>
          <w:p w:rsidR="005E1FA0" w:rsidRPr="00802AA3" w:rsidRDefault="005E1FA0" w:rsidP="005E1FA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02AA3">
              <w:rPr>
                <w:i/>
                <w:iCs/>
                <w:sz w:val="20"/>
                <w:szCs w:val="20"/>
              </w:rPr>
              <w:t>a quadrilateral, which is a polygon; so, a rectangle</w:t>
            </w:r>
          </w:p>
          <w:p w:rsidR="005E1FA0" w:rsidRPr="00802AA3" w:rsidRDefault="005E1FA0" w:rsidP="005E1FA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802AA3">
              <w:rPr>
                <w:i/>
                <w:iCs/>
                <w:sz w:val="20"/>
                <w:szCs w:val="20"/>
              </w:rPr>
              <w:t>can be classified as a parallelogram, as a</w:t>
            </w:r>
          </w:p>
          <w:p w:rsidR="009D240E" w:rsidRPr="00802AA3" w:rsidRDefault="005E1FA0" w:rsidP="005E1FA0">
            <w:pPr>
              <w:rPr>
                <w:sz w:val="20"/>
                <w:szCs w:val="20"/>
              </w:rPr>
            </w:pPr>
            <w:proofErr w:type="gramStart"/>
            <w:r w:rsidRPr="00802AA3">
              <w:rPr>
                <w:i/>
                <w:iCs/>
                <w:sz w:val="20"/>
                <w:szCs w:val="20"/>
              </w:rPr>
              <w:t>quadrilateral</w:t>
            </w:r>
            <w:proofErr w:type="gramEnd"/>
            <w:r w:rsidRPr="00802AA3">
              <w:rPr>
                <w:i/>
                <w:iCs/>
                <w:sz w:val="20"/>
                <w:szCs w:val="20"/>
              </w:rPr>
              <w:t>, and as a polygon.</w:t>
            </w:r>
          </w:p>
        </w:tc>
        <w:tc>
          <w:tcPr>
            <w:tcW w:w="1080" w:type="dxa"/>
            <w:shd w:val="clear" w:color="auto" w:fill="auto"/>
          </w:tcPr>
          <w:p w:rsidR="009D240E" w:rsidRPr="00802AA3" w:rsidRDefault="009D240E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9D240E" w:rsidRPr="00802AA3" w:rsidRDefault="009D240E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AB6865" w:rsidRPr="008B25A6" w:rsidTr="00457AC1">
        <w:tc>
          <w:tcPr>
            <w:tcW w:w="1728" w:type="dxa"/>
            <w:shd w:val="clear" w:color="auto" w:fill="auto"/>
          </w:tcPr>
          <w:p w:rsidR="00AB6865" w:rsidRPr="00802AA3" w:rsidRDefault="00AB6865" w:rsidP="005E1FA0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M5.C.1.1.1</w:t>
            </w:r>
          </w:p>
        </w:tc>
        <w:tc>
          <w:tcPr>
            <w:tcW w:w="5130" w:type="dxa"/>
            <w:shd w:val="clear" w:color="auto" w:fill="auto"/>
          </w:tcPr>
          <w:p w:rsidR="00AB6865" w:rsidRPr="00802AA3" w:rsidRDefault="00AB6865" w:rsidP="005E1F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Identify and/or classify cubes, rectangular prisms or pyramids using faces, vertices and edges.</w:t>
            </w:r>
          </w:p>
        </w:tc>
        <w:tc>
          <w:tcPr>
            <w:tcW w:w="1080" w:type="dxa"/>
            <w:shd w:val="clear" w:color="auto" w:fill="auto"/>
          </w:tcPr>
          <w:p w:rsidR="00AB6865" w:rsidRPr="00802AA3" w:rsidRDefault="00AB6865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AB6865" w:rsidRPr="00802AA3" w:rsidRDefault="00AB6865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AB6865" w:rsidRPr="008B25A6" w:rsidTr="000C2787">
        <w:tc>
          <w:tcPr>
            <w:tcW w:w="1728" w:type="dxa"/>
            <w:shd w:val="clear" w:color="auto" w:fill="auto"/>
            <w:vAlign w:val="bottom"/>
          </w:tcPr>
          <w:p w:rsidR="00AB6865" w:rsidRPr="00802AA3" w:rsidRDefault="00AB6865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 xml:space="preserve">M5.C.1.2.1 </w:t>
            </w:r>
          </w:p>
        </w:tc>
        <w:tc>
          <w:tcPr>
            <w:tcW w:w="5130" w:type="dxa"/>
            <w:shd w:val="clear" w:color="auto" w:fill="auto"/>
          </w:tcPr>
          <w:p w:rsidR="00AB6865" w:rsidRPr="00802AA3" w:rsidRDefault="00AB6865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Identify, draw and/or label points, lines, line segments and rays.</w:t>
            </w:r>
          </w:p>
        </w:tc>
        <w:tc>
          <w:tcPr>
            <w:tcW w:w="1080" w:type="dxa"/>
            <w:shd w:val="clear" w:color="auto" w:fill="auto"/>
          </w:tcPr>
          <w:p w:rsidR="00AB6865" w:rsidRPr="00802AA3" w:rsidRDefault="00AB6865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AB6865" w:rsidRPr="00802AA3" w:rsidRDefault="00AB6865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AB6865" w:rsidRPr="008B25A6" w:rsidTr="000C2787">
        <w:tc>
          <w:tcPr>
            <w:tcW w:w="1728" w:type="dxa"/>
            <w:shd w:val="clear" w:color="auto" w:fill="auto"/>
            <w:vAlign w:val="bottom"/>
          </w:tcPr>
          <w:p w:rsidR="00AB6865" w:rsidRPr="00802AA3" w:rsidRDefault="00AB6865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M5.C.2.1.2</w:t>
            </w:r>
          </w:p>
        </w:tc>
        <w:tc>
          <w:tcPr>
            <w:tcW w:w="5130" w:type="dxa"/>
            <w:shd w:val="clear" w:color="auto" w:fill="auto"/>
          </w:tcPr>
          <w:p w:rsidR="00AB6865" w:rsidRPr="00802AA3" w:rsidRDefault="00AB6865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Identify the number of lines of symmetry and/or draw all lines of symmetry in a two-dimensional polygon.</w:t>
            </w:r>
          </w:p>
        </w:tc>
        <w:tc>
          <w:tcPr>
            <w:tcW w:w="1080" w:type="dxa"/>
            <w:shd w:val="clear" w:color="auto" w:fill="auto"/>
          </w:tcPr>
          <w:p w:rsidR="00AB6865" w:rsidRPr="00802AA3" w:rsidRDefault="00AB6865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AB6865" w:rsidRPr="00802AA3" w:rsidRDefault="00AB6865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AB6865" w:rsidRPr="008B25A6" w:rsidTr="000C2787">
        <w:tc>
          <w:tcPr>
            <w:tcW w:w="1728" w:type="dxa"/>
            <w:shd w:val="clear" w:color="auto" w:fill="auto"/>
            <w:vAlign w:val="bottom"/>
          </w:tcPr>
          <w:p w:rsidR="00AB6865" w:rsidRPr="00802AA3" w:rsidRDefault="00AB6865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M6.C.1.1.3</w:t>
            </w:r>
          </w:p>
        </w:tc>
        <w:tc>
          <w:tcPr>
            <w:tcW w:w="5130" w:type="dxa"/>
            <w:shd w:val="clear" w:color="auto" w:fill="auto"/>
          </w:tcPr>
          <w:p w:rsidR="00AB6865" w:rsidRPr="00802AA3" w:rsidRDefault="00AB6865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 xml:space="preserve">Identify and/or determine the measure of the diameter and/or radius of a circle (when one or the other is given). </w:t>
            </w:r>
          </w:p>
        </w:tc>
        <w:tc>
          <w:tcPr>
            <w:tcW w:w="1080" w:type="dxa"/>
            <w:shd w:val="clear" w:color="auto" w:fill="auto"/>
          </w:tcPr>
          <w:p w:rsidR="00AB6865" w:rsidRPr="00802AA3" w:rsidRDefault="00AB6865" w:rsidP="004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B6865" w:rsidRPr="00802AA3" w:rsidRDefault="00AB6865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</w:tr>
      <w:tr w:rsidR="00AB6865" w:rsidRPr="008B25A6" w:rsidTr="000C2787">
        <w:tc>
          <w:tcPr>
            <w:tcW w:w="1728" w:type="dxa"/>
            <w:shd w:val="clear" w:color="auto" w:fill="auto"/>
            <w:vAlign w:val="bottom"/>
          </w:tcPr>
          <w:p w:rsidR="00AB6865" w:rsidRPr="00802AA3" w:rsidRDefault="00AB6865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M6.C.3.1.1</w:t>
            </w:r>
          </w:p>
        </w:tc>
        <w:tc>
          <w:tcPr>
            <w:tcW w:w="5130" w:type="dxa"/>
            <w:shd w:val="clear" w:color="auto" w:fill="auto"/>
          </w:tcPr>
          <w:p w:rsidR="00AB6865" w:rsidRPr="00802AA3" w:rsidRDefault="00AB6865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Plot, locate or identify points in Quadrant I and/or on the x and y axes with intervals of 1, 2, 5 or 10 units - up to a 200 by 200 grid.  Points may be in-between lines.</w:t>
            </w:r>
          </w:p>
        </w:tc>
        <w:tc>
          <w:tcPr>
            <w:tcW w:w="1080" w:type="dxa"/>
            <w:shd w:val="clear" w:color="auto" w:fill="auto"/>
          </w:tcPr>
          <w:p w:rsidR="00AB6865" w:rsidRPr="00802AA3" w:rsidRDefault="00AB6865" w:rsidP="004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B6865" w:rsidRPr="00802AA3" w:rsidRDefault="00AB6865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</w:tr>
    </w:tbl>
    <w:p w:rsidR="00900912" w:rsidRDefault="00900912">
      <w:pPr>
        <w:pStyle w:val="BodyText"/>
        <w:spacing w:line="240" w:lineRule="auto"/>
        <w:jc w:val="center"/>
      </w:pPr>
    </w:p>
    <w:p w:rsidR="00900912" w:rsidRDefault="00900912">
      <w:pPr>
        <w:pStyle w:val="BodyText"/>
        <w:spacing w:line="240" w:lineRule="auto"/>
        <w:jc w:val="center"/>
      </w:pPr>
    </w:p>
    <w:p w:rsidR="00900912" w:rsidRDefault="00900912">
      <w:pPr>
        <w:pStyle w:val="BodyText"/>
        <w:spacing w:line="240" w:lineRule="auto"/>
        <w:jc w:val="center"/>
      </w:pPr>
    </w:p>
    <w:p w:rsidR="004D5602" w:rsidRPr="00711139" w:rsidRDefault="004D5602" w:rsidP="004D5602">
      <w:pPr>
        <w:pStyle w:val="BodyText"/>
        <w:spacing w:line="240" w:lineRule="auto"/>
      </w:pPr>
      <w:r w:rsidRPr="00553659">
        <w:t xml:space="preserve">PA Standard:  </w:t>
      </w:r>
      <w:r>
        <w:t>2.4</w:t>
      </w:r>
      <w:r w:rsidRPr="00711139">
        <w:t xml:space="preserve"> </w:t>
      </w:r>
      <w:r>
        <w:t>Data Analysis and Probability</w:t>
      </w:r>
      <w:r w:rsidRPr="00711139">
        <w:t>:</w:t>
      </w:r>
    </w:p>
    <w:p w:rsidR="004D5602" w:rsidRPr="0087759A" w:rsidRDefault="007645BC" w:rsidP="004D5602">
      <w:pPr>
        <w:pStyle w:val="BodyText"/>
        <w:spacing w:line="240" w:lineRule="auto"/>
      </w:pPr>
      <w:r>
        <w:t xml:space="preserve">MO5.D-M </w:t>
      </w:r>
      <w:r w:rsidR="004D5602">
        <w:t>Measurement and Data</w:t>
      </w:r>
    </w:p>
    <w:p w:rsidR="004D5602" w:rsidRPr="00553659" w:rsidRDefault="004D5602" w:rsidP="004D5602">
      <w:pPr>
        <w:pStyle w:val="BodyText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5220"/>
        <w:gridCol w:w="1080"/>
        <w:gridCol w:w="1440"/>
      </w:tblGrid>
      <w:tr w:rsidR="004D5602" w:rsidRPr="008B25A6" w:rsidTr="00457AC1">
        <w:tc>
          <w:tcPr>
            <w:tcW w:w="1638" w:type="dxa"/>
            <w:shd w:val="clear" w:color="auto" w:fill="auto"/>
          </w:tcPr>
          <w:p w:rsidR="004D5602" w:rsidRPr="008B25A6" w:rsidRDefault="004D5602" w:rsidP="00457AC1">
            <w:pPr>
              <w:jc w:val="center"/>
              <w:rPr>
                <w:b/>
              </w:rPr>
            </w:pPr>
            <w:r w:rsidRPr="008B25A6">
              <w:rPr>
                <w:b/>
              </w:rPr>
              <w:t>STD or EC Code</w:t>
            </w:r>
          </w:p>
        </w:tc>
        <w:tc>
          <w:tcPr>
            <w:tcW w:w="5220" w:type="dxa"/>
            <w:shd w:val="clear" w:color="auto" w:fill="auto"/>
          </w:tcPr>
          <w:p w:rsidR="004D5602" w:rsidRPr="008B25A6" w:rsidRDefault="004D5602" w:rsidP="00457AC1">
            <w:pPr>
              <w:jc w:val="center"/>
              <w:rPr>
                <w:b/>
              </w:rPr>
            </w:pPr>
            <w:r w:rsidRPr="008B25A6">
              <w:rPr>
                <w:b/>
              </w:rPr>
              <w:t>Performance Indicators</w:t>
            </w:r>
          </w:p>
        </w:tc>
        <w:tc>
          <w:tcPr>
            <w:tcW w:w="1080" w:type="dxa"/>
            <w:shd w:val="clear" w:color="auto" w:fill="auto"/>
          </w:tcPr>
          <w:p w:rsidR="004D5602" w:rsidRPr="008B25A6" w:rsidRDefault="004D5602" w:rsidP="00457AC1">
            <w:pPr>
              <w:jc w:val="center"/>
              <w:rPr>
                <w:b/>
              </w:rPr>
            </w:pPr>
            <w:r w:rsidRPr="008B25A6">
              <w:rPr>
                <w:b/>
              </w:rPr>
              <w:t>Mastery</w:t>
            </w:r>
          </w:p>
        </w:tc>
        <w:tc>
          <w:tcPr>
            <w:tcW w:w="1440" w:type="dxa"/>
            <w:shd w:val="clear" w:color="auto" w:fill="auto"/>
          </w:tcPr>
          <w:p w:rsidR="004D5602" w:rsidRPr="008B25A6" w:rsidRDefault="004D5602" w:rsidP="00457AC1">
            <w:pPr>
              <w:jc w:val="center"/>
              <w:rPr>
                <w:b/>
              </w:rPr>
            </w:pPr>
            <w:r w:rsidRPr="008B25A6">
              <w:rPr>
                <w:b/>
              </w:rPr>
              <w:t>Introduced</w:t>
            </w:r>
          </w:p>
        </w:tc>
      </w:tr>
      <w:tr w:rsidR="004D5602" w:rsidRPr="008B25A6" w:rsidTr="00457AC1">
        <w:tc>
          <w:tcPr>
            <w:tcW w:w="1638" w:type="dxa"/>
            <w:shd w:val="clear" w:color="auto" w:fill="auto"/>
            <w:vAlign w:val="bottom"/>
          </w:tcPr>
          <w:p w:rsidR="004D5602" w:rsidRPr="00802AA3" w:rsidRDefault="003A6F06" w:rsidP="00457AC1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M05</w:t>
            </w:r>
            <w:r w:rsidR="004D5602" w:rsidRPr="00802AA3">
              <w:rPr>
                <w:color w:val="000000"/>
                <w:sz w:val="20"/>
                <w:szCs w:val="20"/>
              </w:rPr>
              <w:t>.D-M.1.1.1</w:t>
            </w:r>
          </w:p>
        </w:tc>
        <w:tc>
          <w:tcPr>
            <w:tcW w:w="5220" w:type="dxa"/>
            <w:shd w:val="clear" w:color="auto" w:fill="auto"/>
          </w:tcPr>
          <w:p w:rsidR="003A6F06" w:rsidRPr="00802AA3" w:rsidRDefault="003A6F06" w:rsidP="003A6F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Convert among different-sized measurement units</w:t>
            </w:r>
          </w:p>
          <w:p w:rsidR="003A6F06" w:rsidRPr="00802AA3" w:rsidRDefault="003A6F06" w:rsidP="003A6F0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 w:rsidRPr="00802AA3">
              <w:rPr>
                <w:sz w:val="20"/>
                <w:szCs w:val="20"/>
              </w:rPr>
              <w:t>within</w:t>
            </w:r>
            <w:proofErr w:type="gramEnd"/>
            <w:r w:rsidRPr="00802AA3">
              <w:rPr>
                <w:sz w:val="20"/>
                <w:szCs w:val="20"/>
              </w:rPr>
              <w:t xml:space="preserve"> a given measurement system. </w:t>
            </w:r>
            <w:r w:rsidRPr="00802AA3">
              <w:rPr>
                <w:b/>
                <w:bCs/>
                <w:sz w:val="20"/>
                <w:szCs w:val="20"/>
              </w:rPr>
              <w:t>A table of</w:t>
            </w:r>
          </w:p>
          <w:p w:rsidR="004D5602" w:rsidRPr="00802AA3" w:rsidRDefault="003A6F06" w:rsidP="003A6F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802AA3">
              <w:rPr>
                <w:b/>
                <w:bCs/>
                <w:sz w:val="20"/>
                <w:szCs w:val="20"/>
              </w:rPr>
              <w:t>equivalencies</w:t>
            </w:r>
            <w:proofErr w:type="gramEnd"/>
            <w:r w:rsidRPr="00802AA3">
              <w:rPr>
                <w:b/>
                <w:bCs/>
                <w:sz w:val="20"/>
                <w:szCs w:val="20"/>
              </w:rPr>
              <w:t xml:space="preserve"> will be provided.</w:t>
            </w:r>
          </w:p>
        </w:tc>
        <w:tc>
          <w:tcPr>
            <w:tcW w:w="1080" w:type="dxa"/>
            <w:shd w:val="clear" w:color="auto" w:fill="auto"/>
          </w:tcPr>
          <w:p w:rsidR="004D5602" w:rsidRPr="00802AA3" w:rsidRDefault="004D5602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4D5602" w:rsidRPr="00802AA3" w:rsidRDefault="004D5602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4D5602" w:rsidRPr="008B25A6" w:rsidTr="00457AC1">
        <w:tc>
          <w:tcPr>
            <w:tcW w:w="1638" w:type="dxa"/>
            <w:shd w:val="clear" w:color="auto" w:fill="auto"/>
            <w:vAlign w:val="bottom"/>
          </w:tcPr>
          <w:p w:rsidR="004D5602" w:rsidRPr="00802AA3" w:rsidRDefault="003A6F06" w:rsidP="00457AC1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M05</w:t>
            </w:r>
            <w:r w:rsidR="004D5602" w:rsidRPr="00802AA3">
              <w:rPr>
                <w:color w:val="000000"/>
                <w:sz w:val="20"/>
                <w:szCs w:val="20"/>
              </w:rPr>
              <w:t>.D-M.2.1.1</w:t>
            </w:r>
          </w:p>
        </w:tc>
        <w:tc>
          <w:tcPr>
            <w:tcW w:w="5220" w:type="dxa"/>
            <w:shd w:val="clear" w:color="auto" w:fill="auto"/>
          </w:tcPr>
          <w:p w:rsidR="003A6F06" w:rsidRPr="00802AA3" w:rsidRDefault="003A6F06" w:rsidP="003A6F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Solve problems involving computation of fractions</w:t>
            </w:r>
          </w:p>
          <w:p w:rsidR="004D5602" w:rsidRPr="00802AA3" w:rsidRDefault="003A6F06" w:rsidP="003A6F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802AA3">
              <w:rPr>
                <w:sz w:val="20"/>
                <w:szCs w:val="20"/>
              </w:rPr>
              <w:t>by</w:t>
            </w:r>
            <w:proofErr w:type="gramEnd"/>
            <w:r w:rsidRPr="00802AA3">
              <w:rPr>
                <w:sz w:val="20"/>
                <w:szCs w:val="20"/>
              </w:rPr>
              <w:t xml:space="preserve"> using information presented in line plots.</w:t>
            </w:r>
          </w:p>
        </w:tc>
        <w:tc>
          <w:tcPr>
            <w:tcW w:w="1080" w:type="dxa"/>
            <w:shd w:val="clear" w:color="auto" w:fill="auto"/>
          </w:tcPr>
          <w:p w:rsidR="004D5602" w:rsidRPr="00802AA3" w:rsidRDefault="004D5602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4D5602" w:rsidRPr="00802AA3" w:rsidRDefault="004D5602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4D5602" w:rsidRPr="008B25A6" w:rsidTr="00457AC1">
        <w:tc>
          <w:tcPr>
            <w:tcW w:w="1638" w:type="dxa"/>
            <w:shd w:val="clear" w:color="auto" w:fill="auto"/>
            <w:vAlign w:val="bottom"/>
          </w:tcPr>
          <w:p w:rsidR="004D5602" w:rsidRPr="00802AA3" w:rsidRDefault="003A2684" w:rsidP="00457AC1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M05</w:t>
            </w:r>
            <w:r w:rsidR="004D5602" w:rsidRPr="00802AA3">
              <w:rPr>
                <w:color w:val="000000"/>
                <w:sz w:val="20"/>
                <w:szCs w:val="20"/>
              </w:rPr>
              <w:t>.D-M.2.1.2</w:t>
            </w:r>
          </w:p>
        </w:tc>
        <w:tc>
          <w:tcPr>
            <w:tcW w:w="5220" w:type="dxa"/>
            <w:shd w:val="clear" w:color="auto" w:fill="auto"/>
          </w:tcPr>
          <w:p w:rsidR="003A2684" w:rsidRPr="00802AA3" w:rsidRDefault="003A2684" w:rsidP="003A26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Display and interpret data shown in tallies, tables,</w:t>
            </w:r>
          </w:p>
          <w:p w:rsidR="003A2684" w:rsidRPr="00802AA3" w:rsidRDefault="003A2684" w:rsidP="003A26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charts, pictographs, bar graphs, and line graphs,</w:t>
            </w:r>
          </w:p>
          <w:p w:rsidR="003A2684" w:rsidRPr="00802AA3" w:rsidRDefault="003A2684" w:rsidP="003A26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02AA3">
              <w:rPr>
                <w:sz w:val="20"/>
                <w:szCs w:val="20"/>
              </w:rPr>
              <w:lastRenderedPageBreak/>
              <w:t>and</w:t>
            </w:r>
            <w:proofErr w:type="gramEnd"/>
            <w:r w:rsidRPr="00802AA3">
              <w:rPr>
                <w:sz w:val="20"/>
                <w:szCs w:val="20"/>
              </w:rPr>
              <w:t xml:space="preserve"> use a title, appropriate scale, and labels. A</w:t>
            </w:r>
          </w:p>
          <w:p w:rsidR="003A2684" w:rsidRPr="00802AA3" w:rsidRDefault="003A2684" w:rsidP="003A26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grid will be provided to display data on bar graphs</w:t>
            </w:r>
          </w:p>
          <w:p w:rsidR="004D5602" w:rsidRPr="00802AA3" w:rsidRDefault="003A2684" w:rsidP="003A2684">
            <w:pPr>
              <w:rPr>
                <w:color w:val="000000"/>
                <w:sz w:val="20"/>
                <w:szCs w:val="20"/>
              </w:rPr>
            </w:pPr>
            <w:proofErr w:type="gramStart"/>
            <w:r w:rsidRPr="00802AA3">
              <w:rPr>
                <w:sz w:val="20"/>
                <w:szCs w:val="20"/>
              </w:rPr>
              <w:t>or</w:t>
            </w:r>
            <w:proofErr w:type="gramEnd"/>
            <w:r w:rsidRPr="00802AA3">
              <w:rPr>
                <w:sz w:val="20"/>
                <w:szCs w:val="20"/>
              </w:rPr>
              <w:t xml:space="preserve"> line graphs.</w:t>
            </w:r>
          </w:p>
        </w:tc>
        <w:tc>
          <w:tcPr>
            <w:tcW w:w="1080" w:type="dxa"/>
            <w:shd w:val="clear" w:color="auto" w:fill="auto"/>
          </w:tcPr>
          <w:p w:rsidR="004D5602" w:rsidRPr="00802AA3" w:rsidRDefault="004D5602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1440" w:type="dxa"/>
            <w:shd w:val="clear" w:color="auto" w:fill="auto"/>
          </w:tcPr>
          <w:p w:rsidR="004D5602" w:rsidRPr="00802AA3" w:rsidRDefault="004D5602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4D5602" w:rsidRPr="008B25A6" w:rsidTr="00457AC1">
        <w:tc>
          <w:tcPr>
            <w:tcW w:w="1638" w:type="dxa"/>
            <w:shd w:val="clear" w:color="auto" w:fill="auto"/>
            <w:vAlign w:val="bottom"/>
          </w:tcPr>
          <w:p w:rsidR="004D5602" w:rsidRPr="00802AA3" w:rsidRDefault="00AB383C" w:rsidP="00457AC1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lastRenderedPageBreak/>
              <w:t>M05</w:t>
            </w:r>
            <w:r w:rsidR="004D5602" w:rsidRPr="00802AA3">
              <w:rPr>
                <w:color w:val="000000"/>
                <w:sz w:val="20"/>
                <w:szCs w:val="20"/>
              </w:rPr>
              <w:t>.D-M.3.1.1</w:t>
            </w:r>
          </w:p>
        </w:tc>
        <w:tc>
          <w:tcPr>
            <w:tcW w:w="5220" w:type="dxa"/>
            <w:shd w:val="clear" w:color="auto" w:fill="auto"/>
          </w:tcPr>
          <w:p w:rsidR="00AB383C" w:rsidRPr="00802AA3" w:rsidRDefault="00AB383C" w:rsidP="00AB3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 xml:space="preserve">Apply the formulas </w:t>
            </w:r>
            <w:r w:rsidRPr="00802AA3">
              <w:rPr>
                <w:i/>
                <w:iCs/>
                <w:sz w:val="20"/>
                <w:szCs w:val="20"/>
              </w:rPr>
              <w:t xml:space="preserve">V </w:t>
            </w:r>
            <w:r w:rsidRPr="00802AA3">
              <w:rPr>
                <w:sz w:val="20"/>
                <w:szCs w:val="20"/>
              </w:rPr>
              <w:t xml:space="preserve">= </w:t>
            </w:r>
            <w:r w:rsidRPr="00802AA3">
              <w:rPr>
                <w:i/>
                <w:iCs/>
                <w:sz w:val="20"/>
                <w:szCs w:val="20"/>
              </w:rPr>
              <w:t xml:space="preserve">l </w:t>
            </w:r>
            <w:r w:rsidRPr="00802AA3">
              <w:rPr>
                <w:sz w:val="20"/>
                <w:szCs w:val="20"/>
              </w:rPr>
              <w:t xml:space="preserve">× </w:t>
            </w:r>
            <w:r w:rsidRPr="00802AA3">
              <w:rPr>
                <w:i/>
                <w:iCs/>
                <w:sz w:val="20"/>
                <w:szCs w:val="20"/>
              </w:rPr>
              <w:t xml:space="preserve">w </w:t>
            </w:r>
            <w:r w:rsidRPr="00802AA3">
              <w:rPr>
                <w:sz w:val="20"/>
                <w:szCs w:val="20"/>
              </w:rPr>
              <w:t xml:space="preserve">× </w:t>
            </w:r>
            <w:r w:rsidRPr="00802AA3">
              <w:rPr>
                <w:i/>
                <w:iCs/>
                <w:sz w:val="20"/>
                <w:szCs w:val="20"/>
              </w:rPr>
              <w:t xml:space="preserve">h </w:t>
            </w:r>
            <w:r w:rsidRPr="00802AA3">
              <w:rPr>
                <w:sz w:val="20"/>
                <w:szCs w:val="20"/>
              </w:rPr>
              <w:t xml:space="preserve">and </w:t>
            </w:r>
            <w:r w:rsidRPr="00802AA3">
              <w:rPr>
                <w:i/>
                <w:iCs/>
                <w:sz w:val="20"/>
                <w:szCs w:val="20"/>
              </w:rPr>
              <w:t xml:space="preserve">V </w:t>
            </w:r>
            <w:r w:rsidRPr="00802AA3">
              <w:rPr>
                <w:sz w:val="20"/>
                <w:szCs w:val="20"/>
              </w:rPr>
              <w:t xml:space="preserve">= </w:t>
            </w:r>
            <w:r w:rsidRPr="00802AA3">
              <w:rPr>
                <w:i/>
                <w:iCs/>
                <w:sz w:val="20"/>
                <w:szCs w:val="20"/>
              </w:rPr>
              <w:t xml:space="preserve">B </w:t>
            </w:r>
            <w:r w:rsidRPr="00802AA3">
              <w:rPr>
                <w:sz w:val="20"/>
                <w:szCs w:val="20"/>
              </w:rPr>
              <w:t xml:space="preserve">× </w:t>
            </w:r>
            <w:r w:rsidRPr="00802AA3">
              <w:rPr>
                <w:i/>
                <w:iCs/>
                <w:sz w:val="20"/>
                <w:szCs w:val="20"/>
              </w:rPr>
              <w:t xml:space="preserve">h </w:t>
            </w:r>
            <w:r w:rsidRPr="00802AA3">
              <w:rPr>
                <w:sz w:val="20"/>
                <w:szCs w:val="20"/>
              </w:rPr>
              <w:t>for</w:t>
            </w:r>
          </w:p>
          <w:p w:rsidR="00AB383C" w:rsidRPr="00802AA3" w:rsidRDefault="00AB383C" w:rsidP="00AB3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rectangular prisms to find volumes of right</w:t>
            </w:r>
          </w:p>
          <w:p w:rsidR="00AB383C" w:rsidRPr="00802AA3" w:rsidRDefault="00AB383C" w:rsidP="00AB3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rectangular prisms with whole-number edge</w:t>
            </w:r>
          </w:p>
          <w:p w:rsidR="00AB383C" w:rsidRPr="00802AA3" w:rsidRDefault="00AB383C" w:rsidP="00AB3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lengths in the context of solving real-world and</w:t>
            </w:r>
          </w:p>
          <w:p w:rsidR="00AB383C" w:rsidRPr="00802AA3" w:rsidRDefault="00AB383C" w:rsidP="00AB383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 w:rsidRPr="00802AA3">
              <w:rPr>
                <w:sz w:val="20"/>
                <w:szCs w:val="20"/>
              </w:rPr>
              <w:t>mathematical</w:t>
            </w:r>
            <w:proofErr w:type="gramEnd"/>
            <w:r w:rsidRPr="00802AA3">
              <w:rPr>
                <w:sz w:val="20"/>
                <w:szCs w:val="20"/>
              </w:rPr>
              <w:t xml:space="preserve"> problems. </w:t>
            </w:r>
            <w:r w:rsidRPr="00802AA3">
              <w:rPr>
                <w:b/>
                <w:bCs/>
                <w:sz w:val="20"/>
                <w:szCs w:val="20"/>
              </w:rPr>
              <w:t>Formulas will be</w:t>
            </w:r>
          </w:p>
          <w:p w:rsidR="004D5602" w:rsidRPr="00802AA3" w:rsidRDefault="00AB383C" w:rsidP="00AB38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802AA3">
              <w:rPr>
                <w:b/>
                <w:bCs/>
                <w:sz w:val="20"/>
                <w:szCs w:val="20"/>
              </w:rPr>
              <w:t>provided</w:t>
            </w:r>
            <w:proofErr w:type="gramEnd"/>
            <w:r w:rsidRPr="00802AA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4D5602" w:rsidRPr="00802AA3" w:rsidRDefault="004D5602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4D5602" w:rsidRPr="00802AA3" w:rsidRDefault="004D5602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D83614" w:rsidRPr="008B25A6" w:rsidTr="00457AC1">
        <w:tc>
          <w:tcPr>
            <w:tcW w:w="1638" w:type="dxa"/>
            <w:shd w:val="clear" w:color="auto" w:fill="auto"/>
            <w:vAlign w:val="center"/>
          </w:tcPr>
          <w:p w:rsidR="00D83614" w:rsidRPr="00802AA3" w:rsidRDefault="00D83614" w:rsidP="00457AC1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M5.A.1.4.2</w:t>
            </w:r>
          </w:p>
        </w:tc>
        <w:tc>
          <w:tcPr>
            <w:tcW w:w="5220" w:type="dxa"/>
            <w:shd w:val="clear" w:color="auto" w:fill="auto"/>
          </w:tcPr>
          <w:p w:rsidR="00D83614" w:rsidRPr="00802AA3" w:rsidRDefault="00D83614" w:rsidP="00457AC1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Identify negative temperatures on a thermometer (through</w:t>
            </w:r>
          </w:p>
          <w:p w:rsidR="00D83614" w:rsidRPr="00802AA3" w:rsidRDefault="00D83614" w:rsidP="00457AC1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 xml:space="preserve"> 20 ˚ C or ˚F).</w:t>
            </w:r>
          </w:p>
        </w:tc>
        <w:tc>
          <w:tcPr>
            <w:tcW w:w="1080" w:type="dxa"/>
            <w:shd w:val="clear" w:color="auto" w:fill="auto"/>
          </w:tcPr>
          <w:p w:rsidR="00D83614" w:rsidRPr="00802AA3" w:rsidRDefault="00D83614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D83614" w:rsidRPr="00802AA3" w:rsidRDefault="00D83614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4D5602" w:rsidRPr="008B25A6" w:rsidTr="00457AC1">
        <w:tc>
          <w:tcPr>
            <w:tcW w:w="1638" w:type="dxa"/>
            <w:shd w:val="clear" w:color="auto" w:fill="auto"/>
            <w:vAlign w:val="center"/>
          </w:tcPr>
          <w:p w:rsidR="004D5602" w:rsidRPr="00802AA3" w:rsidRDefault="004D5602" w:rsidP="00457AC1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M5.B.1.1.1</w:t>
            </w:r>
          </w:p>
        </w:tc>
        <w:tc>
          <w:tcPr>
            <w:tcW w:w="5220" w:type="dxa"/>
            <w:shd w:val="clear" w:color="auto" w:fill="auto"/>
          </w:tcPr>
          <w:p w:rsidR="004D5602" w:rsidRPr="00802AA3" w:rsidRDefault="004D5602" w:rsidP="00457AC1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Select the appropriate unit for measuring weight (mass), capacity, length, perimeter and area.</w:t>
            </w:r>
          </w:p>
        </w:tc>
        <w:tc>
          <w:tcPr>
            <w:tcW w:w="1080" w:type="dxa"/>
            <w:shd w:val="clear" w:color="auto" w:fill="auto"/>
          </w:tcPr>
          <w:p w:rsidR="004D5602" w:rsidRPr="00802AA3" w:rsidRDefault="004254DC" w:rsidP="00457AC1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4D5602" w:rsidRPr="00802AA3" w:rsidRDefault="004D5602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8952C9" w:rsidRPr="008B25A6" w:rsidTr="00457AC1">
        <w:tc>
          <w:tcPr>
            <w:tcW w:w="1638" w:type="dxa"/>
            <w:shd w:val="clear" w:color="auto" w:fill="auto"/>
            <w:vAlign w:val="center"/>
          </w:tcPr>
          <w:p w:rsidR="008952C9" w:rsidRPr="00802AA3" w:rsidRDefault="008952C9" w:rsidP="00791866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 xml:space="preserve">M5.B.1.2.1 </w:t>
            </w:r>
          </w:p>
        </w:tc>
        <w:tc>
          <w:tcPr>
            <w:tcW w:w="5220" w:type="dxa"/>
            <w:shd w:val="clear" w:color="auto" w:fill="auto"/>
          </w:tcPr>
          <w:p w:rsidR="008952C9" w:rsidRPr="00802AA3" w:rsidRDefault="008952C9" w:rsidP="00791866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Convert using linear measurements, capacity, and weight (mass) within the same system to the unit immediately above or below the given unit (using only the units below—use a conversion chart or a “hint” with problems e.g., hint: 16oz = 1lb).</w:t>
            </w:r>
            <w:r w:rsidRPr="00802AA3">
              <w:rPr>
                <w:color w:val="000000"/>
                <w:sz w:val="20"/>
                <w:szCs w:val="20"/>
              </w:rPr>
              <w:br/>
              <w:t>• Metric using mm, cm, m and km; mL and L; g and kg</w:t>
            </w:r>
            <w:r w:rsidRPr="00802AA3">
              <w:rPr>
                <w:color w:val="000000"/>
                <w:sz w:val="20"/>
                <w:szCs w:val="20"/>
              </w:rPr>
              <w:br/>
              <w:t xml:space="preserve">• Customary using cup, pint, quart, gallon; in, </w:t>
            </w:r>
            <w:proofErr w:type="spellStart"/>
            <w:r w:rsidRPr="00802AA3">
              <w:rPr>
                <w:color w:val="000000"/>
                <w:sz w:val="20"/>
                <w:szCs w:val="20"/>
              </w:rPr>
              <w:t>ft</w:t>
            </w:r>
            <w:proofErr w:type="spellEnd"/>
            <w:r w:rsidRPr="00802AA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02AA3">
              <w:rPr>
                <w:color w:val="000000"/>
                <w:sz w:val="20"/>
                <w:szCs w:val="20"/>
              </w:rPr>
              <w:t>yd</w:t>
            </w:r>
            <w:proofErr w:type="spellEnd"/>
            <w:r w:rsidRPr="00802AA3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802AA3">
              <w:rPr>
                <w:color w:val="000000"/>
                <w:sz w:val="20"/>
                <w:szCs w:val="20"/>
              </w:rPr>
              <w:t>oz</w:t>
            </w:r>
            <w:proofErr w:type="spellEnd"/>
            <w:r w:rsidRPr="00802AA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02AA3">
              <w:rPr>
                <w:color w:val="000000"/>
                <w:sz w:val="20"/>
                <w:szCs w:val="20"/>
              </w:rPr>
              <w:t>lb</w:t>
            </w:r>
            <w:proofErr w:type="spellEnd"/>
            <w:r w:rsidRPr="00802A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8952C9" w:rsidRPr="00802AA3" w:rsidRDefault="008952C9" w:rsidP="00791866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8952C9" w:rsidRPr="00802AA3" w:rsidRDefault="008952C9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8952C9" w:rsidRPr="008B25A6" w:rsidTr="00457AC1">
        <w:tc>
          <w:tcPr>
            <w:tcW w:w="1638" w:type="dxa"/>
            <w:shd w:val="clear" w:color="auto" w:fill="auto"/>
            <w:vAlign w:val="center"/>
          </w:tcPr>
          <w:p w:rsidR="008952C9" w:rsidRPr="00802AA3" w:rsidRDefault="008952C9" w:rsidP="00791866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M5.B.1.2.2</w:t>
            </w:r>
          </w:p>
        </w:tc>
        <w:tc>
          <w:tcPr>
            <w:tcW w:w="5220" w:type="dxa"/>
            <w:shd w:val="clear" w:color="auto" w:fill="auto"/>
          </w:tcPr>
          <w:p w:rsidR="008952C9" w:rsidRPr="00802AA3" w:rsidRDefault="008952C9" w:rsidP="00791866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Add or subtract linear measurements, (feet and inches) or units of time (hours and minutes), without having to regroup with subtraction (answer should be in simplest form).</w:t>
            </w:r>
          </w:p>
        </w:tc>
        <w:tc>
          <w:tcPr>
            <w:tcW w:w="1080" w:type="dxa"/>
            <w:shd w:val="clear" w:color="auto" w:fill="auto"/>
          </w:tcPr>
          <w:p w:rsidR="008952C9" w:rsidRPr="00802AA3" w:rsidRDefault="008952C9" w:rsidP="00791866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8952C9" w:rsidRPr="00802AA3" w:rsidRDefault="008952C9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8952C9" w:rsidRPr="008B25A6" w:rsidTr="00457AC1">
        <w:tc>
          <w:tcPr>
            <w:tcW w:w="1638" w:type="dxa"/>
            <w:shd w:val="clear" w:color="auto" w:fill="auto"/>
            <w:vAlign w:val="center"/>
          </w:tcPr>
          <w:p w:rsidR="008952C9" w:rsidRPr="00802AA3" w:rsidRDefault="008952C9" w:rsidP="00791866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M5. B.1.3.1</w:t>
            </w:r>
          </w:p>
        </w:tc>
        <w:tc>
          <w:tcPr>
            <w:tcW w:w="5220" w:type="dxa"/>
            <w:shd w:val="clear" w:color="auto" w:fill="auto"/>
          </w:tcPr>
          <w:p w:rsidR="008952C9" w:rsidRPr="00802AA3" w:rsidRDefault="008952C9" w:rsidP="00791866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Estimate which polygon (shown on a grid) has a greater perimeter or area (compare either area to area or perimeter to perimeter).</w:t>
            </w:r>
          </w:p>
        </w:tc>
        <w:tc>
          <w:tcPr>
            <w:tcW w:w="1080" w:type="dxa"/>
            <w:shd w:val="clear" w:color="auto" w:fill="auto"/>
          </w:tcPr>
          <w:p w:rsidR="008952C9" w:rsidRPr="00802AA3" w:rsidRDefault="008952C9" w:rsidP="00791866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8952C9" w:rsidRPr="00802AA3" w:rsidRDefault="008952C9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8952C9" w:rsidRPr="008B25A6" w:rsidTr="00457AC1">
        <w:tc>
          <w:tcPr>
            <w:tcW w:w="1638" w:type="dxa"/>
            <w:shd w:val="clear" w:color="auto" w:fill="auto"/>
            <w:vAlign w:val="center"/>
          </w:tcPr>
          <w:p w:rsidR="008952C9" w:rsidRPr="00802AA3" w:rsidRDefault="008952C9" w:rsidP="00791866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M5. B.1.3.2</w:t>
            </w:r>
          </w:p>
        </w:tc>
        <w:tc>
          <w:tcPr>
            <w:tcW w:w="5220" w:type="dxa"/>
            <w:shd w:val="clear" w:color="auto" w:fill="auto"/>
          </w:tcPr>
          <w:p w:rsidR="008952C9" w:rsidRPr="00802AA3" w:rsidRDefault="008952C9" w:rsidP="00791866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Estimate the area of an irregular figure shown on a grid.</w:t>
            </w:r>
          </w:p>
        </w:tc>
        <w:tc>
          <w:tcPr>
            <w:tcW w:w="1080" w:type="dxa"/>
            <w:shd w:val="clear" w:color="auto" w:fill="auto"/>
          </w:tcPr>
          <w:p w:rsidR="008952C9" w:rsidRPr="00802AA3" w:rsidRDefault="008952C9" w:rsidP="00791866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8952C9" w:rsidRPr="00802AA3" w:rsidRDefault="008952C9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8952C9" w:rsidRPr="008B25A6" w:rsidTr="00457AC1">
        <w:tc>
          <w:tcPr>
            <w:tcW w:w="1638" w:type="dxa"/>
            <w:shd w:val="clear" w:color="auto" w:fill="auto"/>
            <w:vAlign w:val="center"/>
          </w:tcPr>
          <w:p w:rsidR="008952C9" w:rsidRPr="00802AA3" w:rsidRDefault="008952C9" w:rsidP="00791866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 xml:space="preserve">M5.B.2.1.1 </w:t>
            </w:r>
          </w:p>
        </w:tc>
        <w:tc>
          <w:tcPr>
            <w:tcW w:w="5220" w:type="dxa"/>
            <w:shd w:val="clear" w:color="auto" w:fill="auto"/>
          </w:tcPr>
          <w:p w:rsidR="008952C9" w:rsidRPr="00802AA3" w:rsidRDefault="008952C9" w:rsidP="00791866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Use a ruler to measure to the nearest 1/8 inch</w:t>
            </w:r>
            <w:r w:rsidRPr="00802AA3">
              <w:rPr>
                <w:color w:val="000000"/>
                <w:sz w:val="20"/>
                <w:szCs w:val="20"/>
              </w:rPr>
              <w:br/>
              <w:t xml:space="preserve"> or centimeter.</w:t>
            </w:r>
          </w:p>
        </w:tc>
        <w:tc>
          <w:tcPr>
            <w:tcW w:w="1080" w:type="dxa"/>
            <w:shd w:val="clear" w:color="auto" w:fill="auto"/>
          </w:tcPr>
          <w:p w:rsidR="008952C9" w:rsidRPr="00802AA3" w:rsidRDefault="008952C9" w:rsidP="00791866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8952C9" w:rsidRPr="00802AA3" w:rsidRDefault="008952C9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8952C9" w:rsidRPr="008B25A6" w:rsidTr="00457AC1">
        <w:tc>
          <w:tcPr>
            <w:tcW w:w="1638" w:type="dxa"/>
            <w:shd w:val="clear" w:color="auto" w:fill="auto"/>
            <w:vAlign w:val="center"/>
          </w:tcPr>
          <w:p w:rsidR="008952C9" w:rsidRPr="00802AA3" w:rsidRDefault="008952C9" w:rsidP="00791866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 xml:space="preserve">M5.B.2.2.1 </w:t>
            </w:r>
          </w:p>
        </w:tc>
        <w:tc>
          <w:tcPr>
            <w:tcW w:w="5220" w:type="dxa"/>
            <w:shd w:val="clear" w:color="auto" w:fill="auto"/>
          </w:tcPr>
          <w:p w:rsidR="008952C9" w:rsidRPr="00802AA3" w:rsidRDefault="008952C9" w:rsidP="00791866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Find the perimeter of a figure drawn and labeled (with the same units throughout).</w:t>
            </w:r>
          </w:p>
        </w:tc>
        <w:tc>
          <w:tcPr>
            <w:tcW w:w="1080" w:type="dxa"/>
            <w:shd w:val="clear" w:color="auto" w:fill="auto"/>
          </w:tcPr>
          <w:p w:rsidR="008952C9" w:rsidRPr="00802AA3" w:rsidRDefault="008952C9" w:rsidP="00791866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8952C9" w:rsidRPr="00802AA3" w:rsidRDefault="008952C9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8952C9" w:rsidRPr="008B25A6" w:rsidTr="00457AC1">
        <w:tc>
          <w:tcPr>
            <w:tcW w:w="1638" w:type="dxa"/>
            <w:shd w:val="clear" w:color="auto" w:fill="auto"/>
            <w:vAlign w:val="center"/>
          </w:tcPr>
          <w:p w:rsidR="008952C9" w:rsidRPr="00802AA3" w:rsidRDefault="008952C9" w:rsidP="00791866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 xml:space="preserve">M5.B.2.2.2 </w:t>
            </w:r>
          </w:p>
        </w:tc>
        <w:tc>
          <w:tcPr>
            <w:tcW w:w="5220" w:type="dxa"/>
            <w:shd w:val="clear" w:color="auto" w:fill="auto"/>
          </w:tcPr>
          <w:p w:rsidR="008952C9" w:rsidRPr="00802AA3" w:rsidRDefault="008952C9" w:rsidP="00791866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 xml:space="preserve">Find the area of a square or rectangle (with the same </w:t>
            </w:r>
            <w:proofErr w:type="gramStart"/>
            <w:r w:rsidRPr="00802AA3">
              <w:rPr>
                <w:color w:val="000000"/>
                <w:sz w:val="20"/>
                <w:szCs w:val="20"/>
              </w:rPr>
              <w:t>units</w:t>
            </w:r>
            <w:proofErr w:type="gramEnd"/>
            <w:r w:rsidRPr="00802AA3">
              <w:rPr>
                <w:color w:val="000000"/>
                <w:sz w:val="20"/>
                <w:szCs w:val="20"/>
              </w:rPr>
              <w:t xml:space="preserve"> throughout-whole numbers only).</w:t>
            </w:r>
          </w:p>
        </w:tc>
        <w:tc>
          <w:tcPr>
            <w:tcW w:w="1080" w:type="dxa"/>
            <w:shd w:val="clear" w:color="auto" w:fill="auto"/>
          </w:tcPr>
          <w:p w:rsidR="008952C9" w:rsidRPr="00802AA3" w:rsidRDefault="008952C9" w:rsidP="00791866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8952C9" w:rsidRPr="00802AA3" w:rsidRDefault="008952C9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8952C9" w:rsidRPr="008B25A6" w:rsidTr="00457AC1">
        <w:tc>
          <w:tcPr>
            <w:tcW w:w="1638" w:type="dxa"/>
            <w:shd w:val="clear" w:color="auto" w:fill="auto"/>
            <w:vAlign w:val="center"/>
          </w:tcPr>
          <w:p w:rsidR="008952C9" w:rsidRPr="00802AA3" w:rsidRDefault="008952C9" w:rsidP="00791866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M5.B.2.2.3</w:t>
            </w:r>
          </w:p>
        </w:tc>
        <w:tc>
          <w:tcPr>
            <w:tcW w:w="5220" w:type="dxa"/>
            <w:shd w:val="clear" w:color="auto" w:fill="auto"/>
          </w:tcPr>
          <w:p w:rsidR="008952C9" w:rsidRPr="00802AA3" w:rsidRDefault="008952C9" w:rsidP="00791866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Solve problems involving weight, time, temperature, length and capacity (with the same units throughout—limited to 3 digits).</w:t>
            </w:r>
          </w:p>
        </w:tc>
        <w:tc>
          <w:tcPr>
            <w:tcW w:w="1080" w:type="dxa"/>
            <w:shd w:val="clear" w:color="auto" w:fill="auto"/>
          </w:tcPr>
          <w:p w:rsidR="008952C9" w:rsidRPr="00802AA3" w:rsidRDefault="008952C9" w:rsidP="00791866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8952C9" w:rsidRPr="00802AA3" w:rsidRDefault="008952C9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8952C9" w:rsidRPr="008B25A6" w:rsidTr="00791866">
        <w:tc>
          <w:tcPr>
            <w:tcW w:w="1638" w:type="dxa"/>
            <w:shd w:val="clear" w:color="auto" w:fill="auto"/>
            <w:vAlign w:val="bottom"/>
          </w:tcPr>
          <w:p w:rsidR="008952C9" w:rsidRPr="00802AA3" w:rsidRDefault="008952C9" w:rsidP="00791866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 xml:space="preserve">M5.E.3.1.1 </w:t>
            </w:r>
          </w:p>
        </w:tc>
        <w:tc>
          <w:tcPr>
            <w:tcW w:w="5220" w:type="dxa"/>
            <w:shd w:val="clear" w:color="auto" w:fill="auto"/>
          </w:tcPr>
          <w:p w:rsidR="008952C9" w:rsidRPr="00802AA3" w:rsidRDefault="008952C9" w:rsidP="00791866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Predict or determine whether some outcomes are certain, more likely, less likely, equally likely, or impossible (information could be represented by pictographs, bar graphs, charts, tables and/or spinners).</w:t>
            </w:r>
          </w:p>
        </w:tc>
        <w:tc>
          <w:tcPr>
            <w:tcW w:w="1080" w:type="dxa"/>
            <w:shd w:val="clear" w:color="auto" w:fill="auto"/>
          </w:tcPr>
          <w:p w:rsidR="008952C9" w:rsidRPr="00802AA3" w:rsidRDefault="008952C9" w:rsidP="00791866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8952C9" w:rsidRPr="00802AA3" w:rsidRDefault="008952C9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8952C9" w:rsidRPr="008B25A6" w:rsidTr="00791866">
        <w:tc>
          <w:tcPr>
            <w:tcW w:w="1638" w:type="dxa"/>
            <w:shd w:val="clear" w:color="auto" w:fill="auto"/>
            <w:vAlign w:val="bottom"/>
          </w:tcPr>
          <w:p w:rsidR="008952C9" w:rsidRPr="00802AA3" w:rsidRDefault="008952C9" w:rsidP="00791866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 xml:space="preserve">M5.E.3.1.2 </w:t>
            </w:r>
          </w:p>
        </w:tc>
        <w:tc>
          <w:tcPr>
            <w:tcW w:w="5220" w:type="dxa"/>
            <w:shd w:val="clear" w:color="auto" w:fill="auto"/>
          </w:tcPr>
          <w:p w:rsidR="008952C9" w:rsidRPr="00802AA3" w:rsidRDefault="008952C9" w:rsidP="00791866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Determine the probability of an outcome (e.g., a coin toss, a roll of a number cube) and express as a fraction without reduction.</w:t>
            </w:r>
          </w:p>
        </w:tc>
        <w:tc>
          <w:tcPr>
            <w:tcW w:w="1080" w:type="dxa"/>
            <w:shd w:val="clear" w:color="auto" w:fill="auto"/>
          </w:tcPr>
          <w:p w:rsidR="008952C9" w:rsidRPr="00802AA3" w:rsidRDefault="008952C9" w:rsidP="00791866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8952C9" w:rsidRPr="00802AA3" w:rsidRDefault="008952C9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8952C9" w:rsidRPr="008B25A6" w:rsidTr="00791866">
        <w:tc>
          <w:tcPr>
            <w:tcW w:w="1638" w:type="dxa"/>
            <w:shd w:val="clear" w:color="auto" w:fill="auto"/>
            <w:vAlign w:val="bottom"/>
          </w:tcPr>
          <w:p w:rsidR="008952C9" w:rsidRPr="00802AA3" w:rsidRDefault="008952C9" w:rsidP="00791866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 xml:space="preserve">M5.E.2.1.1 </w:t>
            </w:r>
          </w:p>
        </w:tc>
        <w:tc>
          <w:tcPr>
            <w:tcW w:w="5220" w:type="dxa"/>
            <w:shd w:val="clear" w:color="auto" w:fill="auto"/>
          </w:tcPr>
          <w:p w:rsidR="008952C9" w:rsidRPr="00802AA3" w:rsidRDefault="008952C9" w:rsidP="00791866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Determine the mean/average (answer is a whole number), median (answer is a whole number or average of 2 numbers) and range of data (up to 10 numbers).</w:t>
            </w:r>
          </w:p>
        </w:tc>
        <w:tc>
          <w:tcPr>
            <w:tcW w:w="1080" w:type="dxa"/>
            <w:shd w:val="clear" w:color="auto" w:fill="auto"/>
          </w:tcPr>
          <w:p w:rsidR="008952C9" w:rsidRPr="00802AA3" w:rsidRDefault="008952C9" w:rsidP="00791866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8952C9" w:rsidRPr="00802AA3" w:rsidRDefault="008952C9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8952C9" w:rsidRPr="008B25A6" w:rsidTr="00791866">
        <w:tc>
          <w:tcPr>
            <w:tcW w:w="1638" w:type="dxa"/>
            <w:shd w:val="clear" w:color="auto" w:fill="auto"/>
            <w:vAlign w:val="bottom"/>
          </w:tcPr>
          <w:p w:rsidR="008952C9" w:rsidRPr="00802AA3" w:rsidRDefault="008952C9" w:rsidP="00791866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 xml:space="preserve">M5.E.2.1.2 </w:t>
            </w:r>
          </w:p>
        </w:tc>
        <w:tc>
          <w:tcPr>
            <w:tcW w:w="5220" w:type="dxa"/>
            <w:shd w:val="clear" w:color="auto" w:fill="auto"/>
          </w:tcPr>
          <w:p w:rsidR="008952C9" w:rsidRPr="00802AA3" w:rsidRDefault="008952C9" w:rsidP="00791866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Identify the mode in a set of data (up to 10 numbers).</w:t>
            </w:r>
          </w:p>
        </w:tc>
        <w:tc>
          <w:tcPr>
            <w:tcW w:w="1080" w:type="dxa"/>
            <w:shd w:val="clear" w:color="auto" w:fill="auto"/>
          </w:tcPr>
          <w:p w:rsidR="008952C9" w:rsidRPr="00802AA3" w:rsidRDefault="008952C9" w:rsidP="00791866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8952C9" w:rsidRPr="00802AA3" w:rsidRDefault="008952C9" w:rsidP="00457AC1">
            <w:pPr>
              <w:jc w:val="center"/>
              <w:rPr>
                <w:sz w:val="20"/>
                <w:szCs w:val="20"/>
              </w:rPr>
            </w:pPr>
          </w:p>
        </w:tc>
      </w:tr>
      <w:tr w:rsidR="008952C9" w:rsidRPr="008B25A6" w:rsidTr="00791866">
        <w:tc>
          <w:tcPr>
            <w:tcW w:w="1638" w:type="dxa"/>
            <w:shd w:val="clear" w:color="auto" w:fill="auto"/>
            <w:vAlign w:val="bottom"/>
          </w:tcPr>
          <w:p w:rsidR="008952C9" w:rsidRPr="00802AA3" w:rsidRDefault="008952C9" w:rsidP="00791866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M6.E.1.1.1</w:t>
            </w:r>
          </w:p>
        </w:tc>
        <w:tc>
          <w:tcPr>
            <w:tcW w:w="5220" w:type="dxa"/>
            <w:shd w:val="clear" w:color="auto" w:fill="auto"/>
          </w:tcPr>
          <w:p w:rsidR="008952C9" w:rsidRPr="00802AA3" w:rsidRDefault="008952C9" w:rsidP="00791866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 xml:space="preserve">Analyze data and/or answer questions pertaining to data represented in frequency tables, circle graphs, double bar graphs, double line graphs or line plots (for circle graphs, no computation with </w:t>
            </w:r>
            <w:proofErr w:type="spellStart"/>
            <w:r w:rsidRPr="00802AA3">
              <w:rPr>
                <w:color w:val="000000"/>
                <w:sz w:val="20"/>
                <w:szCs w:val="20"/>
              </w:rPr>
              <w:t>percents</w:t>
            </w:r>
            <w:proofErr w:type="spellEnd"/>
            <w:r w:rsidRPr="00802AA3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080" w:type="dxa"/>
            <w:shd w:val="clear" w:color="auto" w:fill="auto"/>
          </w:tcPr>
          <w:p w:rsidR="008952C9" w:rsidRPr="00802AA3" w:rsidRDefault="008952C9" w:rsidP="0079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952C9" w:rsidRPr="00802AA3" w:rsidRDefault="008952C9" w:rsidP="00791866">
            <w:pPr>
              <w:jc w:val="center"/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X</w:t>
            </w:r>
          </w:p>
        </w:tc>
      </w:tr>
      <w:tr w:rsidR="008952C9" w:rsidRPr="008B25A6" w:rsidTr="00791866">
        <w:tc>
          <w:tcPr>
            <w:tcW w:w="1638" w:type="dxa"/>
            <w:shd w:val="clear" w:color="auto" w:fill="auto"/>
            <w:vAlign w:val="center"/>
          </w:tcPr>
          <w:p w:rsidR="008952C9" w:rsidRPr="00802AA3" w:rsidRDefault="008952C9" w:rsidP="00791866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M6.B.2.1.1</w:t>
            </w:r>
          </w:p>
        </w:tc>
        <w:tc>
          <w:tcPr>
            <w:tcW w:w="5220" w:type="dxa"/>
            <w:shd w:val="clear" w:color="auto" w:fill="auto"/>
          </w:tcPr>
          <w:p w:rsidR="008952C9" w:rsidRPr="00802AA3" w:rsidRDefault="008952C9" w:rsidP="00791866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Use or read a ruler to measure to the nearest 1/16 inch or millimeter.</w:t>
            </w:r>
          </w:p>
        </w:tc>
        <w:tc>
          <w:tcPr>
            <w:tcW w:w="1080" w:type="dxa"/>
            <w:shd w:val="clear" w:color="auto" w:fill="auto"/>
          </w:tcPr>
          <w:p w:rsidR="008952C9" w:rsidRPr="00802AA3" w:rsidRDefault="008952C9" w:rsidP="0079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952C9" w:rsidRPr="00802AA3" w:rsidRDefault="00802AA3" w:rsidP="00457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952C9" w:rsidRPr="008B25A6" w:rsidTr="00791866">
        <w:tc>
          <w:tcPr>
            <w:tcW w:w="1638" w:type="dxa"/>
            <w:shd w:val="clear" w:color="auto" w:fill="auto"/>
            <w:vAlign w:val="center"/>
          </w:tcPr>
          <w:p w:rsidR="008952C9" w:rsidRPr="00802AA3" w:rsidRDefault="008952C9" w:rsidP="00791866">
            <w:pPr>
              <w:rPr>
                <w:sz w:val="20"/>
                <w:szCs w:val="20"/>
              </w:rPr>
            </w:pPr>
            <w:r w:rsidRPr="00802AA3">
              <w:rPr>
                <w:sz w:val="20"/>
                <w:szCs w:val="20"/>
              </w:rPr>
              <w:t>M6.E.3.1.1</w:t>
            </w:r>
          </w:p>
        </w:tc>
        <w:tc>
          <w:tcPr>
            <w:tcW w:w="5220" w:type="dxa"/>
            <w:shd w:val="clear" w:color="auto" w:fill="auto"/>
          </w:tcPr>
          <w:p w:rsidR="008952C9" w:rsidRPr="00802AA3" w:rsidRDefault="008952C9" w:rsidP="00791866">
            <w:pPr>
              <w:rPr>
                <w:color w:val="000000"/>
                <w:sz w:val="20"/>
                <w:szCs w:val="20"/>
              </w:rPr>
            </w:pPr>
            <w:r w:rsidRPr="00802AA3">
              <w:rPr>
                <w:color w:val="000000"/>
                <w:sz w:val="20"/>
                <w:szCs w:val="20"/>
              </w:rPr>
              <w:t>Define and/or find the probability of a simple event (express as a fraction in lowest terms).</w:t>
            </w:r>
          </w:p>
        </w:tc>
        <w:tc>
          <w:tcPr>
            <w:tcW w:w="1080" w:type="dxa"/>
            <w:shd w:val="clear" w:color="auto" w:fill="auto"/>
          </w:tcPr>
          <w:p w:rsidR="008952C9" w:rsidRPr="00802AA3" w:rsidRDefault="008952C9" w:rsidP="00791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952C9" w:rsidRPr="00802AA3" w:rsidRDefault="00802AA3" w:rsidP="00457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900912" w:rsidRDefault="00900912">
      <w:pPr>
        <w:pStyle w:val="BodyText"/>
        <w:spacing w:line="240" w:lineRule="auto"/>
        <w:jc w:val="center"/>
      </w:pPr>
    </w:p>
    <w:p w:rsidR="00900912" w:rsidRDefault="00900912">
      <w:pPr>
        <w:pStyle w:val="BodyText"/>
        <w:spacing w:line="240" w:lineRule="auto"/>
        <w:jc w:val="center"/>
      </w:pPr>
    </w:p>
    <w:p w:rsidR="0005052B" w:rsidRPr="003A6664" w:rsidRDefault="00A20265" w:rsidP="002611EF">
      <w:pPr>
        <w:pStyle w:val="BodyText"/>
        <w:spacing w:line="240" w:lineRule="auto"/>
      </w:pPr>
      <w:r>
        <w:br w:type="page"/>
      </w:r>
      <w:r w:rsidR="0005052B" w:rsidRPr="003A6664">
        <w:lastRenderedPageBreak/>
        <w:t>ASSESSMENTS</w:t>
      </w:r>
    </w:p>
    <w:p w:rsidR="0005052B" w:rsidRPr="003A6664" w:rsidRDefault="0005052B">
      <w:pPr>
        <w:pStyle w:val="BodyText"/>
        <w:spacing w:line="240" w:lineRule="auto"/>
        <w:jc w:val="center"/>
        <w:rPr>
          <w:sz w:val="28"/>
        </w:rPr>
      </w:pP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  <w:r w:rsidRPr="003A6664">
        <w:t>PSSA Assessment Anchors Addressed</w:t>
      </w:r>
      <w:r w:rsidRPr="003A6664">
        <w:rPr>
          <w:b w:val="0"/>
          <w:bCs w:val="0"/>
        </w:rPr>
        <w:t xml:space="preserve">:  The teacher must be knowledgeable of the PDE Assessment Anchors and/or Eligible Content and incorporate them into this planned instruction.  Current assessment anchors can be found at </w:t>
      </w:r>
      <w:r w:rsidRPr="003A6664">
        <w:rPr>
          <w:b w:val="0"/>
          <w:bCs w:val="0"/>
          <w:u w:val="single"/>
        </w:rPr>
        <w:t>pde@state.pa.us</w:t>
      </w:r>
      <w:r w:rsidRPr="003A6664">
        <w:rPr>
          <w:b w:val="0"/>
          <w:bCs w:val="0"/>
        </w:rPr>
        <w:t>.</w:t>
      </w:r>
    </w:p>
    <w:p w:rsidR="0005052B" w:rsidRPr="003A6664" w:rsidRDefault="0005052B">
      <w:pPr>
        <w:pStyle w:val="BodyText"/>
        <w:spacing w:line="240" w:lineRule="auto"/>
        <w:jc w:val="center"/>
        <w:rPr>
          <w:b w:val="0"/>
          <w:bCs w:val="0"/>
        </w:rPr>
      </w:pPr>
    </w:p>
    <w:p w:rsidR="0005052B" w:rsidRPr="003A6664" w:rsidRDefault="0005052B">
      <w:pPr>
        <w:pStyle w:val="BodyText"/>
        <w:spacing w:line="240" w:lineRule="auto"/>
        <w:jc w:val="center"/>
        <w:rPr>
          <w:b w:val="0"/>
          <w:bCs w:val="0"/>
        </w:rPr>
      </w:pP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05052B" w:rsidRPr="003A6664" w:rsidRDefault="0005052B">
      <w:pPr>
        <w:pStyle w:val="BodyText"/>
        <w:spacing w:line="240" w:lineRule="auto"/>
        <w:ind w:left="3600" w:hanging="3600"/>
        <w:rPr>
          <w:b w:val="0"/>
          <w:bCs w:val="0"/>
        </w:rPr>
      </w:pPr>
      <w:r w:rsidRPr="003A6664">
        <w:t xml:space="preserve">Formative Assessments:  </w:t>
      </w:r>
      <w:r w:rsidRPr="003A6664">
        <w:tab/>
      </w:r>
      <w:r w:rsidRPr="003A6664">
        <w:rPr>
          <w:b w:val="0"/>
          <w:bCs w:val="0"/>
        </w:rPr>
        <w:t>The teacher will develop and use standards-based assessments throughout the course.</w:t>
      </w:r>
    </w:p>
    <w:p w:rsidR="0005052B" w:rsidRPr="003A6664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2D406A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8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825ABE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3A6664" w:rsidRDefault="0005052B">
      <w:pPr>
        <w:pStyle w:val="BodyText"/>
        <w:tabs>
          <w:tab w:val="left" w:pos="2640"/>
        </w:tabs>
        <w:spacing w:line="240" w:lineRule="auto"/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9" w:name="Text35"/>
      <w:r w:rsidR="004F6E8F" w:rsidRPr="003A6664">
        <w:rPr>
          <w:b w:val="0"/>
          <w:bCs w:val="0"/>
          <w:u w:val="single"/>
        </w:rPr>
        <w:instrText xml:space="preserve"> FORMTEXT </w:instrText>
      </w:r>
      <w:r w:rsidR="002D406A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9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825ABE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3A6664" w:rsidRDefault="0005052B">
      <w:pPr>
        <w:pStyle w:val="BodyText"/>
        <w:tabs>
          <w:tab w:val="left" w:pos="2640"/>
        </w:tabs>
        <w:spacing w:line="240" w:lineRule="auto"/>
      </w:pPr>
    </w:p>
    <w:p w:rsidR="0005052B" w:rsidRPr="003A6664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</w:p>
    <w:p w:rsidR="0005052B" w:rsidRPr="003A6664" w:rsidRDefault="004A21E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>
        <w:rPr>
          <w:b w:val="0"/>
          <w:bCs w:val="0"/>
        </w:rPr>
        <w:t>NA</w:t>
      </w:r>
    </w:p>
    <w:p w:rsidR="0005052B" w:rsidRPr="003A6664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05052B" w:rsidRPr="003A6664" w:rsidRDefault="0005052B"/>
    <w:p w:rsidR="0005052B" w:rsidRPr="003A6664" w:rsidRDefault="0005052B">
      <w:pPr>
        <w:pStyle w:val="Heading1"/>
        <w:rPr>
          <w:sz w:val="24"/>
        </w:rPr>
      </w:pPr>
      <w:r w:rsidRPr="003A6664">
        <w:rPr>
          <w:sz w:val="24"/>
        </w:rPr>
        <w:t>REQUIRED COURSE SEQUENCE AND TIMELINE</w:t>
      </w:r>
    </w:p>
    <w:p w:rsidR="0005052B" w:rsidRPr="003A6664" w:rsidRDefault="0005052B">
      <w:pPr>
        <w:jc w:val="center"/>
        <w:rPr>
          <w:sz w:val="20"/>
        </w:rPr>
      </w:pPr>
      <w:r w:rsidRPr="003A6664">
        <w:rPr>
          <w:sz w:val="20"/>
        </w:rPr>
        <w:t>(Content must be tied to objectives)</w:t>
      </w:r>
    </w:p>
    <w:p w:rsidR="0005052B" w:rsidRPr="003A6664" w:rsidRDefault="0005052B">
      <w:pPr>
        <w:jc w:val="center"/>
        <w:rPr>
          <w:sz w:val="20"/>
        </w:rPr>
      </w:pPr>
    </w:p>
    <w:p w:rsidR="0005052B" w:rsidRPr="003A6664" w:rsidRDefault="0005052B">
      <w:pPr>
        <w:pStyle w:val="Heading3"/>
      </w:pPr>
      <w:r w:rsidRPr="003A6664">
        <w:tab/>
      </w:r>
      <w:r w:rsidRPr="003A6664">
        <w:tab/>
        <w:t>Content Sequence</w:t>
      </w:r>
      <w:r w:rsidRPr="003A6664">
        <w:tab/>
      </w:r>
      <w:r w:rsidRPr="003A6664">
        <w:tab/>
      </w:r>
      <w:r w:rsidRPr="003A6664">
        <w:tab/>
      </w:r>
      <w:r w:rsidRPr="003A6664">
        <w:tab/>
      </w:r>
      <w:r w:rsidRPr="003A6664">
        <w:tab/>
      </w:r>
      <w:r w:rsidRPr="003A6664">
        <w:tab/>
        <w:t>Dates</w:t>
      </w:r>
      <w:r w:rsidRPr="003A6664">
        <w:tab/>
      </w:r>
      <w:r w:rsidRPr="003A6664">
        <w:tab/>
      </w:r>
      <w:r w:rsidRPr="003A6664">
        <w:tab/>
      </w:r>
    </w:p>
    <w:p w:rsidR="00313136" w:rsidRPr="00126BB1" w:rsidRDefault="00313136" w:rsidP="00976A01">
      <w:pPr>
        <w:tabs>
          <w:tab w:val="left" w:pos="7080"/>
        </w:tabs>
        <w:spacing w:line="360" w:lineRule="auto"/>
        <w:rPr>
          <w:bCs/>
        </w:rPr>
      </w:pPr>
      <w:r>
        <w:rPr>
          <w:b/>
          <w:bCs/>
          <w:u w:val="single"/>
        </w:rPr>
        <w:t>Place Value</w:t>
      </w:r>
      <w:r w:rsidR="00126BB1">
        <w:rPr>
          <w:bCs/>
        </w:rPr>
        <w:tab/>
        <w:t>September</w:t>
      </w:r>
    </w:p>
    <w:p w:rsidR="00313136" w:rsidRDefault="00313136" w:rsidP="00167F3C">
      <w:pPr>
        <w:tabs>
          <w:tab w:val="left" w:pos="7080"/>
        </w:tabs>
        <w:rPr>
          <w:bCs/>
        </w:rPr>
      </w:pPr>
      <w:r>
        <w:rPr>
          <w:bCs/>
        </w:rPr>
        <w:t>M05.A-T.1.1.1</w:t>
      </w:r>
    </w:p>
    <w:p w:rsidR="00313136" w:rsidRDefault="00313136" w:rsidP="00167F3C">
      <w:pPr>
        <w:tabs>
          <w:tab w:val="left" w:pos="7080"/>
        </w:tabs>
        <w:rPr>
          <w:bCs/>
        </w:rPr>
      </w:pPr>
      <w:r>
        <w:rPr>
          <w:bCs/>
        </w:rPr>
        <w:t>M05.A-T.1.1.2</w:t>
      </w:r>
    </w:p>
    <w:p w:rsidR="00313136" w:rsidRDefault="00313136" w:rsidP="00167F3C">
      <w:pPr>
        <w:tabs>
          <w:tab w:val="left" w:pos="7080"/>
        </w:tabs>
        <w:rPr>
          <w:bCs/>
        </w:rPr>
      </w:pPr>
      <w:r>
        <w:rPr>
          <w:bCs/>
        </w:rPr>
        <w:t>M05.A-T.1.1.3</w:t>
      </w:r>
    </w:p>
    <w:p w:rsidR="00313136" w:rsidRDefault="00313136" w:rsidP="00167F3C">
      <w:pPr>
        <w:tabs>
          <w:tab w:val="left" w:pos="7080"/>
        </w:tabs>
        <w:rPr>
          <w:bCs/>
        </w:rPr>
      </w:pPr>
      <w:r>
        <w:rPr>
          <w:bCs/>
        </w:rPr>
        <w:t>M05.A-T.1.1.4</w:t>
      </w:r>
    </w:p>
    <w:p w:rsidR="00313136" w:rsidRDefault="00313136" w:rsidP="00167F3C">
      <w:pPr>
        <w:tabs>
          <w:tab w:val="left" w:pos="7080"/>
        </w:tabs>
        <w:rPr>
          <w:bCs/>
        </w:rPr>
      </w:pPr>
      <w:r>
        <w:rPr>
          <w:bCs/>
        </w:rPr>
        <w:t>M05.A-T.1.1.5</w:t>
      </w:r>
    </w:p>
    <w:p w:rsidR="00313136" w:rsidRDefault="00313136" w:rsidP="00167F3C">
      <w:pPr>
        <w:tabs>
          <w:tab w:val="left" w:pos="7080"/>
        </w:tabs>
        <w:rPr>
          <w:bCs/>
        </w:rPr>
      </w:pPr>
      <w:r>
        <w:rPr>
          <w:bCs/>
        </w:rPr>
        <w:t>M5.A-T.1.2.1</w:t>
      </w:r>
    </w:p>
    <w:p w:rsidR="00313136" w:rsidRDefault="00313136" w:rsidP="00167F3C">
      <w:pPr>
        <w:tabs>
          <w:tab w:val="left" w:pos="7080"/>
        </w:tabs>
        <w:rPr>
          <w:bCs/>
        </w:rPr>
      </w:pPr>
      <w:r>
        <w:rPr>
          <w:bCs/>
        </w:rPr>
        <w:t>M5.A-T.1.2.2</w:t>
      </w:r>
    </w:p>
    <w:p w:rsidR="00313136" w:rsidRDefault="00313136" w:rsidP="00167F3C">
      <w:pPr>
        <w:tabs>
          <w:tab w:val="left" w:pos="7080"/>
        </w:tabs>
        <w:rPr>
          <w:bCs/>
        </w:rPr>
      </w:pPr>
      <w:r>
        <w:rPr>
          <w:bCs/>
        </w:rPr>
        <w:t>M5.A-T.1.3.1</w:t>
      </w:r>
    </w:p>
    <w:p w:rsidR="009F4F4D" w:rsidRDefault="009F4F4D" w:rsidP="009F4F4D">
      <w:pPr>
        <w:tabs>
          <w:tab w:val="left" w:pos="7080"/>
        </w:tabs>
        <w:spacing w:line="276" w:lineRule="auto"/>
        <w:rPr>
          <w:b/>
          <w:bCs/>
          <w:u w:val="single"/>
        </w:rPr>
      </w:pPr>
    </w:p>
    <w:p w:rsidR="00313136" w:rsidRPr="00126BB1" w:rsidRDefault="00313136" w:rsidP="00313136">
      <w:pPr>
        <w:tabs>
          <w:tab w:val="left" w:pos="7080"/>
        </w:tabs>
        <w:spacing w:line="360" w:lineRule="auto"/>
        <w:rPr>
          <w:bCs/>
        </w:rPr>
      </w:pPr>
      <w:proofErr w:type="spellStart"/>
      <w:r>
        <w:rPr>
          <w:b/>
          <w:bCs/>
          <w:u w:val="single"/>
        </w:rPr>
        <w:t>Mulitplication</w:t>
      </w:r>
      <w:proofErr w:type="spellEnd"/>
      <w:r>
        <w:rPr>
          <w:b/>
          <w:bCs/>
          <w:u w:val="single"/>
        </w:rPr>
        <w:t xml:space="preserve"> and Division</w:t>
      </w:r>
      <w:r w:rsidR="00126BB1">
        <w:rPr>
          <w:bCs/>
        </w:rPr>
        <w:tab/>
        <w:t>October/November</w:t>
      </w:r>
    </w:p>
    <w:p w:rsidR="00313136" w:rsidRDefault="00313136" w:rsidP="00167F3C">
      <w:pPr>
        <w:tabs>
          <w:tab w:val="left" w:pos="7080"/>
        </w:tabs>
        <w:rPr>
          <w:bCs/>
        </w:rPr>
      </w:pPr>
      <w:r>
        <w:rPr>
          <w:bCs/>
        </w:rPr>
        <w:t>M05.A-T.2.1.1</w:t>
      </w:r>
    </w:p>
    <w:p w:rsidR="00313136" w:rsidRDefault="00313136" w:rsidP="00167F3C">
      <w:pPr>
        <w:tabs>
          <w:tab w:val="left" w:pos="7080"/>
        </w:tabs>
        <w:rPr>
          <w:bCs/>
        </w:rPr>
      </w:pPr>
      <w:r>
        <w:rPr>
          <w:bCs/>
        </w:rPr>
        <w:t>M05.A-T.2.1.2</w:t>
      </w:r>
    </w:p>
    <w:p w:rsidR="00313136" w:rsidRDefault="000F2F5F" w:rsidP="00167F3C">
      <w:pPr>
        <w:tabs>
          <w:tab w:val="left" w:pos="7080"/>
        </w:tabs>
        <w:rPr>
          <w:bCs/>
        </w:rPr>
      </w:pPr>
      <w:r>
        <w:rPr>
          <w:bCs/>
        </w:rPr>
        <w:t>M05.A-T.2.1.3</w:t>
      </w:r>
    </w:p>
    <w:p w:rsidR="00A93F46" w:rsidRDefault="00A93F46" w:rsidP="00167F3C">
      <w:pPr>
        <w:tabs>
          <w:tab w:val="left" w:pos="7080"/>
        </w:tabs>
        <w:rPr>
          <w:bCs/>
        </w:rPr>
      </w:pPr>
      <w:r>
        <w:rPr>
          <w:bCs/>
        </w:rPr>
        <w:t>M5.A.3.1.2</w:t>
      </w:r>
    </w:p>
    <w:p w:rsidR="00125D30" w:rsidRDefault="00125D30" w:rsidP="00167F3C">
      <w:pPr>
        <w:tabs>
          <w:tab w:val="left" w:pos="7080"/>
        </w:tabs>
        <w:rPr>
          <w:bCs/>
        </w:rPr>
      </w:pPr>
      <w:r>
        <w:rPr>
          <w:bCs/>
        </w:rPr>
        <w:t>M5A.2.1.3</w:t>
      </w:r>
    </w:p>
    <w:p w:rsidR="009F4F4D" w:rsidRDefault="009F4F4D" w:rsidP="009F4F4D">
      <w:pPr>
        <w:tabs>
          <w:tab w:val="left" w:pos="7080"/>
        </w:tabs>
        <w:spacing w:line="276" w:lineRule="auto"/>
        <w:rPr>
          <w:b/>
          <w:bCs/>
          <w:u w:val="single"/>
        </w:rPr>
      </w:pPr>
    </w:p>
    <w:p w:rsidR="00A93F46" w:rsidRPr="00126BB1" w:rsidRDefault="00125D30" w:rsidP="00313136">
      <w:pPr>
        <w:tabs>
          <w:tab w:val="left" w:pos="7080"/>
        </w:tabs>
        <w:spacing w:line="360" w:lineRule="auto"/>
        <w:rPr>
          <w:bCs/>
        </w:rPr>
      </w:pPr>
      <w:r>
        <w:rPr>
          <w:b/>
          <w:bCs/>
          <w:u w:val="single"/>
        </w:rPr>
        <w:t>Fractions</w:t>
      </w:r>
      <w:r w:rsidR="00126BB1">
        <w:rPr>
          <w:bCs/>
        </w:rPr>
        <w:tab/>
        <w:t>December/January</w:t>
      </w:r>
    </w:p>
    <w:p w:rsidR="00125D30" w:rsidRDefault="00125D30" w:rsidP="00E81BB7">
      <w:pPr>
        <w:tabs>
          <w:tab w:val="left" w:pos="7080"/>
        </w:tabs>
        <w:rPr>
          <w:bCs/>
        </w:rPr>
      </w:pPr>
      <w:r>
        <w:rPr>
          <w:bCs/>
        </w:rPr>
        <w:t>M05.A-F.1.1.1</w:t>
      </w:r>
    </w:p>
    <w:p w:rsidR="00125D30" w:rsidRDefault="00125D30" w:rsidP="00E81BB7">
      <w:pPr>
        <w:tabs>
          <w:tab w:val="left" w:pos="7080"/>
        </w:tabs>
        <w:rPr>
          <w:bCs/>
        </w:rPr>
      </w:pPr>
      <w:r>
        <w:rPr>
          <w:bCs/>
        </w:rPr>
        <w:t>M05.A-F.2.1.1</w:t>
      </w:r>
    </w:p>
    <w:p w:rsidR="00125D30" w:rsidRDefault="00125D30" w:rsidP="00E81BB7">
      <w:pPr>
        <w:tabs>
          <w:tab w:val="left" w:pos="7080"/>
        </w:tabs>
        <w:rPr>
          <w:bCs/>
        </w:rPr>
      </w:pPr>
      <w:r>
        <w:rPr>
          <w:bCs/>
        </w:rPr>
        <w:t>M05.A-F.2.1.2</w:t>
      </w:r>
    </w:p>
    <w:p w:rsidR="00125D30" w:rsidRDefault="00125D30" w:rsidP="00E81BB7">
      <w:pPr>
        <w:tabs>
          <w:tab w:val="left" w:pos="7080"/>
        </w:tabs>
        <w:rPr>
          <w:bCs/>
        </w:rPr>
      </w:pPr>
      <w:r>
        <w:rPr>
          <w:bCs/>
        </w:rPr>
        <w:t>M05.A-F.2.1.3</w:t>
      </w:r>
    </w:p>
    <w:p w:rsidR="00125D30" w:rsidRDefault="00125D30" w:rsidP="00E81BB7">
      <w:pPr>
        <w:tabs>
          <w:tab w:val="left" w:pos="7080"/>
        </w:tabs>
        <w:rPr>
          <w:bCs/>
        </w:rPr>
      </w:pPr>
      <w:r>
        <w:rPr>
          <w:bCs/>
        </w:rPr>
        <w:t>M05.A-F.2.1.4</w:t>
      </w:r>
    </w:p>
    <w:p w:rsidR="00125D30" w:rsidRDefault="00125D30" w:rsidP="00E81BB7">
      <w:pPr>
        <w:tabs>
          <w:tab w:val="left" w:pos="7080"/>
        </w:tabs>
        <w:rPr>
          <w:bCs/>
        </w:rPr>
      </w:pPr>
      <w:r>
        <w:rPr>
          <w:bCs/>
        </w:rPr>
        <w:t>M5.A.1.3.3</w:t>
      </w:r>
    </w:p>
    <w:p w:rsidR="00125D30" w:rsidRDefault="00125D30" w:rsidP="009F4F4D">
      <w:pPr>
        <w:tabs>
          <w:tab w:val="left" w:pos="7080"/>
        </w:tabs>
        <w:rPr>
          <w:bCs/>
        </w:rPr>
      </w:pPr>
      <w:r>
        <w:rPr>
          <w:bCs/>
        </w:rPr>
        <w:t>M5.A.1.5.1</w:t>
      </w:r>
    </w:p>
    <w:p w:rsidR="00125D30" w:rsidRDefault="00125D30" w:rsidP="009F4F4D">
      <w:pPr>
        <w:tabs>
          <w:tab w:val="left" w:pos="7080"/>
        </w:tabs>
        <w:rPr>
          <w:bCs/>
        </w:rPr>
      </w:pPr>
      <w:r>
        <w:rPr>
          <w:bCs/>
        </w:rPr>
        <w:t>M5.A.1.6.1</w:t>
      </w:r>
    </w:p>
    <w:p w:rsidR="00125D30" w:rsidRDefault="00125D30" w:rsidP="009F4F4D">
      <w:pPr>
        <w:tabs>
          <w:tab w:val="left" w:pos="7080"/>
        </w:tabs>
        <w:rPr>
          <w:bCs/>
        </w:rPr>
      </w:pPr>
      <w:r>
        <w:rPr>
          <w:bCs/>
        </w:rPr>
        <w:lastRenderedPageBreak/>
        <w:t>M5.A.1.6.2</w:t>
      </w:r>
    </w:p>
    <w:p w:rsidR="00125D30" w:rsidRPr="00577046" w:rsidRDefault="00125D30" w:rsidP="009F4F4D">
      <w:pPr>
        <w:tabs>
          <w:tab w:val="left" w:pos="7080"/>
        </w:tabs>
        <w:rPr>
          <w:bCs/>
          <w:highlight w:val="yellow"/>
        </w:rPr>
      </w:pPr>
      <w:r w:rsidRPr="00577046">
        <w:rPr>
          <w:bCs/>
          <w:highlight w:val="yellow"/>
        </w:rPr>
        <w:t>M6.A.1.1.1</w:t>
      </w:r>
    </w:p>
    <w:p w:rsidR="00125D30" w:rsidRPr="00577046" w:rsidRDefault="00125D30" w:rsidP="009F4F4D">
      <w:pPr>
        <w:tabs>
          <w:tab w:val="left" w:pos="7080"/>
        </w:tabs>
        <w:rPr>
          <w:bCs/>
          <w:highlight w:val="yellow"/>
        </w:rPr>
      </w:pPr>
      <w:r w:rsidRPr="00577046">
        <w:rPr>
          <w:bCs/>
          <w:highlight w:val="yellow"/>
        </w:rPr>
        <w:t>M6.A.1.1.3</w:t>
      </w:r>
    </w:p>
    <w:p w:rsidR="00125D30" w:rsidRPr="00577046" w:rsidRDefault="00125D30" w:rsidP="009F4F4D">
      <w:pPr>
        <w:tabs>
          <w:tab w:val="left" w:pos="7080"/>
        </w:tabs>
        <w:rPr>
          <w:bCs/>
          <w:highlight w:val="yellow"/>
        </w:rPr>
      </w:pPr>
      <w:r w:rsidRPr="00577046">
        <w:rPr>
          <w:bCs/>
          <w:highlight w:val="yellow"/>
        </w:rPr>
        <w:t>M6.A.1.2.1</w:t>
      </w:r>
    </w:p>
    <w:p w:rsidR="00125D30" w:rsidRPr="00577046" w:rsidRDefault="00125D30" w:rsidP="009F4F4D">
      <w:pPr>
        <w:tabs>
          <w:tab w:val="left" w:pos="7080"/>
        </w:tabs>
        <w:rPr>
          <w:bCs/>
          <w:highlight w:val="yellow"/>
        </w:rPr>
      </w:pPr>
      <w:r w:rsidRPr="00577046">
        <w:rPr>
          <w:bCs/>
          <w:highlight w:val="yellow"/>
        </w:rPr>
        <w:t>M6.A.1.1.4</w:t>
      </w:r>
    </w:p>
    <w:p w:rsidR="00577046" w:rsidRPr="00577046" w:rsidRDefault="00577046" w:rsidP="009F4F4D">
      <w:pPr>
        <w:tabs>
          <w:tab w:val="left" w:pos="7080"/>
        </w:tabs>
        <w:rPr>
          <w:bCs/>
          <w:highlight w:val="yellow"/>
        </w:rPr>
      </w:pPr>
      <w:r w:rsidRPr="00577046">
        <w:rPr>
          <w:bCs/>
          <w:highlight w:val="yellow"/>
        </w:rPr>
        <w:t>M6.A.1.4.1</w:t>
      </w:r>
    </w:p>
    <w:p w:rsidR="00577046" w:rsidRDefault="00577046" w:rsidP="009F4F4D">
      <w:pPr>
        <w:tabs>
          <w:tab w:val="left" w:pos="7080"/>
        </w:tabs>
        <w:rPr>
          <w:bCs/>
        </w:rPr>
      </w:pPr>
      <w:r w:rsidRPr="00577046">
        <w:rPr>
          <w:bCs/>
          <w:highlight w:val="yellow"/>
        </w:rPr>
        <w:t>M7.A.1.2.1</w:t>
      </w:r>
    </w:p>
    <w:p w:rsidR="009F4F4D" w:rsidRDefault="009F4F4D" w:rsidP="009F4F4D">
      <w:pPr>
        <w:tabs>
          <w:tab w:val="left" w:pos="7080"/>
        </w:tabs>
        <w:spacing w:line="276" w:lineRule="auto"/>
        <w:rPr>
          <w:b/>
          <w:bCs/>
          <w:u w:val="single"/>
        </w:rPr>
      </w:pPr>
    </w:p>
    <w:p w:rsidR="00577046" w:rsidRPr="00126BB1" w:rsidRDefault="00F646DD" w:rsidP="00125D30">
      <w:pPr>
        <w:tabs>
          <w:tab w:val="left" w:pos="7080"/>
        </w:tabs>
        <w:spacing w:line="360" w:lineRule="auto"/>
        <w:rPr>
          <w:bCs/>
        </w:rPr>
      </w:pPr>
      <w:r>
        <w:rPr>
          <w:b/>
          <w:bCs/>
          <w:u w:val="single"/>
        </w:rPr>
        <w:t>Geometry</w:t>
      </w:r>
      <w:r w:rsidR="00126BB1">
        <w:rPr>
          <w:bCs/>
        </w:rPr>
        <w:tab/>
        <w:t>February</w:t>
      </w:r>
    </w:p>
    <w:p w:rsidR="00F646DD" w:rsidRDefault="00F646DD" w:rsidP="00E81BB7">
      <w:pPr>
        <w:tabs>
          <w:tab w:val="left" w:pos="7080"/>
        </w:tabs>
        <w:rPr>
          <w:bCs/>
        </w:rPr>
      </w:pPr>
      <w:r>
        <w:rPr>
          <w:bCs/>
        </w:rPr>
        <w:t>M05.C-G.1.1.1</w:t>
      </w:r>
    </w:p>
    <w:p w:rsidR="00F646DD" w:rsidRDefault="00F646DD" w:rsidP="00E81BB7">
      <w:pPr>
        <w:tabs>
          <w:tab w:val="left" w:pos="7080"/>
        </w:tabs>
        <w:rPr>
          <w:bCs/>
        </w:rPr>
      </w:pPr>
      <w:r>
        <w:rPr>
          <w:bCs/>
        </w:rPr>
        <w:t>M05.C-G.1.1.2</w:t>
      </w:r>
    </w:p>
    <w:p w:rsidR="00F646DD" w:rsidRDefault="00F646DD" w:rsidP="00E81BB7">
      <w:pPr>
        <w:tabs>
          <w:tab w:val="left" w:pos="7080"/>
        </w:tabs>
        <w:rPr>
          <w:bCs/>
        </w:rPr>
      </w:pPr>
      <w:r>
        <w:rPr>
          <w:bCs/>
        </w:rPr>
        <w:t>M05.C-G.2.1.1</w:t>
      </w:r>
    </w:p>
    <w:p w:rsidR="00F646DD" w:rsidRDefault="00F646DD" w:rsidP="00E81BB7">
      <w:pPr>
        <w:tabs>
          <w:tab w:val="left" w:pos="7080"/>
        </w:tabs>
        <w:rPr>
          <w:bCs/>
        </w:rPr>
      </w:pPr>
      <w:r>
        <w:rPr>
          <w:bCs/>
        </w:rPr>
        <w:t>M5.C.1.1.1</w:t>
      </w:r>
    </w:p>
    <w:p w:rsidR="00F646DD" w:rsidRDefault="00F646DD" w:rsidP="00E81BB7">
      <w:pPr>
        <w:tabs>
          <w:tab w:val="left" w:pos="7080"/>
        </w:tabs>
        <w:rPr>
          <w:bCs/>
        </w:rPr>
      </w:pPr>
      <w:r>
        <w:rPr>
          <w:bCs/>
        </w:rPr>
        <w:t>M5.C.1.2.1</w:t>
      </w:r>
    </w:p>
    <w:p w:rsidR="00F646DD" w:rsidRDefault="00F646DD" w:rsidP="00E81BB7">
      <w:pPr>
        <w:tabs>
          <w:tab w:val="left" w:pos="7080"/>
        </w:tabs>
        <w:rPr>
          <w:bCs/>
        </w:rPr>
      </w:pPr>
      <w:r>
        <w:rPr>
          <w:bCs/>
        </w:rPr>
        <w:t>M5.C.2.1.2</w:t>
      </w:r>
    </w:p>
    <w:p w:rsidR="00F646DD" w:rsidRPr="00032962" w:rsidRDefault="00F646DD" w:rsidP="00E81BB7">
      <w:pPr>
        <w:tabs>
          <w:tab w:val="left" w:pos="7080"/>
        </w:tabs>
        <w:rPr>
          <w:bCs/>
          <w:highlight w:val="yellow"/>
        </w:rPr>
      </w:pPr>
      <w:r w:rsidRPr="00032962">
        <w:rPr>
          <w:bCs/>
          <w:highlight w:val="yellow"/>
        </w:rPr>
        <w:t>M6.C.1.1.3</w:t>
      </w:r>
    </w:p>
    <w:p w:rsidR="00F646DD" w:rsidRDefault="00F646DD" w:rsidP="00E81BB7">
      <w:pPr>
        <w:tabs>
          <w:tab w:val="left" w:pos="7080"/>
        </w:tabs>
        <w:rPr>
          <w:bCs/>
        </w:rPr>
      </w:pPr>
      <w:r w:rsidRPr="00032962">
        <w:rPr>
          <w:bCs/>
          <w:highlight w:val="yellow"/>
        </w:rPr>
        <w:t>M6.C.3.1.1</w:t>
      </w:r>
    </w:p>
    <w:p w:rsidR="009F4F4D" w:rsidRDefault="009F4F4D" w:rsidP="009F4F4D">
      <w:pPr>
        <w:tabs>
          <w:tab w:val="left" w:pos="7080"/>
        </w:tabs>
        <w:spacing w:line="276" w:lineRule="auto"/>
        <w:rPr>
          <w:b/>
          <w:bCs/>
          <w:u w:val="single"/>
        </w:rPr>
      </w:pPr>
    </w:p>
    <w:p w:rsidR="001C3F0B" w:rsidRPr="00126BB1" w:rsidRDefault="001C3F0B" w:rsidP="00F646DD">
      <w:pPr>
        <w:tabs>
          <w:tab w:val="left" w:pos="7080"/>
        </w:tabs>
        <w:spacing w:line="360" w:lineRule="auto"/>
        <w:rPr>
          <w:bCs/>
        </w:rPr>
      </w:pPr>
      <w:r>
        <w:rPr>
          <w:b/>
          <w:bCs/>
          <w:u w:val="single"/>
        </w:rPr>
        <w:t>Measurement/Data/Probability</w:t>
      </w:r>
      <w:r w:rsidR="00126BB1">
        <w:rPr>
          <w:bCs/>
        </w:rPr>
        <w:tab/>
        <w:t>March/April</w:t>
      </w:r>
    </w:p>
    <w:p w:rsidR="001C3F0B" w:rsidRDefault="00110D6C" w:rsidP="00E81BB7">
      <w:pPr>
        <w:tabs>
          <w:tab w:val="left" w:pos="7080"/>
        </w:tabs>
        <w:rPr>
          <w:bCs/>
        </w:rPr>
      </w:pPr>
      <w:r>
        <w:rPr>
          <w:bCs/>
        </w:rPr>
        <w:t>M05.D-M.1.1.1</w:t>
      </w:r>
    </w:p>
    <w:p w:rsidR="00110D6C" w:rsidRDefault="00110D6C" w:rsidP="00E81BB7">
      <w:pPr>
        <w:tabs>
          <w:tab w:val="left" w:pos="7080"/>
        </w:tabs>
        <w:rPr>
          <w:bCs/>
        </w:rPr>
      </w:pPr>
      <w:r>
        <w:rPr>
          <w:bCs/>
        </w:rPr>
        <w:t>M05.D-M.2.1.1</w:t>
      </w:r>
    </w:p>
    <w:p w:rsidR="00110D6C" w:rsidRDefault="00110D6C" w:rsidP="00E81BB7">
      <w:pPr>
        <w:tabs>
          <w:tab w:val="left" w:pos="7080"/>
        </w:tabs>
        <w:rPr>
          <w:bCs/>
        </w:rPr>
      </w:pPr>
      <w:r>
        <w:rPr>
          <w:bCs/>
        </w:rPr>
        <w:t>M05.D-M.2.1.2</w:t>
      </w:r>
    </w:p>
    <w:p w:rsidR="00955ACC" w:rsidRDefault="00955ACC" w:rsidP="00E81BB7">
      <w:pPr>
        <w:tabs>
          <w:tab w:val="left" w:pos="7080"/>
        </w:tabs>
        <w:rPr>
          <w:bCs/>
        </w:rPr>
      </w:pPr>
      <w:r>
        <w:rPr>
          <w:bCs/>
        </w:rPr>
        <w:t>M05.D-M.3.1.1</w:t>
      </w:r>
    </w:p>
    <w:p w:rsidR="00955ACC" w:rsidRDefault="00955ACC" w:rsidP="00E81BB7">
      <w:pPr>
        <w:tabs>
          <w:tab w:val="left" w:pos="7080"/>
        </w:tabs>
        <w:rPr>
          <w:bCs/>
        </w:rPr>
      </w:pPr>
      <w:r>
        <w:rPr>
          <w:bCs/>
        </w:rPr>
        <w:t>M5.A.1.4.2</w:t>
      </w:r>
    </w:p>
    <w:p w:rsidR="00955ACC" w:rsidRDefault="00955ACC" w:rsidP="00E81BB7">
      <w:pPr>
        <w:tabs>
          <w:tab w:val="left" w:pos="7080"/>
        </w:tabs>
        <w:rPr>
          <w:bCs/>
        </w:rPr>
      </w:pPr>
      <w:r>
        <w:rPr>
          <w:bCs/>
        </w:rPr>
        <w:t>M5.B.1.1.1</w:t>
      </w:r>
    </w:p>
    <w:p w:rsidR="00AF04BC" w:rsidRDefault="00AF04BC" w:rsidP="00E81BB7">
      <w:pPr>
        <w:tabs>
          <w:tab w:val="left" w:pos="7080"/>
        </w:tabs>
        <w:rPr>
          <w:bCs/>
        </w:rPr>
      </w:pPr>
      <w:r>
        <w:rPr>
          <w:bCs/>
        </w:rPr>
        <w:t>M5.B.1.2.1</w:t>
      </w:r>
    </w:p>
    <w:p w:rsidR="00AF04BC" w:rsidRDefault="00AF04BC" w:rsidP="00E81BB7">
      <w:pPr>
        <w:tabs>
          <w:tab w:val="left" w:pos="7080"/>
        </w:tabs>
        <w:rPr>
          <w:bCs/>
        </w:rPr>
      </w:pPr>
      <w:r>
        <w:rPr>
          <w:bCs/>
        </w:rPr>
        <w:t>M5.B.1.2.2</w:t>
      </w:r>
    </w:p>
    <w:p w:rsidR="00AF04BC" w:rsidRDefault="00AF04BC" w:rsidP="00E81BB7">
      <w:pPr>
        <w:tabs>
          <w:tab w:val="left" w:pos="7080"/>
        </w:tabs>
        <w:rPr>
          <w:bCs/>
        </w:rPr>
      </w:pPr>
      <w:r>
        <w:rPr>
          <w:bCs/>
        </w:rPr>
        <w:t>M5.B.1.3.1</w:t>
      </w:r>
    </w:p>
    <w:p w:rsidR="00AF04BC" w:rsidRDefault="00AF04BC" w:rsidP="00E81BB7">
      <w:pPr>
        <w:tabs>
          <w:tab w:val="left" w:pos="7080"/>
        </w:tabs>
        <w:rPr>
          <w:bCs/>
        </w:rPr>
      </w:pPr>
      <w:r>
        <w:rPr>
          <w:bCs/>
        </w:rPr>
        <w:t>M5.B.1.3.2</w:t>
      </w:r>
    </w:p>
    <w:p w:rsidR="00AF04BC" w:rsidRDefault="00AF04BC" w:rsidP="00E81BB7">
      <w:pPr>
        <w:tabs>
          <w:tab w:val="left" w:pos="7080"/>
        </w:tabs>
        <w:rPr>
          <w:bCs/>
        </w:rPr>
      </w:pPr>
      <w:r>
        <w:rPr>
          <w:bCs/>
        </w:rPr>
        <w:t>M5.B.2.1.1</w:t>
      </w:r>
    </w:p>
    <w:p w:rsidR="00AF04BC" w:rsidRDefault="00AF04BC" w:rsidP="00E81BB7">
      <w:pPr>
        <w:tabs>
          <w:tab w:val="left" w:pos="7080"/>
        </w:tabs>
        <w:rPr>
          <w:bCs/>
        </w:rPr>
      </w:pPr>
      <w:r>
        <w:rPr>
          <w:bCs/>
        </w:rPr>
        <w:t>M5.B.2.2.1</w:t>
      </w:r>
    </w:p>
    <w:p w:rsidR="00AF04BC" w:rsidRDefault="00AF04BC" w:rsidP="00E81BB7">
      <w:pPr>
        <w:tabs>
          <w:tab w:val="left" w:pos="7080"/>
        </w:tabs>
        <w:rPr>
          <w:bCs/>
        </w:rPr>
      </w:pPr>
      <w:r>
        <w:rPr>
          <w:bCs/>
        </w:rPr>
        <w:t>M5.B.2.2.2</w:t>
      </w:r>
    </w:p>
    <w:p w:rsidR="00AF04BC" w:rsidRDefault="00AF04BC" w:rsidP="00E81BB7">
      <w:pPr>
        <w:tabs>
          <w:tab w:val="left" w:pos="7080"/>
        </w:tabs>
        <w:rPr>
          <w:bCs/>
        </w:rPr>
      </w:pPr>
      <w:r>
        <w:rPr>
          <w:bCs/>
        </w:rPr>
        <w:t>M5.B.2.2.3</w:t>
      </w:r>
    </w:p>
    <w:p w:rsidR="00AF04BC" w:rsidRDefault="00AF04BC" w:rsidP="00E81BB7">
      <w:pPr>
        <w:tabs>
          <w:tab w:val="left" w:pos="7080"/>
        </w:tabs>
        <w:rPr>
          <w:bCs/>
        </w:rPr>
      </w:pPr>
      <w:r>
        <w:rPr>
          <w:bCs/>
        </w:rPr>
        <w:t>M5.E.3.1.1</w:t>
      </w:r>
    </w:p>
    <w:p w:rsidR="00AF04BC" w:rsidRDefault="00AF04BC" w:rsidP="00E81BB7">
      <w:pPr>
        <w:tabs>
          <w:tab w:val="left" w:pos="7080"/>
        </w:tabs>
        <w:rPr>
          <w:bCs/>
        </w:rPr>
      </w:pPr>
      <w:r>
        <w:rPr>
          <w:bCs/>
        </w:rPr>
        <w:t>M5.E.3.1.2</w:t>
      </w:r>
    </w:p>
    <w:p w:rsidR="00AF04BC" w:rsidRDefault="00AF04BC" w:rsidP="00E81BB7">
      <w:pPr>
        <w:tabs>
          <w:tab w:val="left" w:pos="7080"/>
        </w:tabs>
        <w:rPr>
          <w:bCs/>
        </w:rPr>
      </w:pPr>
      <w:r>
        <w:rPr>
          <w:bCs/>
        </w:rPr>
        <w:t>M5.E.2.1.1</w:t>
      </w:r>
    </w:p>
    <w:p w:rsidR="00AF04BC" w:rsidRDefault="00AF04BC" w:rsidP="00E81BB7">
      <w:pPr>
        <w:tabs>
          <w:tab w:val="left" w:pos="7080"/>
        </w:tabs>
        <w:rPr>
          <w:bCs/>
        </w:rPr>
      </w:pPr>
      <w:r>
        <w:rPr>
          <w:bCs/>
        </w:rPr>
        <w:t>M5.E.2.1.2</w:t>
      </w:r>
    </w:p>
    <w:p w:rsidR="00AF04BC" w:rsidRPr="00BF0540" w:rsidRDefault="00AF04BC" w:rsidP="00E81BB7">
      <w:pPr>
        <w:tabs>
          <w:tab w:val="left" w:pos="7080"/>
        </w:tabs>
        <w:rPr>
          <w:bCs/>
          <w:highlight w:val="yellow"/>
        </w:rPr>
      </w:pPr>
      <w:r w:rsidRPr="00BF0540">
        <w:rPr>
          <w:bCs/>
          <w:highlight w:val="yellow"/>
        </w:rPr>
        <w:t>M6.E.1.1.1</w:t>
      </w:r>
    </w:p>
    <w:p w:rsidR="00AF04BC" w:rsidRPr="00BF0540" w:rsidRDefault="00AF04BC" w:rsidP="00E81BB7">
      <w:pPr>
        <w:tabs>
          <w:tab w:val="left" w:pos="7080"/>
        </w:tabs>
        <w:rPr>
          <w:bCs/>
          <w:highlight w:val="yellow"/>
        </w:rPr>
      </w:pPr>
      <w:r w:rsidRPr="00BF0540">
        <w:rPr>
          <w:bCs/>
          <w:highlight w:val="yellow"/>
        </w:rPr>
        <w:t>M6.B.2.1.1</w:t>
      </w:r>
    </w:p>
    <w:p w:rsidR="00AF04BC" w:rsidRDefault="00AF04BC" w:rsidP="00E81BB7">
      <w:pPr>
        <w:tabs>
          <w:tab w:val="left" w:pos="7080"/>
        </w:tabs>
        <w:rPr>
          <w:bCs/>
        </w:rPr>
      </w:pPr>
      <w:r w:rsidRPr="00BF0540">
        <w:rPr>
          <w:bCs/>
          <w:highlight w:val="yellow"/>
        </w:rPr>
        <w:t>M6.E.3.1.1</w:t>
      </w:r>
    </w:p>
    <w:p w:rsidR="009F4F4D" w:rsidRDefault="009F4F4D" w:rsidP="009F4F4D">
      <w:pPr>
        <w:tabs>
          <w:tab w:val="left" w:pos="7080"/>
        </w:tabs>
        <w:spacing w:line="276" w:lineRule="auto"/>
        <w:rPr>
          <w:b/>
          <w:bCs/>
          <w:u w:val="single"/>
        </w:rPr>
      </w:pPr>
    </w:p>
    <w:p w:rsidR="00BF0540" w:rsidRPr="00126BB1" w:rsidRDefault="00BF0540" w:rsidP="00955ACC">
      <w:pPr>
        <w:tabs>
          <w:tab w:val="left" w:pos="7080"/>
        </w:tabs>
        <w:spacing w:line="360" w:lineRule="auto"/>
        <w:rPr>
          <w:bCs/>
        </w:rPr>
      </w:pPr>
      <w:r>
        <w:rPr>
          <w:b/>
          <w:bCs/>
          <w:u w:val="single"/>
        </w:rPr>
        <w:t>Algebraic Concepts</w:t>
      </w:r>
      <w:r w:rsidR="00126BB1">
        <w:rPr>
          <w:bCs/>
        </w:rPr>
        <w:tab/>
        <w:t>May</w:t>
      </w:r>
    </w:p>
    <w:p w:rsidR="00BF0540" w:rsidRDefault="00BF0540" w:rsidP="00E81BB7">
      <w:pPr>
        <w:tabs>
          <w:tab w:val="left" w:pos="7080"/>
        </w:tabs>
        <w:rPr>
          <w:bCs/>
        </w:rPr>
      </w:pPr>
      <w:r>
        <w:rPr>
          <w:bCs/>
        </w:rPr>
        <w:t>M05.B-O.1.1.1</w:t>
      </w:r>
    </w:p>
    <w:p w:rsidR="00BF0540" w:rsidRDefault="00BF0540" w:rsidP="009F4F4D">
      <w:pPr>
        <w:tabs>
          <w:tab w:val="left" w:pos="7080"/>
        </w:tabs>
        <w:rPr>
          <w:bCs/>
        </w:rPr>
      </w:pPr>
      <w:r>
        <w:rPr>
          <w:bCs/>
        </w:rPr>
        <w:t>M05.B-O.2.1.1</w:t>
      </w:r>
    </w:p>
    <w:p w:rsidR="00BF0540" w:rsidRDefault="00BF0540" w:rsidP="009F4F4D">
      <w:pPr>
        <w:tabs>
          <w:tab w:val="left" w:pos="7080"/>
        </w:tabs>
        <w:rPr>
          <w:bCs/>
        </w:rPr>
      </w:pPr>
      <w:r>
        <w:rPr>
          <w:bCs/>
        </w:rPr>
        <w:t>M05.B-O.2.1.2</w:t>
      </w:r>
    </w:p>
    <w:p w:rsidR="00A851E4" w:rsidRDefault="00A851E4" w:rsidP="00A851E4">
      <w:pPr>
        <w:tabs>
          <w:tab w:val="left" w:pos="7080"/>
        </w:tabs>
        <w:rPr>
          <w:bCs/>
        </w:rPr>
      </w:pPr>
      <w:r>
        <w:rPr>
          <w:bCs/>
        </w:rPr>
        <w:t>M5.A.1.4.1</w:t>
      </w:r>
    </w:p>
    <w:p w:rsidR="00BF0540" w:rsidRDefault="00BF0540" w:rsidP="009F4F4D">
      <w:pPr>
        <w:tabs>
          <w:tab w:val="left" w:pos="7080"/>
        </w:tabs>
        <w:rPr>
          <w:bCs/>
        </w:rPr>
      </w:pPr>
      <w:r>
        <w:rPr>
          <w:bCs/>
        </w:rPr>
        <w:t>M5.D.1.1.2</w:t>
      </w:r>
    </w:p>
    <w:p w:rsidR="00BF0540" w:rsidRDefault="00BF0540" w:rsidP="009F4F4D">
      <w:pPr>
        <w:tabs>
          <w:tab w:val="left" w:pos="7080"/>
        </w:tabs>
        <w:rPr>
          <w:bCs/>
        </w:rPr>
      </w:pPr>
      <w:r>
        <w:rPr>
          <w:bCs/>
        </w:rPr>
        <w:t>M5.D.1.2.1</w:t>
      </w:r>
    </w:p>
    <w:p w:rsidR="00BF0540" w:rsidRDefault="00BF0540" w:rsidP="009F4F4D">
      <w:pPr>
        <w:tabs>
          <w:tab w:val="left" w:pos="7080"/>
        </w:tabs>
        <w:rPr>
          <w:bCs/>
        </w:rPr>
      </w:pPr>
      <w:r>
        <w:rPr>
          <w:bCs/>
        </w:rPr>
        <w:t>M5.D.2.1.1</w:t>
      </w:r>
    </w:p>
    <w:p w:rsidR="00BF0540" w:rsidRDefault="00BF0540" w:rsidP="009F4F4D">
      <w:pPr>
        <w:tabs>
          <w:tab w:val="left" w:pos="7080"/>
        </w:tabs>
        <w:rPr>
          <w:bCs/>
        </w:rPr>
      </w:pPr>
      <w:r>
        <w:rPr>
          <w:bCs/>
        </w:rPr>
        <w:lastRenderedPageBreak/>
        <w:t>M5.D.2.1.2</w:t>
      </w:r>
    </w:p>
    <w:p w:rsidR="00BF0540" w:rsidRPr="00265B06" w:rsidRDefault="00BF0540" w:rsidP="009F4F4D">
      <w:pPr>
        <w:tabs>
          <w:tab w:val="left" w:pos="7080"/>
        </w:tabs>
        <w:rPr>
          <w:bCs/>
          <w:highlight w:val="yellow"/>
        </w:rPr>
      </w:pPr>
      <w:r w:rsidRPr="00265B06">
        <w:rPr>
          <w:bCs/>
          <w:highlight w:val="yellow"/>
        </w:rPr>
        <w:t>M6.D.1.1.1</w:t>
      </w:r>
    </w:p>
    <w:p w:rsidR="00BF0540" w:rsidRDefault="00BF0540" w:rsidP="009F4F4D">
      <w:pPr>
        <w:tabs>
          <w:tab w:val="left" w:pos="7080"/>
        </w:tabs>
        <w:rPr>
          <w:bCs/>
        </w:rPr>
      </w:pPr>
      <w:r w:rsidRPr="00265B06">
        <w:rPr>
          <w:bCs/>
          <w:highlight w:val="yellow"/>
        </w:rPr>
        <w:t>M6.D.1.2.1</w:t>
      </w:r>
    </w:p>
    <w:p w:rsidR="00BF0540" w:rsidRPr="00265B06" w:rsidRDefault="00BF0540" w:rsidP="009F4F4D">
      <w:pPr>
        <w:tabs>
          <w:tab w:val="left" w:pos="7080"/>
        </w:tabs>
        <w:rPr>
          <w:bCs/>
          <w:highlight w:val="yellow"/>
        </w:rPr>
      </w:pPr>
      <w:r w:rsidRPr="00265B06">
        <w:rPr>
          <w:bCs/>
          <w:highlight w:val="yellow"/>
        </w:rPr>
        <w:t>M6.D.2.1.1</w:t>
      </w:r>
    </w:p>
    <w:p w:rsidR="00BF0540" w:rsidRPr="00265B06" w:rsidRDefault="00BF0540" w:rsidP="009F4F4D">
      <w:pPr>
        <w:tabs>
          <w:tab w:val="left" w:pos="7080"/>
        </w:tabs>
        <w:rPr>
          <w:bCs/>
          <w:highlight w:val="yellow"/>
        </w:rPr>
      </w:pPr>
      <w:r w:rsidRPr="00265B06">
        <w:rPr>
          <w:bCs/>
          <w:highlight w:val="yellow"/>
        </w:rPr>
        <w:t>M7.D.1.1.1</w:t>
      </w:r>
    </w:p>
    <w:p w:rsidR="00BF0540" w:rsidRPr="00265B06" w:rsidRDefault="00BF0540" w:rsidP="009F4F4D">
      <w:pPr>
        <w:tabs>
          <w:tab w:val="left" w:pos="7080"/>
        </w:tabs>
        <w:rPr>
          <w:bCs/>
          <w:highlight w:val="yellow"/>
        </w:rPr>
      </w:pPr>
      <w:r w:rsidRPr="00265B06">
        <w:rPr>
          <w:bCs/>
          <w:highlight w:val="yellow"/>
        </w:rPr>
        <w:t>M7.D.2.1.1</w:t>
      </w:r>
    </w:p>
    <w:p w:rsidR="00BF0540" w:rsidRPr="00265B06" w:rsidRDefault="00BF0540" w:rsidP="009F4F4D">
      <w:pPr>
        <w:tabs>
          <w:tab w:val="left" w:pos="7080"/>
        </w:tabs>
        <w:rPr>
          <w:bCs/>
          <w:highlight w:val="yellow"/>
        </w:rPr>
      </w:pPr>
      <w:r w:rsidRPr="00265B06">
        <w:rPr>
          <w:bCs/>
          <w:highlight w:val="yellow"/>
        </w:rPr>
        <w:t>M8.D.1.1.1</w:t>
      </w:r>
    </w:p>
    <w:p w:rsidR="00BF0540" w:rsidRDefault="00BF0540" w:rsidP="009F4F4D">
      <w:pPr>
        <w:tabs>
          <w:tab w:val="left" w:pos="7080"/>
        </w:tabs>
        <w:rPr>
          <w:bCs/>
        </w:rPr>
      </w:pPr>
      <w:r w:rsidRPr="00265B06">
        <w:rPr>
          <w:bCs/>
          <w:highlight w:val="yellow"/>
        </w:rPr>
        <w:t>M8.D.1.1.2</w:t>
      </w:r>
    </w:p>
    <w:p w:rsidR="0005052B" w:rsidRPr="003A6664" w:rsidRDefault="0005052B" w:rsidP="009F4F4D">
      <w:pPr>
        <w:spacing w:line="276" w:lineRule="auto"/>
        <w:rPr>
          <w:b/>
          <w:bCs/>
        </w:rPr>
      </w:pPr>
    </w:p>
    <w:p w:rsidR="0005052B" w:rsidRPr="003A6664" w:rsidRDefault="00CE645A">
      <w:pPr>
        <w:spacing w:line="360" w:lineRule="auto"/>
        <w:rPr>
          <w:b/>
          <w:bCs/>
        </w:rPr>
      </w:pPr>
      <w:r w:rsidRPr="003A6664">
        <w:rPr>
          <w:b/>
          <w:bCs/>
        </w:rPr>
        <w:t>Objectives:</w:t>
      </w:r>
    </w:p>
    <w:p w:rsidR="00CE645A" w:rsidRPr="00982963" w:rsidRDefault="00982963" w:rsidP="00982963">
      <w:pPr>
        <w:numPr>
          <w:ilvl w:val="0"/>
          <w:numId w:val="21"/>
        </w:numPr>
        <w:autoSpaceDE w:val="0"/>
        <w:autoSpaceDN w:val="0"/>
        <w:adjustRightInd w:val="0"/>
      </w:pPr>
      <w:r w:rsidRPr="00982963">
        <w:t>Apply place value concepts to show an understanding of operations and rounding as they pertain to whole numbers and</w:t>
      </w:r>
      <w:r>
        <w:t xml:space="preserve"> </w:t>
      </w:r>
      <w:r w:rsidRPr="00982963">
        <w:t>decimals.</w:t>
      </w:r>
    </w:p>
    <w:p w:rsidR="00982963" w:rsidRPr="00982963" w:rsidRDefault="00982963" w:rsidP="00982963">
      <w:pPr>
        <w:numPr>
          <w:ilvl w:val="0"/>
          <w:numId w:val="21"/>
        </w:numPr>
      </w:pPr>
      <w:r w:rsidRPr="00982963">
        <w:t>Extend an understanding of operations with whole numbers to perform operations including decimals.</w:t>
      </w:r>
    </w:p>
    <w:p w:rsidR="00982963" w:rsidRPr="00982963" w:rsidRDefault="00982963" w:rsidP="00982963">
      <w:pPr>
        <w:numPr>
          <w:ilvl w:val="0"/>
          <w:numId w:val="21"/>
        </w:numPr>
      </w:pPr>
      <w:r w:rsidRPr="00982963">
        <w:t>Use the understanding of equivalency to add and subtract fractions.</w:t>
      </w:r>
    </w:p>
    <w:p w:rsidR="00982963" w:rsidRPr="00982963" w:rsidRDefault="00982963" w:rsidP="00982963">
      <w:pPr>
        <w:numPr>
          <w:ilvl w:val="0"/>
          <w:numId w:val="21"/>
        </w:numPr>
      </w:pPr>
      <w:r w:rsidRPr="00982963">
        <w:t>Apply and extend previous understandings of multiplication and division to multiply and divide fractions.</w:t>
      </w:r>
    </w:p>
    <w:p w:rsidR="00982963" w:rsidRPr="00982963" w:rsidRDefault="00982963" w:rsidP="00982963">
      <w:pPr>
        <w:numPr>
          <w:ilvl w:val="0"/>
          <w:numId w:val="21"/>
        </w:numPr>
      </w:pPr>
      <w:r w:rsidRPr="00982963">
        <w:t>Interpret and evaluate numerical expressions using order of operations.</w:t>
      </w:r>
    </w:p>
    <w:p w:rsidR="00982963" w:rsidRPr="00982963" w:rsidRDefault="00982963" w:rsidP="00982963">
      <w:pPr>
        <w:numPr>
          <w:ilvl w:val="0"/>
          <w:numId w:val="21"/>
        </w:numPr>
      </w:pPr>
      <w:r w:rsidRPr="00982963">
        <w:t>Analyze patterns and relationships using two rules.</w:t>
      </w:r>
    </w:p>
    <w:p w:rsidR="00982963" w:rsidRPr="00982963" w:rsidRDefault="00982963" w:rsidP="00982963">
      <w:pPr>
        <w:numPr>
          <w:ilvl w:val="0"/>
          <w:numId w:val="21"/>
        </w:numPr>
        <w:autoSpaceDE w:val="0"/>
        <w:autoSpaceDN w:val="0"/>
        <w:adjustRightInd w:val="0"/>
      </w:pPr>
      <w:r w:rsidRPr="00982963">
        <w:t>Graph points in the first quadrant on the coordinate plane and interpret these points when solving real world and</w:t>
      </w:r>
      <w:r>
        <w:t xml:space="preserve"> </w:t>
      </w:r>
      <w:r w:rsidRPr="00982963">
        <w:t>mathematical problems.</w:t>
      </w:r>
    </w:p>
    <w:p w:rsidR="00982963" w:rsidRPr="00982963" w:rsidRDefault="00982963" w:rsidP="00982963">
      <w:pPr>
        <w:numPr>
          <w:ilvl w:val="0"/>
          <w:numId w:val="21"/>
        </w:numPr>
      </w:pPr>
      <w:r w:rsidRPr="00982963">
        <w:t>Classify two-dimensional figures into categories based on an understanding of their properties.</w:t>
      </w:r>
    </w:p>
    <w:p w:rsidR="00982963" w:rsidRPr="00982963" w:rsidRDefault="00982963" w:rsidP="00982963">
      <w:pPr>
        <w:numPr>
          <w:ilvl w:val="0"/>
          <w:numId w:val="21"/>
        </w:numPr>
      </w:pPr>
      <w:r w:rsidRPr="00982963">
        <w:t>Solve problems using conversions within a given measurement system.</w:t>
      </w:r>
    </w:p>
    <w:p w:rsidR="00982963" w:rsidRPr="00982963" w:rsidRDefault="00982963" w:rsidP="00982963">
      <w:pPr>
        <w:numPr>
          <w:ilvl w:val="0"/>
          <w:numId w:val="21"/>
        </w:numPr>
      </w:pPr>
      <w:r w:rsidRPr="00982963">
        <w:t>Represent and interpret data using appropriate scale.</w:t>
      </w:r>
    </w:p>
    <w:p w:rsidR="00982963" w:rsidRPr="00982963" w:rsidRDefault="00982963" w:rsidP="00982963">
      <w:pPr>
        <w:numPr>
          <w:ilvl w:val="0"/>
          <w:numId w:val="21"/>
        </w:numPr>
      </w:pPr>
      <w:r w:rsidRPr="00982963">
        <w:t>Solve problems involving computation of fractions using information provided in a line plot.</w:t>
      </w:r>
    </w:p>
    <w:p w:rsidR="00982963" w:rsidRPr="00982963" w:rsidRDefault="00982963" w:rsidP="00982963">
      <w:pPr>
        <w:numPr>
          <w:ilvl w:val="0"/>
          <w:numId w:val="21"/>
        </w:numPr>
      </w:pPr>
      <w:r w:rsidRPr="00982963">
        <w:t>Apply concepts of volume to solve problems and relate volume to multiplication and to addition.</w:t>
      </w:r>
    </w:p>
    <w:p w:rsidR="0005052B" w:rsidRPr="003A6664" w:rsidRDefault="0005052B">
      <w:pPr>
        <w:spacing w:line="360" w:lineRule="auto"/>
        <w:rPr>
          <w:b/>
          <w:bCs/>
        </w:rPr>
      </w:pPr>
    </w:p>
    <w:p w:rsidR="0005052B" w:rsidRPr="003A6664" w:rsidRDefault="0005052B">
      <w:pPr>
        <w:spacing w:line="360" w:lineRule="auto"/>
        <w:rPr>
          <w:b/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265B06">
        <w:rPr>
          <w:bCs/>
        </w:rPr>
        <w:t>Warren County School District Math Teachers</w:t>
      </w:r>
    </w:p>
    <w:p w:rsidR="0005052B" w:rsidRPr="003A6664" w:rsidRDefault="0005052B">
      <w:pPr>
        <w:spacing w:line="360" w:lineRule="auto"/>
        <w:rPr>
          <w:b/>
          <w:bCs/>
        </w:rPr>
      </w:pPr>
    </w:p>
    <w:p w:rsidR="0005052B" w:rsidRPr="003A6664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3A6664">
        <w:rPr>
          <w:sz w:val="24"/>
        </w:rPr>
        <w:t xml:space="preserve">WCSD STUDENT </w:t>
      </w:r>
      <w:smartTag w:uri="urn:schemas-microsoft-com:office:smarttags" w:element="stockticker">
        <w:r w:rsidRPr="003A6664">
          <w:rPr>
            <w:sz w:val="24"/>
          </w:rPr>
          <w:t>DATA</w:t>
        </w:r>
      </w:smartTag>
      <w:r w:rsidRPr="003A6664">
        <w:rPr>
          <w:sz w:val="24"/>
        </w:rPr>
        <w:t xml:space="preserve"> SYSTEM INFORMATION</w:t>
      </w:r>
    </w:p>
    <w:p w:rsidR="0005052B" w:rsidRPr="003A6664" w:rsidRDefault="0005052B" w:rsidP="00C7139B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1.  </w:t>
      </w:r>
      <w:r w:rsidR="00976A01">
        <w:tab/>
      </w:r>
      <w:r w:rsidRPr="003A6664">
        <w:t>Is there a required final examination</w:t>
      </w:r>
      <w:r w:rsidR="00A50E45" w:rsidRPr="003A6664">
        <w:t xml:space="preserve">?  </w:t>
      </w:r>
      <w:r w:rsidR="004F6E8F" w:rsidRPr="003A6664">
        <w:tab/>
      </w:r>
      <w:r w:rsidR="004F6E8F" w:rsidRPr="003A6664">
        <w:rPr>
          <w:u w:val="single"/>
        </w:rPr>
        <w:tab/>
      </w:r>
      <w:r w:rsidR="004F6E8F" w:rsidRPr="003A6664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4F6E8F" w:rsidRPr="003A6664">
        <w:rPr>
          <w:u w:val="single"/>
        </w:rPr>
        <w:instrText xml:space="preserve"> FORMTEXT </w:instrText>
      </w:r>
      <w:r w:rsidR="002D406A" w:rsidRPr="003A6664">
        <w:rPr>
          <w:u w:val="single"/>
        </w:rPr>
      </w:r>
      <w:r w:rsidR="004F6E8F" w:rsidRPr="003A6664">
        <w:rPr>
          <w:u w:val="single"/>
        </w:rPr>
        <w:fldChar w:fldCharType="separate"/>
      </w:r>
      <w:r w:rsidR="004F6E8F" w:rsidRPr="003A6664">
        <w:rPr>
          <w:rFonts w:ascii="Bookman Old Style" w:hAnsi="Bookman Old Style"/>
          <w:noProof/>
          <w:u w:val="single"/>
        </w:rPr>
        <w:t> </w:t>
      </w:r>
      <w:r w:rsidR="004F6E8F" w:rsidRPr="003A6664">
        <w:rPr>
          <w:rFonts w:ascii="Bookman Old Style" w:hAnsi="Bookman Old Style"/>
          <w:noProof/>
          <w:u w:val="single"/>
        </w:rPr>
        <w:t> </w:t>
      </w:r>
      <w:r w:rsidR="004F6E8F" w:rsidRPr="003A6664">
        <w:rPr>
          <w:rFonts w:ascii="Bookman Old Style" w:hAnsi="Bookman Old Style"/>
          <w:noProof/>
          <w:u w:val="single"/>
        </w:rPr>
        <w:t> </w:t>
      </w:r>
      <w:r w:rsidR="004F6E8F" w:rsidRPr="003A6664">
        <w:rPr>
          <w:rFonts w:ascii="Bookman Old Style" w:hAnsi="Bookman Old Style"/>
          <w:noProof/>
          <w:u w:val="single"/>
        </w:rPr>
        <w:t> </w:t>
      </w:r>
      <w:r w:rsidR="004F6E8F" w:rsidRPr="003A6664">
        <w:rPr>
          <w:rFonts w:ascii="Bookman Old Style" w:hAnsi="Bookman Old Style"/>
          <w:noProof/>
          <w:u w:val="single"/>
        </w:rPr>
        <w:t> </w:t>
      </w:r>
      <w:r w:rsidR="004F6E8F" w:rsidRPr="003A6664">
        <w:rPr>
          <w:u w:val="single"/>
        </w:rPr>
        <w:fldChar w:fldCharType="end"/>
      </w:r>
      <w:bookmarkEnd w:id="10"/>
      <w:r w:rsidR="004F6E8F" w:rsidRPr="003A6664">
        <w:rPr>
          <w:u w:val="single"/>
        </w:rPr>
        <w:tab/>
      </w:r>
      <w:r w:rsidR="004F6E8F" w:rsidRPr="003A6664">
        <w:t xml:space="preserve"> </w:t>
      </w:r>
      <w:r w:rsidR="00CE645A" w:rsidRPr="003A6664">
        <w:t>Yes</w:t>
      </w:r>
      <w:r w:rsidR="004F6E8F" w:rsidRPr="003A6664">
        <w:t xml:space="preserve"> </w:t>
      </w:r>
      <w:r w:rsidR="004F6E8F" w:rsidRPr="003A6664">
        <w:tab/>
      </w:r>
      <w:r w:rsidR="004F6E8F" w:rsidRPr="003A6664">
        <w:rPr>
          <w:u w:val="single"/>
        </w:rPr>
        <w:tab/>
      </w:r>
      <w:r w:rsidR="00825ABE">
        <w:rPr>
          <w:u w:val="single"/>
        </w:rPr>
        <w:t>X</w:t>
      </w:r>
      <w:r w:rsidR="004F6E8F" w:rsidRPr="003A6664">
        <w:rPr>
          <w:u w:val="single"/>
        </w:rPr>
        <w:tab/>
      </w:r>
      <w:r w:rsidR="00A50E45" w:rsidRPr="003A6664">
        <w:t xml:space="preserve"> </w:t>
      </w:r>
      <w:r w:rsidRPr="003A6664">
        <w:t>No</w:t>
      </w:r>
    </w:p>
    <w:p w:rsidR="0005052B" w:rsidRPr="003A6664" w:rsidRDefault="0005052B" w:rsidP="00C7139B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2.  </w:t>
      </w:r>
      <w:r w:rsidR="00976A01">
        <w:tab/>
      </w:r>
      <w:r w:rsidRPr="003A6664">
        <w:t>Does this course issue a mark/grade for the report</w:t>
      </w:r>
      <w:r w:rsidR="00C7139B">
        <w:t xml:space="preserve"> card?</w:t>
      </w:r>
      <w:r w:rsidR="00C7139B">
        <w:tab/>
      </w:r>
      <w:r w:rsidR="00A50E45" w:rsidRPr="003A6664">
        <w:rPr>
          <w:u w:val="single"/>
        </w:rPr>
        <w:t xml:space="preserve"> </w:t>
      </w:r>
      <w:r w:rsidR="004F6E8F" w:rsidRPr="003A6664">
        <w:rPr>
          <w:u w:val="single"/>
        </w:rPr>
        <w:tab/>
      </w:r>
      <w:r w:rsidR="00825ABE">
        <w:rPr>
          <w:u w:val="single"/>
        </w:rPr>
        <w:t>X</w:t>
      </w:r>
      <w:r w:rsidR="004F6E8F" w:rsidRPr="003A6664">
        <w:rPr>
          <w:u w:val="single"/>
        </w:rPr>
        <w:tab/>
      </w:r>
      <w:r w:rsidR="003C59B3">
        <w:t xml:space="preserve"> </w:t>
      </w:r>
      <w:r w:rsidRPr="003A6664">
        <w:t>Yes</w:t>
      </w:r>
      <w:r w:rsidR="00A50E45" w:rsidRPr="003A6664">
        <w:t xml:space="preserve"> </w:t>
      </w:r>
      <w:r w:rsidR="002D406A" w:rsidRPr="003A6664">
        <w:tab/>
      </w:r>
      <w:r w:rsidR="002D406A" w:rsidRPr="003A6664">
        <w:rPr>
          <w:u w:val="single"/>
        </w:rPr>
        <w:tab/>
      </w:r>
      <w:r w:rsidR="002D406A" w:rsidRPr="003A6664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1" w:name="Text40"/>
      <w:r w:rsidR="002D406A" w:rsidRPr="003A6664">
        <w:rPr>
          <w:u w:val="single"/>
        </w:rPr>
        <w:instrText xml:space="preserve"> FORMTEXT </w:instrText>
      </w:r>
      <w:r w:rsidR="002D406A" w:rsidRPr="003A6664">
        <w:rPr>
          <w:u w:val="single"/>
        </w:rPr>
      </w:r>
      <w:r w:rsidR="002D406A" w:rsidRPr="003A6664">
        <w:rPr>
          <w:u w:val="single"/>
        </w:rPr>
        <w:fldChar w:fldCharType="separate"/>
      </w:r>
      <w:r w:rsidR="002D406A" w:rsidRPr="003A6664">
        <w:rPr>
          <w:rFonts w:ascii="Bookman Old Style" w:hAnsi="Bookman Old Style"/>
          <w:noProof/>
          <w:u w:val="single"/>
        </w:rPr>
        <w:t> </w:t>
      </w:r>
      <w:r w:rsidR="002D406A" w:rsidRPr="003A6664">
        <w:rPr>
          <w:rFonts w:ascii="Bookman Old Style" w:hAnsi="Bookman Old Style"/>
          <w:noProof/>
          <w:u w:val="single"/>
        </w:rPr>
        <w:t> </w:t>
      </w:r>
      <w:r w:rsidR="002D406A" w:rsidRPr="003A6664">
        <w:rPr>
          <w:rFonts w:ascii="Bookman Old Style" w:hAnsi="Bookman Old Style"/>
          <w:noProof/>
          <w:u w:val="single"/>
        </w:rPr>
        <w:t> </w:t>
      </w:r>
      <w:r w:rsidR="002D406A" w:rsidRPr="003A6664">
        <w:rPr>
          <w:rFonts w:ascii="Bookman Old Style" w:hAnsi="Bookman Old Style"/>
          <w:noProof/>
          <w:u w:val="single"/>
        </w:rPr>
        <w:t> </w:t>
      </w:r>
      <w:r w:rsidR="002D406A" w:rsidRPr="003A6664">
        <w:rPr>
          <w:rFonts w:ascii="Bookman Old Style" w:hAnsi="Bookman Old Style"/>
          <w:noProof/>
          <w:u w:val="single"/>
        </w:rPr>
        <w:t> </w:t>
      </w:r>
      <w:r w:rsidR="002D406A" w:rsidRPr="003A6664">
        <w:rPr>
          <w:u w:val="single"/>
        </w:rPr>
        <w:fldChar w:fldCharType="end"/>
      </w:r>
      <w:bookmarkEnd w:id="11"/>
      <w:r w:rsidR="002D406A" w:rsidRPr="003A6664">
        <w:rPr>
          <w:u w:val="single"/>
        </w:rPr>
        <w:tab/>
      </w:r>
      <w:r w:rsidR="00A50E45" w:rsidRPr="003A6664">
        <w:t xml:space="preserve"> </w:t>
      </w:r>
      <w:r w:rsidR="003C59B3">
        <w:t xml:space="preserve"> </w:t>
      </w:r>
      <w:r w:rsidRPr="003A6664">
        <w:t>No</w:t>
      </w:r>
    </w:p>
    <w:p w:rsidR="0005052B" w:rsidRPr="003A6664" w:rsidRDefault="0005052B" w:rsidP="00C7139B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3.  </w:t>
      </w:r>
      <w:r w:rsidR="00976A01">
        <w:tab/>
      </w:r>
      <w:r w:rsidRPr="003A6664">
        <w:t>Does this course issue a Pass/Fail mark?</w:t>
      </w:r>
      <w:r w:rsidRPr="003A6664">
        <w:tab/>
      </w:r>
      <w:r w:rsidR="0081174E" w:rsidRPr="003A6664">
        <w:rPr>
          <w:u w:val="single"/>
        </w:rPr>
        <w:tab/>
      </w:r>
      <w:r w:rsidR="0081174E" w:rsidRPr="003A6664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2" w:name="Text42"/>
      <w:r w:rsidR="0081174E" w:rsidRPr="003A6664">
        <w:rPr>
          <w:u w:val="single"/>
        </w:rPr>
        <w:instrText xml:space="preserve"> FORMTEXT </w:instrText>
      </w:r>
      <w:r w:rsidR="0081174E" w:rsidRPr="003A6664">
        <w:rPr>
          <w:u w:val="single"/>
        </w:rPr>
      </w:r>
      <w:r w:rsidR="0081174E" w:rsidRPr="003A6664">
        <w:rPr>
          <w:u w:val="single"/>
        </w:rPr>
        <w:fldChar w:fldCharType="separate"/>
      </w:r>
      <w:r w:rsidR="0081174E" w:rsidRPr="003A6664">
        <w:rPr>
          <w:rFonts w:ascii="Bookman Old Style" w:hAnsi="Bookman Old Style"/>
          <w:noProof/>
          <w:u w:val="single"/>
        </w:rPr>
        <w:t> </w:t>
      </w:r>
      <w:r w:rsidR="0081174E" w:rsidRPr="003A6664">
        <w:rPr>
          <w:rFonts w:ascii="Bookman Old Style" w:hAnsi="Bookman Old Style"/>
          <w:noProof/>
          <w:u w:val="single"/>
        </w:rPr>
        <w:t> </w:t>
      </w:r>
      <w:r w:rsidR="0081174E" w:rsidRPr="003A6664">
        <w:rPr>
          <w:rFonts w:ascii="Bookman Old Style" w:hAnsi="Bookman Old Style"/>
          <w:noProof/>
          <w:u w:val="single"/>
        </w:rPr>
        <w:t> </w:t>
      </w:r>
      <w:r w:rsidR="0081174E" w:rsidRPr="003A6664">
        <w:rPr>
          <w:rFonts w:ascii="Bookman Old Style" w:hAnsi="Bookman Old Style"/>
          <w:noProof/>
          <w:u w:val="single"/>
        </w:rPr>
        <w:t> </w:t>
      </w:r>
      <w:r w:rsidR="0081174E" w:rsidRPr="003A6664">
        <w:rPr>
          <w:rFonts w:ascii="Bookman Old Style" w:hAnsi="Bookman Old Style"/>
          <w:noProof/>
          <w:u w:val="single"/>
        </w:rPr>
        <w:t> </w:t>
      </w:r>
      <w:r w:rsidR="0081174E" w:rsidRPr="003A6664">
        <w:rPr>
          <w:u w:val="single"/>
        </w:rPr>
        <w:fldChar w:fldCharType="end"/>
      </w:r>
      <w:bookmarkEnd w:id="12"/>
      <w:r w:rsidR="0081174E" w:rsidRPr="003A6664">
        <w:rPr>
          <w:u w:val="single"/>
        </w:rPr>
        <w:tab/>
      </w:r>
      <w:r w:rsidR="003C59B3">
        <w:t xml:space="preserve"> </w:t>
      </w:r>
      <w:r w:rsidRPr="003A6664">
        <w:t>Yes</w:t>
      </w:r>
      <w:r w:rsidR="0081174E" w:rsidRPr="003A6664">
        <w:tab/>
      </w:r>
      <w:r w:rsidR="0081174E" w:rsidRPr="003A6664">
        <w:rPr>
          <w:u w:val="single"/>
        </w:rPr>
        <w:tab/>
      </w:r>
      <w:r w:rsidR="00825ABE">
        <w:rPr>
          <w:u w:val="single"/>
        </w:rPr>
        <w:t>X</w:t>
      </w:r>
      <w:r w:rsidR="0081174E" w:rsidRPr="003A6664">
        <w:rPr>
          <w:u w:val="single"/>
        </w:rPr>
        <w:tab/>
      </w:r>
      <w:r w:rsidR="0081174E" w:rsidRPr="003A6664">
        <w:t xml:space="preserve"> </w:t>
      </w:r>
      <w:r w:rsidRPr="003A6664">
        <w:t>No</w:t>
      </w:r>
    </w:p>
    <w:p w:rsidR="0005052B" w:rsidRPr="003A6664" w:rsidRDefault="0005052B" w:rsidP="00C7139B">
      <w:pPr>
        <w:numPr>
          <w:ilvl w:val="0"/>
          <w:numId w:val="2"/>
        </w:numPr>
        <w:tabs>
          <w:tab w:val="clear" w:pos="1095"/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>Is the course mark/grade part of the GPA calculation?</w:t>
      </w:r>
      <w:r w:rsidR="00C7139B">
        <w:tab/>
      </w:r>
      <w:r w:rsidR="00C7139B" w:rsidRPr="00C7139B">
        <w:rPr>
          <w:u w:val="single"/>
        </w:rPr>
        <w:t xml:space="preserve"> </w:t>
      </w:r>
      <w:r w:rsidR="00C7139B" w:rsidRPr="003A6664">
        <w:rPr>
          <w:u w:val="single"/>
        </w:rPr>
        <w:tab/>
      </w:r>
      <w:r w:rsidR="00C7139B" w:rsidRPr="003A6664"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3" w:name="Text44"/>
      <w:r w:rsidR="00C7139B" w:rsidRPr="003A6664">
        <w:rPr>
          <w:u w:val="single"/>
        </w:rPr>
        <w:instrText xml:space="preserve"> FORMTEXT </w:instrText>
      </w:r>
      <w:r w:rsidR="00C7139B" w:rsidRPr="003A6664">
        <w:rPr>
          <w:u w:val="single"/>
        </w:rPr>
      </w:r>
      <w:r w:rsidR="00C7139B" w:rsidRPr="003A6664">
        <w:rPr>
          <w:u w:val="single"/>
        </w:rPr>
        <w:fldChar w:fldCharType="separate"/>
      </w:r>
      <w:r w:rsidR="00C7139B" w:rsidRPr="003A6664">
        <w:rPr>
          <w:rFonts w:ascii="Bookman Old Style" w:hAnsi="Bookman Old Style"/>
          <w:noProof/>
          <w:u w:val="single"/>
        </w:rPr>
        <w:t> </w:t>
      </w:r>
      <w:r w:rsidR="00C7139B" w:rsidRPr="003A6664">
        <w:rPr>
          <w:rFonts w:ascii="Bookman Old Style" w:hAnsi="Bookman Old Style"/>
          <w:noProof/>
          <w:u w:val="single"/>
        </w:rPr>
        <w:t> </w:t>
      </w:r>
      <w:r w:rsidR="00C7139B" w:rsidRPr="003A6664">
        <w:rPr>
          <w:rFonts w:ascii="Bookman Old Style" w:hAnsi="Bookman Old Style"/>
          <w:noProof/>
          <w:u w:val="single"/>
        </w:rPr>
        <w:t> </w:t>
      </w:r>
      <w:r w:rsidR="00C7139B" w:rsidRPr="003A6664">
        <w:rPr>
          <w:rFonts w:ascii="Bookman Old Style" w:hAnsi="Bookman Old Style"/>
          <w:noProof/>
          <w:u w:val="single"/>
        </w:rPr>
        <w:t> </w:t>
      </w:r>
      <w:r w:rsidR="00C7139B" w:rsidRPr="003A6664">
        <w:rPr>
          <w:rFonts w:ascii="Bookman Old Style" w:hAnsi="Bookman Old Style"/>
          <w:noProof/>
          <w:u w:val="single"/>
        </w:rPr>
        <w:t> </w:t>
      </w:r>
      <w:r w:rsidR="00C7139B" w:rsidRPr="003A6664">
        <w:rPr>
          <w:u w:val="single"/>
        </w:rPr>
        <w:fldChar w:fldCharType="end"/>
      </w:r>
      <w:bookmarkEnd w:id="13"/>
      <w:r w:rsidR="00C7139B" w:rsidRPr="003A6664">
        <w:rPr>
          <w:u w:val="single"/>
        </w:rPr>
        <w:tab/>
      </w:r>
      <w:r w:rsidR="00C7139B">
        <w:t xml:space="preserve"> </w:t>
      </w:r>
      <w:r w:rsidR="00C7139B" w:rsidRPr="003A6664">
        <w:t>Yes</w:t>
      </w:r>
      <w:r w:rsidR="00C7139B">
        <w:tab/>
      </w:r>
      <w:r w:rsidR="00C7139B" w:rsidRPr="003A6664">
        <w:rPr>
          <w:u w:val="single"/>
        </w:rPr>
        <w:tab/>
      </w:r>
      <w:r w:rsidR="00825ABE">
        <w:rPr>
          <w:u w:val="single"/>
        </w:rPr>
        <w:t>X</w:t>
      </w:r>
      <w:r w:rsidR="00C7139B" w:rsidRPr="003A6664">
        <w:rPr>
          <w:u w:val="single"/>
        </w:rPr>
        <w:tab/>
      </w:r>
      <w:r w:rsidR="00C7139B" w:rsidRPr="003A6664">
        <w:t xml:space="preserve"> </w:t>
      </w:r>
      <w:r w:rsidR="00C7139B">
        <w:t xml:space="preserve"> </w:t>
      </w:r>
      <w:r w:rsidR="00C7139B" w:rsidRPr="003A6664">
        <w:t>No</w:t>
      </w:r>
    </w:p>
    <w:p w:rsidR="0005052B" w:rsidRPr="003A6664" w:rsidRDefault="0005052B" w:rsidP="00C7139B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  <w:ind w:right="-360"/>
      </w:pPr>
      <w:r w:rsidRPr="003A6664">
        <w:tab/>
        <w:t xml:space="preserve">5.  </w:t>
      </w:r>
      <w:r w:rsidR="00976A01">
        <w:tab/>
      </w:r>
      <w:r w:rsidRPr="003A6664">
        <w:t>Is the course eligible for Honor Roll calculation?</w:t>
      </w:r>
      <w:r w:rsidR="00CE645A" w:rsidRPr="003A6664">
        <w:tab/>
      </w:r>
      <w:r w:rsidR="00DA77F2" w:rsidRPr="003A6664">
        <w:rPr>
          <w:u w:val="single"/>
        </w:rPr>
        <w:tab/>
      </w:r>
      <w:r w:rsidR="00DA77F2" w:rsidRPr="003A6664">
        <w:rPr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4" w:name="Text47"/>
      <w:r w:rsidR="00DA77F2" w:rsidRPr="003A6664">
        <w:rPr>
          <w:u w:val="single"/>
        </w:rPr>
        <w:instrText xml:space="preserve"> FORMTEXT </w:instrText>
      </w:r>
      <w:r w:rsidR="003A6664" w:rsidRPr="003A6664">
        <w:rPr>
          <w:u w:val="single"/>
        </w:rPr>
      </w:r>
      <w:r w:rsidR="00DA77F2" w:rsidRPr="003A6664">
        <w:rPr>
          <w:u w:val="single"/>
        </w:rPr>
        <w:fldChar w:fldCharType="separate"/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u w:val="single"/>
        </w:rPr>
        <w:fldChar w:fldCharType="end"/>
      </w:r>
      <w:bookmarkEnd w:id="14"/>
      <w:r w:rsidR="00DA77F2" w:rsidRPr="003A6664">
        <w:rPr>
          <w:u w:val="single"/>
        </w:rPr>
        <w:tab/>
      </w:r>
      <w:r w:rsidR="00DA77F2" w:rsidRPr="003A6664">
        <w:t xml:space="preserve"> </w:t>
      </w:r>
      <w:r w:rsidRPr="003A6664">
        <w:t>Y</w:t>
      </w:r>
      <w:r w:rsidR="00CE645A" w:rsidRPr="003A6664">
        <w:t xml:space="preserve">es </w:t>
      </w:r>
      <w:r w:rsidR="00DA77F2" w:rsidRPr="003A6664">
        <w:tab/>
      </w:r>
      <w:r w:rsidR="00DA77F2" w:rsidRPr="003A6664">
        <w:rPr>
          <w:u w:val="single"/>
        </w:rPr>
        <w:tab/>
      </w:r>
      <w:r w:rsidR="00825ABE">
        <w:rPr>
          <w:u w:val="single"/>
        </w:rPr>
        <w:t>X</w:t>
      </w:r>
      <w:r w:rsidR="00DA77F2" w:rsidRPr="003A6664">
        <w:rPr>
          <w:u w:val="single"/>
        </w:rPr>
        <w:tab/>
      </w:r>
      <w:r w:rsidR="00DA77F2" w:rsidRPr="003A6664">
        <w:t xml:space="preserve"> </w:t>
      </w:r>
      <w:r w:rsidR="00CE645A" w:rsidRPr="003A6664">
        <w:t>No</w:t>
      </w:r>
    </w:p>
    <w:p w:rsidR="0005052B" w:rsidRPr="003A6664" w:rsidRDefault="00976A01" w:rsidP="00976A01">
      <w:pPr>
        <w:tabs>
          <w:tab w:val="left" w:pos="720"/>
          <w:tab w:val="left" w:pos="1080"/>
          <w:tab w:val="left" w:pos="6480"/>
        </w:tabs>
        <w:spacing w:line="360" w:lineRule="auto"/>
        <w:ind w:left="720"/>
      </w:pPr>
      <w:r>
        <w:t>6.</w:t>
      </w:r>
      <w:r>
        <w:tab/>
      </w:r>
      <w:r w:rsidR="0005052B" w:rsidRPr="003A6664">
        <w:t>What is the academic weight of the course?</w:t>
      </w:r>
      <w:r w:rsidR="0005052B" w:rsidRPr="003A6664">
        <w:tab/>
      </w:r>
    </w:p>
    <w:p w:rsidR="0005052B" w:rsidRPr="003A6664" w:rsidRDefault="00CE645A" w:rsidP="00C7139B">
      <w:pPr>
        <w:tabs>
          <w:tab w:val="left" w:pos="720"/>
          <w:tab w:val="center" w:pos="1440"/>
          <w:tab w:val="left" w:pos="1800"/>
          <w:tab w:val="left" w:pos="4800"/>
          <w:tab w:val="center" w:pos="5160"/>
          <w:tab w:val="left" w:pos="5520"/>
        </w:tabs>
        <w:spacing w:line="360" w:lineRule="auto"/>
        <w:ind w:left="720" w:firstLine="360"/>
      </w:pPr>
      <w:r w:rsidRPr="003A6664">
        <w:rPr>
          <w:u w:val="single"/>
        </w:rPr>
        <w:tab/>
      </w:r>
      <w:r w:rsidR="00825ABE">
        <w:rPr>
          <w:u w:val="single"/>
        </w:rPr>
        <w:t>X</w:t>
      </w:r>
      <w:r w:rsidR="00DA77F2" w:rsidRPr="003A6664">
        <w:rPr>
          <w:u w:val="single"/>
        </w:rPr>
        <w:tab/>
      </w:r>
      <w:r w:rsidR="00DA77F2" w:rsidRPr="003A6664">
        <w:t xml:space="preserve"> </w:t>
      </w:r>
      <w:r w:rsidR="003C59B3">
        <w:t xml:space="preserve"> </w:t>
      </w:r>
      <w:r w:rsidR="0005052B" w:rsidRPr="003A6664">
        <w:t>No weight/</w:t>
      </w:r>
      <w:proofErr w:type="spellStart"/>
      <w:r w:rsidR="0005052B" w:rsidRPr="003A6664">
        <w:t>Non credit</w:t>
      </w:r>
      <w:proofErr w:type="spellEnd"/>
      <w:r w:rsidR="00DA77F2" w:rsidRPr="003A6664">
        <w:tab/>
      </w:r>
      <w:r w:rsidR="00DA77F2" w:rsidRPr="003A6664">
        <w:rPr>
          <w:u w:val="single"/>
        </w:rPr>
        <w:tab/>
      </w:r>
      <w:r w:rsidR="00DA77F2" w:rsidRPr="003A6664">
        <w:rPr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5" w:name="Text49"/>
      <w:r w:rsidR="00DA77F2" w:rsidRPr="003A6664">
        <w:rPr>
          <w:u w:val="single"/>
        </w:rPr>
        <w:instrText xml:space="preserve"> FORMTEXT </w:instrText>
      </w:r>
      <w:r w:rsidR="003A6664" w:rsidRPr="003A6664">
        <w:rPr>
          <w:u w:val="single"/>
        </w:rPr>
      </w:r>
      <w:r w:rsidR="00DA77F2" w:rsidRPr="003A6664">
        <w:rPr>
          <w:u w:val="single"/>
        </w:rPr>
        <w:fldChar w:fldCharType="separate"/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u w:val="single"/>
        </w:rPr>
        <w:fldChar w:fldCharType="end"/>
      </w:r>
      <w:bookmarkEnd w:id="15"/>
      <w:r w:rsidR="00DA77F2" w:rsidRPr="003A6664">
        <w:rPr>
          <w:u w:val="single"/>
        </w:rPr>
        <w:tab/>
      </w:r>
      <w:r w:rsidR="00DA77F2" w:rsidRPr="003A6664">
        <w:t xml:space="preserve"> </w:t>
      </w:r>
      <w:r w:rsidR="003C59B3">
        <w:t xml:space="preserve"> </w:t>
      </w:r>
      <w:r w:rsidR="0005052B" w:rsidRPr="003A6664">
        <w:t>Standard weight</w:t>
      </w:r>
    </w:p>
    <w:p w:rsidR="0005052B" w:rsidRPr="003A6664" w:rsidRDefault="00CE645A" w:rsidP="00C7139B">
      <w:pPr>
        <w:pStyle w:val="Header"/>
        <w:tabs>
          <w:tab w:val="clear" w:pos="4320"/>
          <w:tab w:val="clear" w:pos="8640"/>
          <w:tab w:val="left" w:pos="720"/>
          <w:tab w:val="center" w:pos="1440"/>
          <w:tab w:val="left" w:pos="1800"/>
          <w:tab w:val="left" w:pos="6360"/>
          <w:tab w:val="left" w:pos="6480"/>
        </w:tabs>
        <w:spacing w:line="360" w:lineRule="auto"/>
        <w:ind w:firstLine="1080"/>
      </w:pPr>
      <w:r w:rsidRPr="003A6664">
        <w:rPr>
          <w:u w:val="single"/>
        </w:rPr>
        <w:tab/>
      </w:r>
      <w:r w:rsidR="00DA77F2" w:rsidRPr="003A6664">
        <w:rPr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6" w:name="Text50"/>
      <w:r w:rsidR="00DA77F2" w:rsidRPr="003A6664">
        <w:rPr>
          <w:u w:val="single"/>
        </w:rPr>
        <w:instrText xml:space="preserve"> FORMTEXT </w:instrText>
      </w:r>
      <w:r w:rsidR="003A6664" w:rsidRPr="003A6664">
        <w:rPr>
          <w:u w:val="single"/>
        </w:rPr>
      </w:r>
      <w:r w:rsidR="00DA77F2" w:rsidRPr="003A6664">
        <w:rPr>
          <w:u w:val="single"/>
        </w:rPr>
        <w:fldChar w:fldCharType="separate"/>
      </w:r>
      <w:r w:rsidR="00DA77F2" w:rsidRPr="003A6664">
        <w:rPr>
          <w:noProof/>
          <w:u w:val="single"/>
        </w:rPr>
        <w:t> </w:t>
      </w:r>
      <w:r w:rsidR="00DA77F2" w:rsidRPr="003A6664">
        <w:rPr>
          <w:noProof/>
          <w:u w:val="single"/>
        </w:rPr>
        <w:t> </w:t>
      </w:r>
      <w:r w:rsidR="00DA77F2" w:rsidRPr="003A6664">
        <w:rPr>
          <w:noProof/>
          <w:u w:val="single"/>
        </w:rPr>
        <w:t> </w:t>
      </w:r>
      <w:r w:rsidR="00DA77F2" w:rsidRPr="003A6664">
        <w:rPr>
          <w:noProof/>
          <w:u w:val="single"/>
        </w:rPr>
        <w:t> </w:t>
      </w:r>
      <w:r w:rsidR="00DA77F2" w:rsidRPr="003A6664">
        <w:rPr>
          <w:noProof/>
          <w:u w:val="single"/>
        </w:rPr>
        <w:t> </w:t>
      </w:r>
      <w:r w:rsidR="00DA77F2" w:rsidRPr="003A6664">
        <w:rPr>
          <w:u w:val="single"/>
        </w:rPr>
        <w:fldChar w:fldCharType="end"/>
      </w:r>
      <w:bookmarkEnd w:id="16"/>
      <w:r w:rsidR="00DA77F2" w:rsidRPr="003A6664">
        <w:rPr>
          <w:u w:val="single"/>
        </w:rPr>
        <w:tab/>
      </w:r>
      <w:r w:rsidR="00DA77F2" w:rsidRPr="003A6664">
        <w:t xml:space="preserve"> </w:t>
      </w:r>
      <w:r w:rsidR="003C59B3">
        <w:t xml:space="preserve"> </w:t>
      </w:r>
      <w:r w:rsidRPr="003A6664">
        <w:t xml:space="preserve">Enhanced </w:t>
      </w:r>
      <w:proofErr w:type="gramStart"/>
      <w:r w:rsidRPr="003A6664">
        <w:t>weight  (</w:t>
      </w:r>
      <w:proofErr w:type="gramEnd"/>
      <w:r w:rsidRPr="003A6664">
        <w:t xml:space="preserve">Describe)  </w:t>
      </w:r>
      <w:r w:rsidRPr="003A6664">
        <w:fldChar w:fldCharType="begin">
          <w:ffData>
            <w:name w:val="Text32"/>
            <w:enabled/>
            <w:calcOnExit w:val="0"/>
            <w:textInput/>
          </w:ffData>
        </w:fldChar>
      </w:r>
      <w:bookmarkStart w:id="17" w:name="Text32"/>
      <w:r w:rsidRPr="003A6664">
        <w:instrText xml:space="preserve"> FORMTEXT </w:instrText>
      </w:r>
      <w:r w:rsidRPr="003A6664">
        <w:fldChar w:fldCharType="separate"/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fldChar w:fldCharType="end"/>
      </w:r>
      <w:bookmarkEnd w:id="17"/>
    </w:p>
    <w:sectPr w:rsidR="0005052B" w:rsidRPr="003A6664">
      <w:footerReference w:type="default" r:id="rId8"/>
      <w:headerReference w:type="first" r:id="rId9"/>
      <w:footerReference w:type="first" r:id="rId10"/>
      <w:pgSz w:w="12240" w:h="15840" w:code="1"/>
      <w:pgMar w:top="72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D8" w:rsidRDefault="00495AD8">
      <w:r>
        <w:separator/>
      </w:r>
    </w:p>
  </w:endnote>
  <w:endnote w:type="continuationSeparator" w:id="0">
    <w:p w:rsidR="00495AD8" w:rsidRDefault="0049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CF" w:rsidRDefault="001965C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183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CF" w:rsidRDefault="001965CF">
    <w:pPr>
      <w:pStyle w:val="Footer"/>
    </w:pPr>
    <w:proofErr w:type="spellStart"/>
    <w:proofErr w:type="gramStart"/>
    <w:r>
      <w:rPr>
        <w:sz w:val="16"/>
      </w:rPr>
      <w:t>lsn</w:t>
    </w:r>
    <w:proofErr w:type="spellEnd"/>
    <w:proofErr w:type="gramEnd"/>
    <w:r>
      <w:rPr>
        <w:sz w:val="16"/>
      </w:rPr>
      <w:t xml:space="preserve"> – 7/07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183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D8" w:rsidRDefault="00495AD8">
      <w:r>
        <w:separator/>
      </w:r>
    </w:p>
  </w:footnote>
  <w:footnote w:type="continuationSeparator" w:id="0">
    <w:p w:rsidR="00495AD8" w:rsidRDefault="00495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CF" w:rsidRDefault="001965CF" w:rsidP="00764B94">
    <w:pPr>
      <w:pStyle w:val="Header"/>
      <w:tabs>
        <w:tab w:val="clear" w:pos="4320"/>
        <w:tab w:val="clear" w:pos="8640"/>
        <w:tab w:val="right" w:pos="9240"/>
      </w:tabs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735"/>
    <w:multiLevelType w:val="multilevel"/>
    <w:tmpl w:val="F9364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1F80AC3"/>
    <w:multiLevelType w:val="hybridMultilevel"/>
    <w:tmpl w:val="FB4C1898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C1886"/>
    <w:multiLevelType w:val="hybridMultilevel"/>
    <w:tmpl w:val="F1587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986599"/>
    <w:multiLevelType w:val="multilevel"/>
    <w:tmpl w:val="E912F28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25B46CA"/>
    <w:multiLevelType w:val="hybridMultilevel"/>
    <w:tmpl w:val="0BA2A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DE0E22"/>
    <w:multiLevelType w:val="hybridMultilevel"/>
    <w:tmpl w:val="B90A62F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C1AB4"/>
    <w:multiLevelType w:val="hybridMultilevel"/>
    <w:tmpl w:val="4092AC54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094D1B"/>
    <w:multiLevelType w:val="hybridMultilevel"/>
    <w:tmpl w:val="94E20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83433E"/>
    <w:multiLevelType w:val="hybridMultilevel"/>
    <w:tmpl w:val="B17083C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7A6817"/>
    <w:multiLevelType w:val="hybridMultilevel"/>
    <w:tmpl w:val="1C4251B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F57A7"/>
    <w:multiLevelType w:val="hybridMultilevel"/>
    <w:tmpl w:val="7418502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CE24F3"/>
    <w:multiLevelType w:val="hybridMultilevel"/>
    <w:tmpl w:val="7FB6D3A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88943D8"/>
    <w:multiLevelType w:val="hybridMultilevel"/>
    <w:tmpl w:val="09741F4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F14989"/>
    <w:multiLevelType w:val="hybridMultilevel"/>
    <w:tmpl w:val="92B47590"/>
    <w:lvl w:ilvl="0" w:tplc="6B283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85EB0"/>
    <w:multiLevelType w:val="hybridMultilevel"/>
    <w:tmpl w:val="B2D07842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7D000A"/>
    <w:multiLevelType w:val="hybridMultilevel"/>
    <w:tmpl w:val="7A16212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1F72F9"/>
    <w:multiLevelType w:val="hybridMultilevel"/>
    <w:tmpl w:val="FE92C75A"/>
    <w:lvl w:ilvl="0" w:tplc="7E726BC8">
      <w:start w:val="1"/>
      <w:numFmt w:val="bullet"/>
      <w:lvlText w:val=""/>
      <w:lvlJc w:val="left"/>
      <w:pPr>
        <w:tabs>
          <w:tab w:val="num" w:pos="156"/>
        </w:tabs>
        <w:ind w:left="15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9">
    <w:nsid w:val="7237696F"/>
    <w:multiLevelType w:val="hybridMultilevel"/>
    <w:tmpl w:val="2EDE713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5D7EBD"/>
    <w:multiLevelType w:val="hybridMultilevel"/>
    <w:tmpl w:val="F556A092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2"/>
  </w:num>
  <w:num w:numId="5">
    <w:abstractNumId w:val="1"/>
  </w:num>
  <w:num w:numId="6">
    <w:abstractNumId w:val="19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14"/>
  </w:num>
  <w:num w:numId="12">
    <w:abstractNumId w:val="0"/>
  </w:num>
  <w:num w:numId="13">
    <w:abstractNumId w:val="7"/>
  </w:num>
  <w:num w:numId="14">
    <w:abstractNumId w:val="20"/>
  </w:num>
  <w:num w:numId="15">
    <w:abstractNumId w:val="16"/>
  </w:num>
  <w:num w:numId="16">
    <w:abstractNumId w:val="17"/>
  </w:num>
  <w:num w:numId="17">
    <w:abstractNumId w:val="10"/>
  </w:num>
  <w:num w:numId="18">
    <w:abstractNumId w:val="6"/>
  </w:num>
  <w:num w:numId="19">
    <w:abstractNumId w:val="9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E4"/>
    <w:rsid w:val="000070B3"/>
    <w:rsid w:val="00032962"/>
    <w:rsid w:val="000364AB"/>
    <w:rsid w:val="00040F90"/>
    <w:rsid w:val="0005052B"/>
    <w:rsid w:val="000613AB"/>
    <w:rsid w:val="00090EBD"/>
    <w:rsid w:val="000A76DB"/>
    <w:rsid w:val="000C2787"/>
    <w:rsid w:val="000D4015"/>
    <w:rsid w:val="000F2F5F"/>
    <w:rsid w:val="00110D6C"/>
    <w:rsid w:val="00125D30"/>
    <w:rsid w:val="00126BB1"/>
    <w:rsid w:val="00141C2E"/>
    <w:rsid w:val="0014575E"/>
    <w:rsid w:val="00167F3C"/>
    <w:rsid w:val="00193975"/>
    <w:rsid w:val="001965CF"/>
    <w:rsid w:val="001C3F0B"/>
    <w:rsid w:val="00261003"/>
    <w:rsid w:val="002611EF"/>
    <w:rsid w:val="00265B06"/>
    <w:rsid w:val="002D24C0"/>
    <w:rsid w:val="002D406A"/>
    <w:rsid w:val="002D5514"/>
    <w:rsid w:val="002D6406"/>
    <w:rsid w:val="002E6CCD"/>
    <w:rsid w:val="002F58EC"/>
    <w:rsid w:val="00304DA3"/>
    <w:rsid w:val="00313136"/>
    <w:rsid w:val="00363AF2"/>
    <w:rsid w:val="003A2684"/>
    <w:rsid w:val="003A6664"/>
    <w:rsid w:val="003A6F06"/>
    <w:rsid w:val="003C2659"/>
    <w:rsid w:val="003C59B3"/>
    <w:rsid w:val="004029DD"/>
    <w:rsid w:val="004254DC"/>
    <w:rsid w:val="00457AC1"/>
    <w:rsid w:val="00495AD8"/>
    <w:rsid w:val="004A21EB"/>
    <w:rsid w:val="004D5602"/>
    <w:rsid w:val="004F6E8F"/>
    <w:rsid w:val="00502159"/>
    <w:rsid w:val="00546766"/>
    <w:rsid w:val="00553DA9"/>
    <w:rsid w:val="00577046"/>
    <w:rsid w:val="005D2EAF"/>
    <w:rsid w:val="005E1FA0"/>
    <w:rsid w:val="006015A8"/>
    <w:rsid w:val="00612EBE"/>
    <w:rsid w:val="00620349"/>
    <w:rsid w:val="0063004B"/>
    <w:rsid w:val="00670F8A"/>
    <w:rsid w:val="006C356E"/>
    <w:rsid w:val="006D3E61"/>
    <w:rsid w:val="007538E4"/>
    <w:rsid w:val="007645BC"/>
    <w:rsid w:val="00764B94"/>
    <w:rsid w:val="00783BD8"/>
    <w:rsid w:val="00791866"/>
    <w:rsid w:val="007A1716"/>
    <w:rsid w:val="007A3B63"/>
    <w:rsid w:val="007D208D"/>
    <w:rsid w:val="007E739C"/>
    <w:rsid w:val="00802AA3"/>
    <w:rsid w:val="008043B4"/>
    <w:rsid w:val="0081174E"/>
    <w:rsid w:val="00811832"/>
    <w:rsid w:val="008143D5"/>
    <w:rsid w:val="00815575"/>
    <w:rsid w:val="008259D6"/>
    <w:rsid w:val="00825ABE"/>
    <w:rsid w:val="00887EED"/>
    <w:rsid w:val="00890AB0"/>
    <w:rsid w:val="008925F3"/>
    <w:rsid w:val="008952C9"/>
    <w:rsid w:val="00895E07"/>
    <w:rsid w:val="00900912"/>
    <w:rsid w:val="00907FBE"/>
    <w:rsid w:val="00915F96"/>
    <w:rsid w:val="00927820"/>
    <w:rsid w:val="00930C93"/>
    <w:rsid w:val="00955ACC"/>
    <w:rsid w:val="00976A01"/>
    <w:rsid w:val="00982963"/>
    <w:rsid w:val="009D240E"/>
    <w:rsid w:val="009E59D0"/>
    <w:rsid w:val="009F4F4D"/>
    <w:rsid w:val="00A1416E"/>
    <w:rsid w:val="00A20265"/>
    <w:rsid w:val="00A44752"/>
    <w:rsid w:val="00A50E45"/>
    <w:rsid w:val="00A76F4E"/>
    <w:rsid w:val="00A851E4"/>
    <w:rsid w:val="00A865A2"/>
    <w:rsid w:val="00A93F46"/>
    <w:rsid w:val="00AA394E"/>
    <w:rsid w:val="00AB383C"/>
    <w:rsid w:val="00AB6865"/>
    <w:rsid w:val="00AF04BC"/>
    <w:rsid w:val="00AF7223"/>
    <w:rsid w:val="00B01A34"/>
    <w:rsid w:val="00B4380A"/>
    <w:rsid w:val="00B56FCE"/>
    <w:rsid w:val="00B72955"/>
    <w:rsid w:val="00B8385C"/>
    <w:rsid w:val="00BF0540"/>
    <w:rsid w:val="00C34932"/>
    <w:rsid w:val="00C63A79"/>
    <w:rsid w:val="00C7139B"/>
    <w:rsid w:val="00CC191D"/>
    <w:rsid w:val="00CE645A"/>
    <w:rsid w:val="00D02EF9"/>
    <w:rsid w:val="00D14E5F"/>
    <w:rsid w:val="00D17F6E"/>
    <w:rsid w:val="00D4060B"/>
    <w:rsid w:val="00D83614"/>
    <w:rsid w:val="00DA77F2"/>
    <w:rsid w:val="00DD6520"/>
    <w:rsid w:val="00DF52AD"/>
    <w:rsid w:val="00E026FC"/>
    <w:rsid w:val="00E460E6"/>
    <w:rsid w:val="00E81BB7"/>
    <w:rsid w:val="00E95738"/>
    <w:rsid w:val="00EA7E9C"/>
    <w:rsid w:val="00EB00B4"/>
    <w:rsid w:val="00EB3FCD"/>
    <w:rsid w:val="00EC0C28"/>
    <w:rsid w:val="00EF6AC6"/>
    <w:rsid w:val="00F44980"/>
    <w:rsid w:val="00F646DD"/>
    <w:rsid w:val="00FA1122"/>
    <w:rsid w:val="00FD63EB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B56F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2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B56F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2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2757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Roxanne Fadale</dc:creator>
  <cp:lastModifiedBy>Niedzialek, Lisa</cp:lastModifiedBy>
  <cp:revision>3</cp:revision>
  <cp:lastPrinted>2012-06-06T18:46:00Z</cp:lastPrinted>
  <dcterms:created xsi:type="dcterms:W3CDTF">2012-08-15T13:46:00Z</dcterms:created>
  <dcterms:modified xsi:type="dcterms:W3CDTF">2012-08-15T13:47:00Z</dcterms:modified>
</cp:coreProperties>
</file>