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5611AA"/>
        <w:tblCellMar>
          <w:left w:w="0" w:type="dxa"/>
          <w:right w:w="0" w:type="dxa"/>
        </w:tblCellMar>
        <w:tblLook w:val="04A0" w:firstRow="1" w:lastRow="0" w:firstColumn="1" w:lastColumn="0" w:noHBand="0" w:noVBand="1"/>
      </w:tblPr>
      <w:tblGrid>
        <w:gridCol w:w="8892"/>
      </w:tblGrid>
      <w:tr w:rsidR="00FD0FF9" w:rsidRPr="00FD0FF9" w:rsidTr="00FD0FF9">
        <w:trPr>
          <w:tblCellSpacing w:w="0" w:type="dxa"/>
          <w:jc w:val="center"/>
        </w:trPr>
        <w:tc>
          <w:tcPr>
            <w:tcW w:w="0" w:type="auto"/>
            <w:shd w:val="clear" w:color="auto" w:fill="5611AA"/>
            <w:vAlign w:val="bottom"/>
            <w:hideMark/>
          </w:tcPr>
          <w:p w:rsidR="00FD0FF9" w:rsidRPr="00FD0FF9" w:rsidRDefault="00FD0FF9" w:rsidP="00FD0FF9">
            <w:pPr>
              <w:spacing w:after="0" w:line="240" w:lineRule="auto"/>
              <w:rPr>
                <w:rFonts w:ascii="Verdana" w:eastAsia="Times New Roman" w:hAnsi="Verdana" w:cs="Times New Roman"/>
                <w:sz w:val="24"/>
                <w:szCs w:val="24"/>
              </w:rPr>
            </w:pPr>
            <w:r>
              <w:rPr>
                <w:rFonts w:ascii="Verdana" w:eastAsia="Times New Roman" w:hAnsi="Verdana" w:cs="Times New Roman"/>
                <w:noProof/>
                <w:sz w:val="24"/>
                <w:szCs w:val="24"/>
              </w:rPr>
              <w:drawing>
                <wp:inline distT="0" distB="0" distL="0" distR="0">
                  <wp:extent cx="4761865" cy="760095"/>
                  <wp:effectExtent l="0" t="0" r="635" b="1905"/>
                  <wp:docPr id="1" name="Picture 1" descr="Worl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Hist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760095"/>
                          </a:xfrm>
                          <a:prstGeom prst="rect">
                            <a:avLst/>
                          </a:prstGeom>
                          <a:noFill/>
                          <a:ln>
                            <a:noFill/>
                          </a:ln>
                        </pic:spPr>
                      </pic:pic>
                    </a:graphicData>
                  </a:graphic>
                </wp:inline>
              </w:drawing>
            </w:r>
          </w:p>
        </w:tc>
      </w:tr>
    </w:tbl>
    <w:p w:rsidR="00FD0FF9" w:rsidRPr="00FD0FF9" w:rsidRDefault="00FD0FF9" w:rsidP="00FD0FF9">
      <w:pPr>
        <w:spacing w:after="0" w:line="240" w:lineRule="auto"/>
        <w:rPr>
          <w:rFonts w:ascii="Verdana" w:eastAsia="Times New Roman" w:hAnsi="Verdana" w:cs="Times New Roman"/>
          <w:sz w:val="24"/>
          <w:szCs w:val="24"/>
        </w:rPr>
      </w:pPr>
    </w:p>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9035"/>
      </w:tblGrid>
      <w:tr w:rsidR="00FD0FF9" w:rsidRPr="00FD0FF9" w:rsidTr="00FD0FF9">
        <w:trPr>
          <w:tblCellSpacing w:w="0" w:type="dxa"/>
          <w:jc w:val="center"/>
        </w:trPr>
        <w:tc>
          <w:tcPr>
            <w:tcW w:w="0" w:type="auto"/>
            <w:shd w:val="clear" w:color="auto" w:fill="FFFF99"/>
            <w:vAlign w:val="center"/>
            <w:hideMark/>
          </w:tcPr>
          <w:p w:rsidR="00FD0FF9" w:rsidRPr="00FD0FF9" w:rsidRDefault="00FD0FF9" w:rsidP="00FD0FF9">
            <w:pPr>
              <w:spacing w:after="0" w:line="240" w:lineRule="auto"/>
              <w:jc w:val="center"/>
              <w:outlineLvl w:val="2"/>
              <w:rPr>
                <w:rFonts w:ascii="Verdana" w:eastAsia="Times New Roman" w:hAnsi="Verdana" w:cs="Times New Roman"/>
                <w:b/>
                <w:bCs/>
                <w:color w:val="404666"/>
                <w:sz w:val="27"/>
                <w:szCs w:val="27"/>
              </w:rPr>
            </w:pPr>
            <w:r w:rsidRPr="00FD0FF9">
              <w:rPr>
                <w:rFonts w:ascii="Verdana" w:eastAsia="Times New Roman" w:hAnsi="Verdana" w:cs="Times New Roman"/>
                <w:b/>
                <w:bCs/>
                <w:color w:val="404666"/>
                <w:sz w:val="27"/>
                <w:szCs w:val="27"/>
              </w:rPr>
              <w:t>Course Syllabus</w:t>
            </w:r>
          </w:p>
        </w:tc>
      </w:tr>
    </w:tbl>
    <w:p w:rsidR="00FD0FF9" w:rsidRPr="00FD0FF9" w:rsidRDefault="00FD0FF9" w:rsidP="00FD0FF9">
      <w:pPr>
        <w:spacing w:after="0" w:line="240" w:lineRule="auto"/>
        <w:rPr>
          <w:rFonts w:ascii="Verdana" w:eastAsia="Times New Roman" w:hAnsi="Verdana" w:cs="Times New Roman"/>
          <w:sz w:val="24"/>
          <w:szCs w:val="24"/>
        </w:rPr>
      </w:pPr>
    </w:p>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9035"/>
      </w:tblGrid>
      <w:tr w:rsidR="00FD0FF9" w:rsidRPr="00FD0FF9" w:rsidTr="00FD0FF9">
        <w:trPr>
          <w:tblCellSpacing w:w="0" w:type="dxa"/>
          <w:jc w:val="center"/>
        </w:trPr>
        <w:tc>
          <w:tcPr>
            <w:tcW w:w="0" w:type="auto"/>
            <w:vAlign w:val="center"/>
            <w:hideMark/>
          </w:tcPr>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b/>
                <w:bCs/>
                <w:sz w:val="24"/>
                <w:szCs w:val="24"/>
              </w:rPr>
              <w:t xml:space="preserve">Course Name: </w:t>
            </w:r>
            <w:r w:rsidRPr="00FD0FF9">
              <w:rPr>
                <w:rFonts w:ascii="Verdana" w:eastAsia="Times New Roman" w:hAnsi="Verdana" w:cs="Times New Roman"/>
                <w:sz w:val="24"/>
                <w:szCs w:val="24"/>
              </w:rPr>
              <w:t>World History</w:t>
            </w:r>
            <w:r>
              <w:rPr>
                <w:rFonts w:ascii="Verdana" w:eastAsia="Times New Roman" w:hAnsi="Verdana" w:cs="Times New Roman"/>
                <w:sz w:val="24"/>
                <w:szCs w:val="24"/>
              </w:rPr>
              <w:t xml:space="preserve"> V9</w:t>
            </w:r>
            <w:bookmarkStart w:id="0" w:name="_GoBack"/>
            <w:bookmarkEnd w:id="0"/>
          </w:p>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b/>
                <w:bCs/>
                <w:sz w:val="24"/>
                <w:szCs w:val="24"/>
              </w:rPr>
              <w:t>Description:</w:t>
            </w:r>
            <w:r w:rsidRPr="00FD0FF9">
              <w:rPr>
                <w:rFonts w:ascii="Verdana" w:eastAsia="Times New Roman" w:hAnsi="Verdana" w:cs="Times New Roman"/>
                <w:sz w:val="24"/>
                <w:szCs w:val="24"/>
              </w:rPr>
              <w:t xml:space="preserve"> </w:t>
            </w:r>
            <w:r w:rsidRPr="00FD0FF9">
              <w:rPr>
                <w:rFonts w:ascii="Verdana" w:eastAsia="Times New Roman" w:hAnsi="Verdana" w:cs="Times New Roman"/>
                <w:sz w:val="24"/>
                <w:szCs w:val="24"/>
              </w:rPr>
              <w:br/>
            </w:r>
            <w:r w:rsidRPr="00FD0FF9">
              <w:rPr>
                <w:rFonts w:ascii="Verdana" w:eastAsia="Times New Roman" w:hAnsi="Verdana" w:cs="Times New Roman"/>
                <w:sz w:val="24"/>
                <w:szCs w:val="24"/>
              </w:rPr>
              <w:br/>
              <w:t>Whether they lived 3,000 years ago or 100 years ago, people are always making history. It does not matter if they lived in medieval Europe or ancient Egypt, the people who came before us are responsible for nearly all that we have today. In this course, you will have the job of “curator” of the Windows of the World Museum. You will be learning about the many wings of the museum and will have the opportunity to speak with your Director about the exhibits.</w:t>
            </w:r>
            <w:r w:rsidRPr="00FD0FF9">
              <w:rPr>
                <w:rFonts w:ascii="Verdana" w:eastAsia="Times New Roman" w:hAnsi="Verdana" w:cs="Times New Roman"/>
                <w:sz w:val="24"/>
                <w:szCs w:val="24"/>
              </w:rPr>
              <w:br/>
            </w:r>
            <w:r w:rsidRPr="00FD0FF9">
              <w:rPr>
                <w:rFonts w:ascii="Verdana" w:eastAsia="Times New Roman" w:hAnsi="Verdana" w:cs="Times New Roman"/>
                <w:sz w:val="24"/>
                <w:szCs w:val="24"/>
              </w:rPr>
              <w:br/>
              <w:t xml:space="preserve">World History gives students the opportunity to visit the past, connect with the present, and look to the future. Join others in the exploration of ancient and modern civilizations, their impact, and their contributions to today's global society. The purpose of this course is to enable students to understand their connections to the development of civilizations by examining the past to prepare for their future as participating members of a global community. Students will use knowledge pertaining to history, geography, economics, political processes, religion, ethics, diverse cultures, and humanities to solve problems in academic, civic, social, and employment settings. </w:t>
            </w:r>
          </w:p>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b/>
                <w:bCs/>
                <w:sz w:val="24"/>
                <w:szCs w:val="24"/>
              </w:rPr>
              <w:t xml:space="preserve">Prerequisites: </w:t>
            </w:r>
            <w:r w:rsidRPr="00FD0FF9">
              <w:rPr>
                <w:rFonts w:ascii="Verdana" w:eastAsia="Times New Roman" w:hAnsi="Verdana" w:cs="Times New Roman"/>
                <w:sz w:val="24"/>
                <w:szCs w:val="24"/>
              </w:rPr>
              <w:t xml:space="preserve">None </w:t>
            </w:r>
          </w:p>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b/>
                <w:bCs/>
                <w:sz w:val="24"/>
                <w:szCs w:val="24"/>
              </w:rPr>
              <w:t xml:space="preserve">Estimated Completion Time: </w:t>
            </w:r>
            <w:r w:rsidRPr="00FD0FF9">
              <w:rPr>
                <w:rFonts w:ascii="Verdana" w:eastAsia="Times New Roman" w:hAnsi="Verdana" w:cs="Times New Roman"/>
                <w:sz w:val="24"/>
                <w:szCs w:val="24"/>
              </w:rPr>
              <w:t>2 segments / 32-36 weeks</w:t>
            </w:r>
          </w:p>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b/>
                <w:bCs/>
                <w:sz w:val="24"/>
                <w:szCs w:val="24"/>
              </w:rPr>
              <w:t>Major Topics and Concepts:</w:t>
            </w:r>
          </w:p>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b/>
                <w:bCs/>
                <w:sz w:val="24"/>
                <w:szCs w:val="24"/>
              </w:rPr>
              <w:t>Segment 1:</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Archaeology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Prehistory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Agriculture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Stonehenge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Ancient Civilizations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lastRenderedPageBreak/>
              <w:t xml:space="preserve">Hammurabi's Code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Ancient Egypt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Ancient India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Ancient China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Five Themes of Geography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Ancient Greece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Ancient Rome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World Religions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Feudalism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proofErr w:type="spellStart"/>
            <w:r w:rsidRPr="00FD0FF9">
              <w:rPr>
                <w:rFonts w:ascii="Verdana" w:eastAsia="Times New Roman" w:hAnsi="Verdana" w:cs="Times New Roman"/>
                <w:sz w:val="24"/>
                <w:szCs w:val="24"/>
              </w:rPr>
              <w:t>Manorialism</w:t>
            </w:r>
            <w:proofErr w:type="spellEnd"/>
            <w:r w:rsidRPr="00FD0FF9">
              <w:rPr>
                <w:rFonts w:ascii="Verdana" w:eastAsia="Times New Roman" w:hAnsi="Verdana" w:cs="Times New Roman"/>
                <w:sz w:val="24"/>
                <w:szCs w:val="24"/>
              </w:rPr>
              <w:t xml:space="preserv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People of the Middle Ages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Middle East Conflict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Human Migration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Kingdoms of Africa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Mesoamerica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Japan in the Middle Ages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Renaissance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Reformation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Age of Exploration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Shakespeare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European Conflicts </w:t>
            </w:r>
          </w:p>
          <w:p w:rsidR="00FD0FF9" w:rsidRPr="00FD0FF9" w:rsidRDefault="00FD0FF9" w:rsidP="00FD0FF9">
            <w:pPr>
              <w:numPr>
                <w:ilvl w:val="0"/>
                <w:numId w:val="1"/>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Holy Roman Empire </w:t>
            </w:r>
          </w:p>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b/>
                <w:bCs/>
                <w:sz w:val="24"/>
                <w:szCs w:val="24"/>
              </w:rPr>
              <w:t>Segment 2:</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Evolution of modern Government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Enlightenment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French Revolution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Scientific Revolution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Political Philosophers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Congress of Vienna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Industrial Revolution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Napoleon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Imperialism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Important Changes and People at the Turn of the Century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Modernism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Russian Revolution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Depression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World War I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World War II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Holocaust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Cold war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International Organizations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lastRenderedPageBreak/>
              <w:t xml:space="preserve">The Reconstruction of Europe and Japan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Decolonization of India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 xml:space="preserve">The 1950's </w:t>
            </w:r>
          </w:p>
          <w:p w:rsidR="00FD0FF9" w:rsidRPr="00FD0FF9" w:rsidRDefault="00FD0FF9" w:rsidP="00FD0FF9">
            <w:pPr>
              <w:numPr>
                <w:ilvl w:val="0"/>
                <w:numId w:val="2"/>
              </w:num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t>International Trade</w:t>
            </w:r>
          </w:p>
          <w:p w:rsidR="00FD0FF9" w:rsidRPr="00FD0FF9" w:rsidRDefault="00FD0FF9" w:rsidP="00FD0FF9">
            <w:pPr>
              <w:spacing w:before="100" w:beforeAutospacing="1" w:after="100" w:afterAutospacing="1" w:line="240" w:lineRule="auto"/>
              <w:rPr>
                <w:rFonts w:ascii="Verdana" w:eastAsia="Times New Roman" w:hAnsi="Verdana" w:cs="Times New Roman"/>
                <w:sz w:val="24"/>
                <w:szCs w:val="24"/>
              </w:rPr>
            </w:pPr>
            <w:r w:rsidRPr="00FD0FF9">
              <w:rPr>
                <w:rFonts w:ascii="Verdana" w:eastAsia="Times New Roman" w:hAnsi="Verdana" w:cs="Times New Roman"/>
                <w:sz w:val="24"/>
                <w:szCs w:val="24"/>
              </w:rPr>
              <w:br/>
            </w:r>
            <w:r w:rsidRPr="00FD0FF9">
              <w:rPr>
                <w:rFonts w:ascii="Verdana" w:eastAsia="Times New Roman" w:hAnsi="Verdana" w:cs="Times New Roman"/>
                <w:b/>
                <w:bCs/>
                <w:sz w:val="24"/>
                <w:szCs w:val="24"/>
              </w:rPr>
              <w:t>Course Assessment and Participation Requirements</w:t>
            </w:r>
            <w:proofErr w:type="gramStart"/>
            <w:r w:rsidRPr="00FD0FF9">
              <w:rPr>
                <w:rFonts w:ascii="Verdana" w:eastAsia="Times New Roman" w:hAnsi="Verdana" w:cs="Times New Roman"/>
                <w:b/>
                <w:bCs/>
                <w:sz w:val="24"/>
                <w:szCs w:val="24"/>
              </w:rPr>
              <w:t>:</w:t>
            </w:r>
            <w:proofErr w:type="gramEnd"/>
            <w:r w:rsidRPr="00FD0FF9">
              <w:rPr>
                <w:rFonts w:ascii="Verdana" w:eastAsia="Times New Roman" w:hAnsi="Verdana" w:cs="Times New Roman"/>
                <w:b/>
                <w:bCs/>
                <w:sz w:val="24"/>
                <w:szCs w:val="24"/>
              </w:rPr>
              <w:br/>
            </w:r>
            <w:r w:rsidRPr="00FD0FF9">
              <w:rPr>
                <w:rFonts w:ascii="Verdana" w:eastAsia="Times New Roman" w:hAnsi="Verdana" w:cs="Times New Roman"/>
                <w:sz w:val="24"/>
                <w:szCs w:val="24"/>
              </w:rPr>
              <w:br/>
              <w:t xml:space="preserve">Besides engaging students in challenging curriculum, the course guides students to reflect on their learning and to evaluate their progress through a variety of assessments. Assessments can be in the form of self-checks, practice lessons, multiple choice questions, writing assignments, projects, research papers, essays, labs, oral assessments, and discussions. Instructors evaluate progress and provide interventions through the variety of assessments built into a course, as well as through contact with the student in other venues. </w:t>
            </w:r>
          </w:p>
        </w:tc>
      </w:tr>
    </w:tbl>
    <w:p w:rsidR="00FD62A1" w:rsidRDefault="00FD62A1"/>
    <w:sectPr w:rsidR="00FD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24E72"/>
    <w:multiLevelType w:val="multilevel"/>
    <w:tmpl w:val="461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9F0C87"/>
    <w:multiLevelType w:val="multilevel"/>
    <w:tmpl w:val="7320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F9"/>
    <w:rsid w:val="00FD0FF9"/>
    <w:rsid w:val="00FD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D0FF9"/>
    <w:pPr>
      <w:spacing w:after="0" w:line="240" w:lineRule="auto"/>
      <w:outlineLvl w:val="2"/>
    </w:pPr>
    <w:rPr>
      <w:rFonts w:ascii="Times New Roman" w:eastAsia="Times New Roman" w:hAnsi="Times New Roman" w:cs="Times New Roman"/>
      <w:b/>
      <w:bCs/>
      <w:color w:val="40466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0FF9"/>
    <w:rPr>
      <w:rFonts w:ascii="Times New Roman" w:eastAsia="Times New Roman" w:hAnsi="Times New Roman" w:cs="Times New Roman"/>
      <w:b/>
      <w:bCs/>
      <w:color w:val="404666"/>
      <w:sz w:val="27"/>
      <w:szCs w:val="27"/>
    </w:rPr>
  </w:style>
  <w:style w:type="paragraph" w:styleId="NormalWeb">
    <w:name w:val="Normal (Web)"/>
    <w:basedOn w:val="Normal"/>
    <w:uiPriority w:val="99"/>
    <w:unhideWhenUsed/>
    <w:rsid w:val="00FD0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FF9"/>
    <w:rPr>
      <w:b/>
      <w:bCs/>
    </w:rPr>
  </w:style>
  <w:style w:type="paragraph" w:styleId="BalloonText">
    <w:name w:val="Balloon Text"/>
    <w:basedOn w:val="Normal"/>
    <w:link w:val="BalloonTextChar"/>
    <w:uiPriority w:val="99"/>
    <w:semiHidden/>
    <w:unhideWhenUsed/>
    <w:rsid w:val="00FD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D0FF9"/>
    <w:pPr>
      <w:spacing w:after="0" w:line="240" w:lineRule="auto"/>
      <w:outlineLvl w:val="2"/>
    </w:pPr>
    <w:rPr>
      <w:rFonts w:ascii="Times New Roman" w:eastAsia="Times New Roman" w:hAnsi="Times New Roman" w:cs="Times New Roman"/>
      <w:b/>
      <w:bCs/>
      <w:color w:val="40466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0FF9"/>
    <w:rPr>
      <w:rFonts w:ascii="Times New Roman" w:eastAsia="Times New Roman" w:hAnsi="Times New Roman" w:cs="Times New Roman"/>
      <w:b/>
      <w:bCs/>
      <w:color w:val="404666"/>
      <w:sz w:val="27"/>
      <w:szCs w:val="27"/>
    </w:rPr>
  </w:style>
  <w:style w:type="paragraph" w:styleId="NormalWeb">
    <w:name w:val="Normal (Web)"/>
    <w:basedOn w:val="Normal"/>
    <w:uiPriority w:val="99"/>
    <w:unhideWhenUsed/>
    <w:rsid w:val="00FD0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FF9"/>
    <w:rPr>
      <w:b/>
      <w:bCs/>
    </w:rPr>
  </w:style>
  <w:style w:type="paragraph" w:styleId="BalloonText">
    <w:name w:val="Balloon Text"/>
    <w:basedOn w:val="Normal"/>
    <w:link w:val="BalloonTextChar"/>
    <w:uiPriority w:val="99"/>
    <w:semiHidden/>
    <w:unhideWhenUsed/>
    <w:rsid w:val="00FD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dcterms:created xsi:type="dcterms:W3CDTF">2013-10-08T18:24:00Z</dcterms:created>
  <dcterms:modified xsi:type="dcterms:W3CDTF">2013-10-08T18:26:00Z</dcterms:modified>
</cp:coreProperties>
</file>