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A0511F">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A0511F">
        <w:rPr>
          <w:rFonts w:ascii="Times New Roman" w:hAnsi="Times New Roman" w:cs="Times New Roman"/>
          <w:sz w:val="24"/>
          <w:szCs w:val="24"/>
          <w:u w:val="single"/>
        </w:rPr>
        <w:t>Advanced Placement Physics 2</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A0511F">
        <w:rPr>
          <w:rFonts w:ascii="Times New Roman" w:hAnsi="Times New Roman" w:cs="Times New Roman"/>
          <w:b/>
          <w:sz w:val="24"/>
          <w:szCs w:val="24"/>
        </w:rPr>
        <w:t xml:space="preserve"> </w:t>
      </w:r>
      <w:r w:rsidR="005C156C">
        <w:rPr>
          <w:rFonts w:ascii="Times New Roman" w:hAnsi="Times New Roman" w:cs="Times New Roman"/>
          <w:sz w:val="24"/>
          <w:szCs w:val="24"/>
        </w:rPr>
        <w:t xml:space="preserve"> </w:t>
      </w:r>
      <w:r w:rsidR="00A0511F">
        <w:rPr>
          <w:rFonts w:ascii="Times New Roman" w:hAnsi="Times New Roman" w:cs="Times New Roman"/>
          <w:sz w:val="24"/>
          <w:szCs w:val="24"/>
          <w:u w:val="single"/>
        </w:rPr>
        <w:t>00357</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A0511F">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A0511F">
        <w:rPr>
          <w:rFonts w:ascii="Times New Roman" w:hAnsi="Times New Roman" w:cs="Times New Roman"/>
          <w:sz w:val="24"/>
          <w:szCs w:val="24"/>
          <w:u w:val="single"/>
        </w:rPr>
        <w:t>Appropriate algebra based coursework</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DA2FEE" w:rsidRDefault="009076A8" w:rsidP="005C156C">
          <w:pPr>
            <w:spacing w:after="0" w:line="240" w:lineRule="auto"/>
            <w:rPr>
              <w:rFonts w:ascii="Times New Roman" w:hAnsi="Times New Roman" w:cs="Times New Roman"/>
              <w:b/>
              <w:sz w:val="24"/>
              <w:szCs w:val="24"/>
            </w:rPr>
          </w:pPr>
          <w:r w:rsidRPr="009076A8">
            <w:rPr>
              <w:rFonts w:ascii="Times New Roman" w:eastAsia="Calibri" w:hAnsi="Times New Roman" w:cs="Times New Roman"/>
              <w:color w:val="000000"/>
            </w:rPr>
            <w:t>AP Physics 2 is an algebra-based,</w:t>
          </w:r>
          <w:r w:rsidR="00A5661C">
            <w:rPr>
              <w:rFonts w:ascii="Times New Roman" w:eastAsia="Calibri" w:hAnsi="Times New Roman" w:cs="Times New Roman"/>
              <w:color w:val="000000"/>
            </w:rPr>
            <w:t xml:space="preserve"> </w:t>
          </w:r>
          <w:r w:rsidRPr="009076A8">
            <w:rPr>
              <w:rFonts w:ascii="Times New Roman" w:eastAsia="Calibri" w:hAnsi="Times New Roman" w:cs="Times New Roman"/>
              <w:color w:val="000000"/>
            </w:rPr>
            <w:t>introductory college-level physics course that explores topics such as fluid statics and dynamics;</w:t>
          </w:r>
          <w:r w:rsidR="00A5661C">
            <w:rPr>
              <w:rFonts w:ascii="Times New Roman" w:eastAsia="Calibri" w:hAnsi="Times New Roman" w:cs="Times New Roman"/>
              <w:color w:val="000000"/>
            </w:rPr>
            <w:t xml:space="preserve"> </w:t>
          </w:r>
          <w:r w:rsidRPr="009076A8">
            <w:rPr>
              <w:rFonts w:ascii="Times New Roman" w:eastAsia="Calibri" w:hAnsi="Times New Roman" w:cs="Times New Roman"/>
              <w:color w:val="000000"/>
            </w:rPr>
            <w:t>thermodynamics with kinetic theory; PV diagrams and probability; electrostatics; electrical circuits with</w:t>
          </w:r>
          <w:r w:rsidRPr="009076A8">
            <w:rPr>
              <w:rFonts w:ascii="Times New Roman" w:eastAsia="Calibri" w:hAnsi="Times New Roman" w:cs="Times New Roman"/>
              <w:color w:val="000000"/>
            </w:rPr>
            <w:br/>
            <w:t>capacitors; magnetic fields; electromagnetism; physical and geometric optics; and quantum, atomic, and</w:t>
          </w:r>
          <w:r w:rsidRPr="009076A8">
            <w:rPr>
              <w:rFonts w:ascii="Times New Roman" w:eastAsia="Calibri" w:hAnsi="Times New Roman" w:cs="Times New Roman"/>
              <w:color w:val="000000"/>
            </w:rPr>
            <w:br/>
            <w:t>nuclear physics. Through inquiry-based learning, students will develop scientific critical thinking and</w:t>
          </w:r>
          <w:r w:rsidRPr="009076A8">
            <w:rPr>
              <w:rFonts w:ascii="Times New Roman" w:eastAsia="Calibri" w:hAnsi="Times New Roman" w:cs="Times New Roman"/>
              <w:color w:val="000000"/>
            </w:rPr>
            <w:br/>
            <w:t>reasoning skills</w:t>
          </w:r>
          <w:r w:rsidRPr="009076A8">
            <w:rPr>
              <w:rFonts w:ascii="Times New Roman" w:eastAsia="Calibri" w:hAnsi="Times New Roman" w:cs="Times New Roman"/>
              <w:b/>
              <w:bCs/>
              <w:color w:val="000000"/>
            </w:rPr>
            <w:t>.</w:t>
          </w:r>
          <w:r w:rsidRPr="009076A8">
            <w:rPr>
              <w:rFonts w:ascii="Times New Roman" w:hAnsi="Times New Roman" w:cs="Times New Roman"/>
              <w:b/>
              <w:sz w:val="24"/>
              <w:szCs w:val="24"/>
            </w:rPr>
            <w:br/>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9076A8">
            <w:rPr>
              <w:rStyle w:val="Style1"/>
            </w:rPr>
            <w:t>Grades 11-12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FE6A6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9076A8">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FE6A6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A0511F">
        <w:rPr>
          <w:rFonts w:ascii="Times New Roman" w:hAnsi="Times New Roman" w:cs="Times New Roman"/>
          <w:b/>
          <w:sz w:val="24"/>
          <w:szCs w:val="24"/>
        </w:rPr>
        <w:t xml:space="preserve"> </w:t>
      </w:r>
      <w:proofErr w:type="gramStart"/>
      <w:r w:rsidR="00A0511F">
        <w:rPr>
          <w:rFonts w:ascii="Times New Roman" w:hAnsi="Times New Roman" w:cs="Times New Roman"/>
          <w:sz w:val="24"/>
          <w:szCs w:val="24"/>
          <w:u w:val="single"/>
        </w:rPr>
        <w:t>1</w:t>
      </w:r>
      <w:r w:rsidR="00A0511F">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9076A8" w:rsidP="00A54147">
      <w:pPr>
        <w:pStyle w:val="BodyText"/>
        <w:tabs>
          <w:tab w:val="left" w:pos="2760"/>
          <w:tab w:val="left" w:pos="2880"/>
          <w:tab w:val="left" w:pos="9360"/>
        </w:tabs>
        <w:spacing w:line="240" w:lineRule="auto"/>
        <w:ind w:right="-600"/>
        <w:rPr>
          <w:b w:val="0"/>
          <w:u w:val="single"/>
        </w:rPr>
      </w:pPr>
      <w:proofErr w:type="gramStart"/>
      <w:r>
        <w:rPr>
          <w:b w:val="0"/>
          <w:u w:val="single"/>
        </w:rPr>
        <w:t>56  Physics</w:t>
      </w:r>
      <w:proofErr w:type="gramEnd"/>
      <w:r w:rsidR="005C156C" w:rsidRPr="00A54147">
        <w:rPr>
          <w:b w:val="0"/>
          <w:u w:val="single"/>
        </w:rPr>
        <w:t xml:space="preserve"> </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FE6A64" w:rsidRPr="00FE6A64">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FE6A6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71E11" w:rsidRDefault="00D71E11" w:rsidP="00D50EF7">
      <w:pPr>
        <w:spacing w:after="0" w:line="240" w:lineRule="auto"/>
        <w:rPr>
          <w:rFonts w:ascii="Times New Roman" w:hAnsi="Times New Roman" w:cs="Times New Roman"/>
          <w:b/>
          <w:sz w:val="24"/>
          <w:szCs w:val="24"/>
        </w:rPr>
      </w:pPr>
    </w:p>
    <w:p w:rsidR="00D71E11" w:rsidRPr="00D71E11" w:rsidRDefault="00D71E11" w:rsidP="00D71E11">
      <w:pPr>
        <w:spacing w:after="0" w:line="240" w:lineRule="auto"/>
        <w:rPr>
          <w:rFonts w:ascii="Times New Roman" w:hAnsi="Times New Roman" w:cs="Times New Roman"/>
          <w:b/>
          <w:sz w:val="24"/>
          <w:szCs w:val="24"/>
        </w:rPr>
      </w:pPr>
      <w:r w:rsidRPr="00D71E11">
        <w:rPr>
          <w:rFonts w:ascii="Times New Roman" w:hAnsi="Times New Roman" w:cs="Times New Roman"/>
          <w:b/>
          <w:sz w:val="24"/>
          <w:szCs w:val="24"/>
        </w:rPr>
        <w:t>Title: Physics</w:t>
      </w:r>
      <w:r>
        <w:rPr>
          <w:rFonts w:ascii="Times New Roman" w:hAnsi="Times New Roman" w:cs="Times New Roman"/>
          <w:b/>
          <w:sz w:val="24"/>
          <w:szCs w:val="24"/>
        </w:rPr>
        <w:t xml:space="preserve"> Principles with Applications</w:t>
      </w:r>
      <w:bookmarkStart w:id="0" w:name="_GoBack"/>
      <w:bookmarkEnd w:id="0"/>
    </w:p>
    <w:p w:rsidR="00D71E11" w:rsidRPr="00D71E11" w:rsidRDefault="00D71E11" w:rsidP="00D71E11">
      <w:pPr>
        <w:spacing w:after="0" w:line="240" w:lineRule="auto"/>
        <w:rPr>
          <w:rFonts w:ascii="Times New Roman" w:hAnsi="Times New Roman" w:cs="Times New Roman"/>
          <w:b/>
          <w:sz w:val="24"/>
          <w:szCs w:val="24"/>
        </w:rPr>
      </w:pPr>
      <w:r w:rsidRPr="00D71E11">
        <w:rPr>
          <w:rFonts w:ascii="Times New Roman" w:hAnsi="Times New Roman" w:cs="Times New Roman"/>
          <w:b/>
          <w:sz w:val="24"/>
          <w:szCs w:val="24"/>
        </w:rPr>
        <w:t>Publisher: Pearson</w:t>
      </w:r>
    </w:p>
    <w:p w:rsidR="00D71E11" w:rsidRPr="00D71E11" w:rsidRDefault="00D71E11" w:rsidP="00D71E11">
      <w:pPr>
        <w:spacing w:after="0" w:line="240" w:lineRule="auto"/>
        <w:rPr>
          <w:rFonts w:ascii="Times New Roman" w:hAnsi="Times New Roman" w:cs="Times New Roman"/>
          <w:b/>
          <w:sz w:val="24"/>
          <w:szCs w:val="24"/>
        </w:rPr>
      </w:pPr>
      <w:r w:rsidRPr="00D71E11">
        <w:rPr>
          <w:rFonts w:ascii="Times New Roman" w:hAnsi="Times New Roman" w:cs="Times New Roman"/>
          <w:b/>
          <w:sz w:val="24"/>
          <w:szCs w:val="24"/>
        </w:rPr>
        <w:t>ISBN #: ISBN #: 10:</w:t>
      </w:r>
      <w:r>
        <w:rPr>
          <w:rFonts w:ascii="Times New Roman" w:hAnsi="Times New Roman" w:cs="Times New Roman"/>
          <w:b/>
          <w:sz w:val="24"/>
          <w:szCs w:val="24"/>
        </w:rPr>
        <w:t>0-13-344768-5</w:t>
      </w:r>
      <w:r w:rsidRPr="00D71E11">
        <w:rPr>
          <w:rFonts w:ascii="Times New Roman" w:hAnsi="Times New Roman" w:cs="Times New Roman"/>
          <w:b/>
          <w:sz w:val="24"/>
          <w:szCs w:val="24"/>
        </w:rPr>
        <w:t xml:space="preserve"> teacher edition</w:t>
      </w:r>
    </w:p>
    <w:p w:rsidR="00D71E11" w:rsidRPr="00D71E11" w:rsidRDefault="00D71E11" w:rsidP="00D71E11">
      <w:pPr>
        <w:spacing w:after="0" w:line="240" w:lineRule="auto"/>
        <w:rPr>
          <w:rFonts w:ascii="Times New Roman" w:hAnsi="Times New Roman" w:cs="Times New Roman"/>
          <w:b/>
          <w:sz w:val="24"/>
          <w:szCs w:val="24"/>
        </w:rPr>
      </w:pPr>
      <w:r w:rsidRPr="00D71E11">
        <w:rPr>
          <w:rFonts w:ascii="Times New Roman" w:hAnsi="Times New Roman" w:cs="Times New Roman"/>
          <w:b/>
          <w:sz w:val="24"/>
          <w:szCs w:val="24"/>
        </w:rPr>
        <w:t>13:</w:t>
      </w:r>
      <w:r>
        <w:rPr>
          <w:rFonts w:ascii="Times New Roman" w:hAnsi="Times New Roman" w:cs="Times New Roman"/>
          <w:b/>
          <w:sz w:val="24"/>
          <w:szCs w:val="24"/>
        </w:rPr>
        <w:t>978-0-13-344768-2</w:t>
      </w:r>
      <w:r w:rsidRPr="00D71E11">
        <w:rPr>
          <w:rFonts w:ascii="Times New Roman" w:hAnsi="Times New Roman" w:cs="Times New Roman"/>
          <w:b/>
          <w:sz w:val="24"/>
          <w:szCs w:val="24"/>
        </w:rPr>
        <w:t xml:space="preserve"> student edition</w:t>
      </w:r>
    </w:p>
    <w:p w:rsidR="00D71E11" w:rsidRPr="00D71E11" w:rsidRDefault="00D71E11" w:rsidP="00D71E11">
      <w:pPr>
        <w:spacing w:after="0" w:line="240" w:lineRule="auto"/>
        <w:rPr>
          <w:rFonts w:ascii="Times New Roman" w:hAnsi="Times New Roman" w:cs="Times New Roman"/>
          <w:b/>
          <w:sz w:val="24"/>
          <w:szCs w:val="24"/>
        </w:rPr>
      </w:pPr>
    </w:p>
    <w:p w:rsidR="00D71E11" w:rsidRPr="00D71E11" w:rsidRDefault="00D71E11" w:rsidP="00D71E11">
      <w:pPr>
        <w:spacing w:after="0" w:line="240" w:lineRule="auto"/>
        <w:rPr>
          <w:rFonts w:ascii="Times New Roman" w:hAnsi="Times New Roman" w:cs="Times New Roman"/>
          <w:b/>
          <w:sz w:val="24"/>
          <w:szCs w:val="24"/>
        </w:rPr>
      </w:pPr>
      <w:r w:rsidRPr="00D71E11">
        <w:rPr>
          <w:rFonts w:ascii="Times New Roman" w:hAnsi="Times New Roman" w:cs="Times New Roman"/>
          <w:b/>
          <w:sz w:val="24"/>
          <w:szCs w:val="24"/>
        </w:rPr>
        <w:t xml:space="preserve">Copyright Date: </w:t>
      </w:r>
      <w:r>
        <w:rPr>
          <w:rFonts w:ascii="Times New Roman" w:hAnsi="Times New Roman" w:cs="Times New Roman"/>
          <w:b/>
          <w:sz w:val="24"/>
          <w:szCs w:val="24"/>
        </w:rPr>
        <w:t>2014</w:t>
      </w:r>
    </w:p>
    <w:p w:rsidR="00D71E11" w:rsidRDefault="00D71E11" w:rsidP="00D50EF7">
      <w:pPr>
        <w:spacing w:after="0" w:line="240" w:lineRule="auto"/>
        <w:rPr>
          <w:rFonts w:ascii="Times New Roman" w:hAnsi="Times New Roman" w:cs="Times New Roman"/>
          <w:b/>
          <w:sz w:val="24"/>
          <w:szCs w:val="24"/>
        </w:rPr>
      </w:pPr>
      <w:r w:rsidRPr="00D71E11">
        <w:rPr>
          <w:rFonts w:ascii="Times New Roman" w:hAnsi="Times New Roman" w:cs="Times New Roman"/>
          <w:b/>
          <w:sz w:val="24"/>
          <w:szCs w:val="24"/>
        </w:rPr>
        <w:t xml:space="preserve">Date of WCSD Board Approval: </w:t>
      </w:r>
      <w:r w:rsidRPr="00D71E11">
        <w:rPr>
          <w:rFonts w:ascii="Times New Roman" w:hAnsi="Times New Roman" w:cs="Times New Roman"/>
          <w:b/>
          <w:sz w:val="24"/>
          <w:szCs w:val="24"/>
        </w:rPr>
        <w:fldChar w:fldCharType="begin">
          <w:ffData>
            <w:name w:val="Text16"/>
            <w:enabled/>
            <w:calcOnExit w:val="0"/>
            <w:textInput/>
          </w:ffData>
        </w:fldChar>
      </w:r>
      <w:r w:rsidRPr="00D71E11">
        <w:rPr>
          <w:rFonts w:ascii="Times New Roman" w:hAnsi="Times New Roman" w:cs="Times New Roman"/>
          <w:b/>
          <w:sz w:val="24"/>
          <w:szCs w:val="24"/>
        </w:rPr>
        <w:instrText xml:space="preserve"> FORMTEXT </w:instrText>
      </w:r>
      <w:r w:rsidRPr="00D71E11">
        <w:rPr>
          <w:rFonts w:ascii="Times New Roman" w:hAnsi="Times New Roman" w:cs="Times New Roman"/>
          <w:b/>
          <w:sz w:val="24"/>
          <w:szCs w:val="24"/>
        </w:rPr>
      </w:r>
      <w:r w:rsidRPr="00D71E11">
        <w:rPr>
          <w:rFonts w:ascii="Times New Roman" w:hAnsi="Times New Roman" w:cs="Times New Roman"/>
          <w:b/>
          <w:sz w:val="24"/>
          <w:szCs w:val="24"/>
        </w:rPr>
        <w:fldChar w:fldCharType="separate"/>
      </w:r>
      <w:r w:rsidRPr="00D71E11">
        <w:rPr>
          <w:rFonts w:ascii="Times New Roman" w:hAnsi="Times New Roman" w:cs="Times New Roman"/>
          <w:b/>
          <w:sz w:val="24"/>
          <w:szCs w:val="24"/>
        </w:rPr>
        <w:t> </w:t>
      </w:r>
      <w:r w:rsidRPr="00D71E11">
        <w:rPr>
          <w:rFonts w:ascii="Times New Roman" w:hAnsi="Times New Roman" w:cs="Times New Roman"/>
          <w:b/>
          <w:sz w:val="24"/>
          <w:szCs w:val="24"/>
        </w:rPr>
        <w:t> </w:t>
      </w:r>
      <w:r w:rsidRPr="00D71E11">
        <w:rPr>
          <w:rFonts w:ascii="Times New Roman" w:hAnsi="Times New Roman" w:cs="Times New Roman"/>
          <w:b/>
          <w:sz w:val="24"/>
          <w:szCs w:val="24"/>
        </w:rPr>
        <w:t> </w:t>
      </w:r>
      <w:r w:rsidRPr="00D71E11">
        <w:rPr>
          <w:rFonts w:ascii="Times New Roman" w:hAnsi="Times New Roman" w:cs="Times New Roman"/>
          <w:b/>
          <w:sz w:val="24"/>
          <w:szCs w:val="24"/>
        </w:rPr>
        <w:t> </w:t>
      </w:r>
      <w:r w:rsidRPr="00D71E11">
        <w:rPr>
          <w:rFonts w:ascii="Times New Roman" w:hAnsi="Times New Roman" w:cs="Times New Roman"/>
          <w:b/>
          <w:sz w:val="24"/>
          <w:szCs w:val="24"/>
        </w:rPr>
        <w:t> </w:t>
      </w:r>
      <w:r w:rsidRPr="00D71E11">
        <w:rPr>
          <w:rFonts w:ascii="Times New Roman" w:hAnsi="Times New Roman" w:cs="Times New Roman"/>
          <w:b/>
          <w:sz w:val="24"/>
          <w:szCs w:val="24"/>
        </w:rPr>
        <w:fldChar w:fldCharType="end"/>
      </w:r>
    </w:p>
    <w:p w:rsidR="00D71E11" w:rsidRDefault="00D71E11"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DD06C7">
        <w:rPr>
          <w:rFonts w:ascii="Times New Roman" w:hAnsi="Times New Roman" w:cs="Times New Roman"/>
          <w:b/>
          <w:sz w:val="24"/>
          <w:szCs w:val="24"/>
        </w:rPr>
        <w:t>Conceptual Physics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DD06C7">
        <w:rPr>
          <w:rFonts w:ascii="Times New Roman" w:hAnsi="Times New Roman" w:cs="Times New Roman"/>
          <w:b/>
          <w:sz w:val="24"/>
          <w:szCs w:val="24"/>
        </w:rPr>
        <w:t>Pearson</w:t>
      </w:r>
    </w:p>
    <w:p w:rsidR="00DD06C7" w:rsidRPr="00DD06C7" w:rsidRDefault="00E579DD" w:rsidP="00DD06C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DD06C7" w:rsidRPr="00DD06C7">
        <w:rPr>
          <w:rFonts w:ascii="Times New Roman" w:hAnsi="Times New Roman" w:cs="Times New Roman"/>
          <w:b/>
          <w:sz w:val="24"/>
          <w:szCs w:val="24"/>
        </w:rPr>
        <w:t>ISBN #: 10:0-321-90910-0 teacher edition</w:t>
      </w:r>
    </w:p>
    <w:p w:rsidR="00DD06C7" w:rsidRPr="00DD06C7" w:rsidRDefault="00DD06C7" w:rsidP="00DD06C7">
      <w:pPr>
        <w:spacing w:after="0" w:line="240" w:lineRule="auto"/>
        <w:rPr>
          <w:rFonts w:ascii="Times New Roman" w:hAnsi="Times New Roman" w:cs="Times New Roman"/>
          <w:b/>
          <w:sz w:val="24"/>
          <w:szCs w:val="24"/>
        </w:rPr>
      </w:pPr>
      <w:r w:rsidRPr="00DD06C7">
        <w:rPr>
          <w:rFonts w:ascii="Times New Roman" w:hAnsi="Times New Roman" w:cs="Times New Roman"/>
          <w:b/>
          <w:sz w:val="24"/>
          <w:szCs w:val="24"/>
        </w:rPr>
        <w:t>13:978-0-321-90910-7 student edition</w:t>
      </w: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DD06C7">
        <w:rPr>
          <w:rFonts w:ascii="Times New Roman" w:hAnsi="Times New Roman" w:cs="Times New Roman"/>
          <w:b/>
          <w:sz w:val="24"/>
          <w:szCs w:val="24"/>
        </w:rPr>
        <w:t>2015</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1"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A0511F">
        <w:rPr>
          <w:rFonts w:ascii="Times New Roman" w:hAnsi="Times New Roman" w:cs="Times New Roman"/>
          <w:sz w:val="24"/>
          <w:szCs w:val="24"/>
          <w:u w:val="single"/>
        </w:rPr>
        <w:t>February 2018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A0511F">
        <w:rPr>
          <w:rFonts w:ascii="Times New Roman" w:hAnsi="Times New Roman" w:cs="Times New Roman"/>
          <w:b/>
          <w:sz w:val="24"/>
          <w:szCs w:val="24"/>
        </w:rPr>
        <w:t xml:space="preserve"> </w:t>
      </w:r>
      <w:r w:rsidR="00A0511F" w:rsidRPr="00A0511F">
        <w:rPr>
          <w:rFonts w:ascii="Times New Roman" w:hAnsi="Times New Roman" w:cs="Times New Roman"/>
          <w:sz w:val="24"/>
          <w:szCs w:val="24"/>
          <w:u w:val="single"/>
        </w:rPr>
        <w:fldChar w:fldCharType="begin">
          <w:ffData>
            <w:name w:val="Text51"/>
            <w:enabled/>
            <w:calcOnExit w:val="0"/>
            <w:textInput/>
          </w:ffData>
        </w:fldChar>
      </w:r>
      <w:bookmarkStart w:id="2" w:name="Text51"/>
      <w:r w:rsidR="00A0511F" w:rsidRPr="00A0511F">
        <w:rPr>
          <w:rFonts w:ascii="Times New Roman" w:hAnsi="Times New Roman" w:cs="Times New Roman"/>
          <w:sz w:val="24"/>
          <w:szCs w:val="24"/>
          <w:u w:val="single"/>
        </w:rPr>
        <w:instrText xml:space="preserve"> FORMTEXT </w:instrText>
      </w:r>
      <w:r w:rsidR="00A0511F" w:rsidRPr="00A0511F">
        <w:rPr>
          <w:rFonts w:ascii="Times New Roman" w:hAnsi="Times New Roman" w:cs="Times New Roman"/>
          <w:sz w:val="24"/>
          <w:szCs w:val="24"/>
          <w:u w:val="single"/>
        </w:rPr>
      </w:r>
      <w:r w:rsidR="00A0511F" w:rsidRPr="00A0511F">
        <w:rPr>
          <w:rFonts w:ascii="Times New Roman" w:hAnsi="Times New Roman" w:cs="Times New Roman"/>
          <w:sz w:val="24"/>
          <w:szCs w:val="24"/>
          <w:u w:val="single"/>
        </w:rPr>
        <w:fldChar w:fldCharType="separate"/>
      </w:r>
      <w:r w:rsidR="00A0511F" w:rsidRPr="00A0511F">
        <w:rPr>
          <w:rFonts w:ascii="Times New Roman" w:hAnsi="Times New Roman" w:cs="Times New Roman"/>
          <w:noProof/>
          <w:sz w:val="24"/>
          <w:szCs w:val="24"/>
          <w:u w:val="single"/>
        </w:rPr>
        <w:t> </w:t>
      </w:r>
      <w:r w:rsidR="00A0511F" w:rsidRPr="00A0511F">
        <w:rPr>
          <w:rFonts w:ascii="Times New Roman" w:hAnsi="Times New Roman" w:cs="Times New Roman"/>
          <w:noProof/>
          <w:sz w:val="24"/>
          <w:szCs w:val="24"/>
          <w:u w:val="single"/>
        </w:rPr>
        <w:t> </w:t>
      </w:r>
      <w:r w:rsidR="00A0511F" w:rsidRPr="00A0511F">
        <w:rPr>
          <w:rFonts w:ascii="Times New Roman" w:hAnsi="Times New Roman" w:cs="Times New Roman"/>
          <w:noProof/>
          <w:sz w:val="24"/>
          <w:szCs w:val="24"/>
          <w:u w:val="single"/>
        </w:rPr>
        <w:t> </w:t>
      </w:r>
      <w:r w:rsidR="00A0511F" w:rsidRPr="00A0511F">
        <w:rPr>
          <w:rFonts w:ascii="Times New Roman" w:hAnsi="Times New Roman" w:cs="Times New Roman"/>
          <w:noProof/>
          <w:sz w:val="24"/>
          <w:szCs w:val="24"/>
          <w:u w:val="single"/>
        </w:rPr>
        <w:t> </w:t>
      </w:r>
      <w:r w:rsidR="00A0511F" w:rsidRPr="00A0511F">
        <w:rPr>
          <w:rFonts w:ascii="Times New Roman" w:hAnsi="Times New Roman" w:cs="Times New Roman"/>
          <w:noProof/>
          <w:sz w:val="24"/>
          <w:szCs w:val="24"/>
          <w:u w:val="single"/>
        </w:rPr>
        <w:t> </w:t>
      </w:r>
      <w:r w:rsidR="00A0511F" w:rsidRPr="00A0511F">
        <w:rPr>
          <w:rFonts w:ascii="Times New Roman" w:hAnsi="Times New Roman" w:cs="Times New Roman"/>
          <w:sz w:val="24"/>
          <w:szCs w:val="24"/>
          <w:u w:val="single"/>
        </w:rPr>
        <w:fldChar w:fldCharType="end"/>
      </w:r>
      <w:bookmarkEnd w:id="2"/>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9076A8">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00000F" w:rsidRDefault="0000000F" w:rsidP="00725A13">
      <w:pPr>
        <w:spacing w:after="0" w:line="240" w:lineRule="auto"/>
        <w:jc w:val="center"/>
        <w:rPr>
          <w:rFonts w:ascii="Times New Roman" w:hAnsi="Times New Roman" w:cs="Times New Roman"/>
          <w:b/>
          <w:sz w:val="24"/>
          <w:szCs w:val="24"/>
        </w:rPr>
      </w:pPr>
    </w:p>
    <w:p w:rsidR="0000000F" w:rsidRPr="00A0511F" w:rsidRDefault="0000000F" w:rsidP="0000000F">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The AP Physics 2 course is conducted using </w:t>
      </w:r>
      <w:r w:rsidRPr="00A0511F">
        <w:rPr>
          <w:rFonts w:ascii="Times New Roman" w:eastAsia="Calibri" w:hAnsi="Times New Roman" w:cs="Times New Roman"/>
          <w:b/>
          <w:bCs/>
          <w:sz w:val="24"/>
          <w:szCs w:val="24"/>
        </w:rPr>
        <w:t>inquiry-based instructional strategies</w:t>
      </w:r>
      <w:r w:rsidRPr="00A0511F">
        <w:rPr>
          <w:rFonts w:ascii="Times New Roman" w:eastAsia="Calibri" w:hAnsi="Times New Roman" w:cs="Times New Roman"/>
          <w:sz w:val="24"/>
          <w:szCs w:val="24"/>
        </w:rPr>
        <w:t xml:space="preserve"> that focus on experimentation to develop students’ conceptual understanding of physics principles. The students begin studying a topic by making observations and discovering patterns of natural phenomena. The next steps involve developing, testing and applying models. Throughout the course, the students construct and use multiple representations of physical processes, solve multi-step problems, design investigations, and reflect on knowledge construction through self-assessment rubrics. </w:t>
      </w:r>
    </w:p>
    <w:p w:rsidR="0000000F" w:rsidRPr="00A0511F" w:rsidRDefault="0000000F" w:rsidP="0000000F">
      <w:pPr>
        <w:spacing w:after="0" w:line="240" w:lineRule="auto"/>
        <w:rPr>
          <w:rFonts w:ascii="Times New Roman" w:eastAsia="Calibri" w:hAnsi="Times New Roman" w:cs="Times New Roman"/>
          <w:sz w:val="24"/>
          <w:szCs w:val="24"/>
        </w:rPr>
      </w:pPr>
    </w:p>
    <w:p w:rsidR="0000000F" w:rsidRPr="00A0511F" w:rsidRDefault="0000000F" w:rsidP="0000000F">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In most labs, the students use </w:t>
      </w:r>
      <w:proofErr w:type="spellStart"/>
      <w:r w:rsidRPr="00A0511F">
        <w:rPr>
          <w:rFonts w:ascii="Times New Roman" w:eastAsia="Calibri" w:hAnsi="Times New Roman" w:cs="Times New Roman"/>
          <w:sz w:val="24"/>
          <w:szCs w:val="24"/>
        </w:rPr>
        <w:t>probeware</w:t>
      </w:r>
      <w:proofErr w:type="spellEnd"/>
      <w:r w:rsidRPr="00A0511F">
        <w:rPr>
          <w:rFonts w:ascii="Times New Roman" w:eastAsia="Calibri" w:hAnsi="Times New Roman" w:cs="Times New Roman"/>
          <w:sz w:val="24"/>
          <w:szCs w:val="24"/>
        </w:rPr>
        <w:t xml:space="preserve"> technology in data acquisition. In the classroom, they use graphing calculators and digital devices for interactive simulations, </w:t>
      </w:r>
      <w:proofErr w:type="spellStart"/>
      <w:r w:rsidRPr="00A0511F">
        <w:rPr>
          <w:rFonts w:ascii="Times New Roman" w:eastAsia="Calibri" w:hAnsi="Times New Roman" w:cs="Times New Roman"/>
          <w:sz w:val="24"/>
          <w:szCs w:val="24"/>
        </w:rPr>
        <w:t>Physlet</w:t>
      </w:r>
      <w:proofErr w:type="spellEnd"/>
      <w:r w:rsidRPr="00A0511F">
        <w:rPr>
          <w:rFonts w:ascii="Times New Roman" w:eastAsia="Calibri" w:hAnsi="Times New Roman" w:cs="Times New Roman"/>
          <w:sz w:val="24"/>
          <w:szCs w:val="24"/>
        </w:rPr>
        <w:t>-based exercises, collaborative activities and formative assessments.</w:t>
      </w:r>
    </w:p>
    <w:p w:rsidR="0000000F" w:rsidRPr="00A0511F" w:rsidRDefault="0000000F" w:rsidP="0000000F">
      <w:pPr>
        <w:spacing w:after="0" w:line="240" w:lineRule="auto"/>
        <w:rPr>
          <w:rFonts w:ascii="Times New Roman" w:eastAsia="Calibri" w:hAnsi="Times New Roman" w:cs="Times New Roman"/>
          <w:b/>
          <w:bCs/>
          <w:sz w:val="24"/>
          <w:szCs w:val="24"/>
        </w:rPr>
      </w:pPr>
    </w:p>
    <w:p w:rsidR="0000000F" w:rsidRPr="00A0511F" w:rsidRDefault="0000000F" w:rsidP="00725A13">
      <w:pPr>
        <w:spacing w:after="0" w:line="240" w:lineRule="auto"/>
        <w:jc w:val="center"/>
        <w:rPr>
          <w:rFonts w:ascii="Times New Roman" w:hAnsi="Times New Roman" w:cs="Times New Roman"/>
          <w:b/>
          <w:sz w:val="24"/>
          <w:szCs w:val="24"/>
        </w:rPr>
      </w:pPr>
    </w:p>
    <w:p w:rsidR="000B775E" w:rsidRPr="00A0511F" w:rsidRDefault="000B775E" w:rsidP="000B775E">
      <w:pPr>
        <w:spacing w:after="0" w:line="240" w:lineRule="auto"/>
        <w:rPr>
          <w:rFonts w:ascii="Times New Roman" w:hAnsi="Times New Roman" w:cs="Times New Roman"/>
          <w:sz w:val="24"/>
          <w:szCs w:val="24"/>
        </w:rPr>
      </w:pPr>
    </w:p>
    <w:p w:rsidR="001E311B" w:rsidRPr="00A0511F" w:rsidRDefault="001E311B" w:rsidP="001E311B">
      <w:pPr>
        <w:spacing w:after="0" w:line="240" w:lineRule="auto"/>
        <w:jc w:val="center"/>
        <w:rPr>
          <w:rFonts w:ascii="Times New Roman" w:eastAsia="Calibri" w:hAnsi="Times New Roman" w:cs="Times New Roman"/>
          <w:b/>
          <w:bCs/>
          <w:sz w:val="24"/>
          <w:szCs w:val="24"/>
        </w:rPr>
      </w:pPr>
    </w:p>
    <w:p w:rsidR="001E311B" w:rsidRPr="00A0511F" w:rsidRDefault="001E311B" w:rsidP="001E311B">
      <w:pPr>
        <w:spacing w:after="0" w:line="240" w:lineRule="auto"/>
        <w:jc w:val="center"/>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COURSE SYLLABUS</w:t>
      </w:r>
      <w:r w:rsidR="00831A2F" w:rsidRPr="00A0511F">
        <w:rPr>
          <w:rFonts w:ascii="Times New Roman" w:eastAsia="Calibri" w:hAnsi="Times New Roman" w:cs="Times New Roman"/>
          <w:b/>
          <w:bCs/>
          <w:sz w:val="24"/>
          <w:szCs w:val="24"/>
        </w:rPr>
        <w:t xml:space="preserve"> AP Physics 2</w:t>
      </w:r>
    </w:p>
    <w:p w:rsidR="001E311B" w:rsidRPr="00A0511F" w:rsidRDefault="001E311B" w:rsidP="001E311B">
      <w:pPr>
        <w:spacing w:after="0" w:line="240" w:lineRule="auto"/>
        <w:rPr>
          <w:rFonts w:ascii="Times New Roman" w:eastAsia="Calibri" w:hAnsi="Times New Roman" w:cs="Times New Roman"/>
          <w:sz w:val="24"/>
          <w:szCs w:val="24"/>
        </w:rPr>
      </w:pPr>
    </w:p>
    <w:p w:rsidR="001E311B" w:rsidRPr="00A0511F" w:rsidRDefault="001E311B" w:rsidP="001E311B">
      <w:pPr>
        <w:spacing w:after="0" w:line="240" w:lineRule="auto"/>
        <w:rPr>
          <w:rFonts w:ascii="Times New Roman" w:eastAsia="Calibri" w:hAnsi="Times New Roman" w:cs="Times New Roman"/>
          <w:b/>
          <w:bCs/>
          <w:color w:val="548DD4"/>
          <w:sz w:val="24"/>
          <w:szCs w:val="24"/>
        </w:rPr>
      </w:pPr>
      <w:r w:rsidRPr="00A0511F">
        <w:rPr>
          <w:rFonts w:ascii="Times New Roman" w:eastAsia="Calibri" w:hAnsi="Times New Roman" w:cs="Times New Roman"/>
          <w:b/>
          <w:bCs/>
          <w:sz w:val="24"/>
          <w:szCs w:val="24"/>
        </w:rPr>
        <w:t>UNIT 1. ELECTROSTATICS [CR2c]</w:t>
      </w:r>
    </w:p>
    <w:p w:rsidR="001E311B" w:rsidRPr="00A0511F" w:rsidRDefault="001E311B" w:rsidP="001E311B">
      <w:pPr>
        <w:numPr>
          <w:ilvl w:val="0"/>
          <w:numId w:val="5"/>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Electric Force</w:t>
      </w:r>
    </w:p>
    <w:p w:rsidR="001E311B" w:rsidRPr="00A0511F" w:rsidRDefault="001E311B" w:rsidP="001E311B">
      <w:pPr>
        <w:numPr>
          <w:ilvl w:val="0"/>
          <w:numId w:val="5"/>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Electric Field</w:t>
      </w:r>
    </w:p>
    <w:p w:rsidR="001E311B" w:rsidRPr="00A0511F" w:rsidRDefault="001E311B" w:rsidP="001E311B">
      <w:pPr>
        <w:numPr>
          <w:ilvl w:val="0"/>
          <w:numId w:val="5"/>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Electric Potential</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Big Ideas 1, 2, 3, 4, 5</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Learning Objectives: </w:t>
      </w:r>
      <w:r w:rsidRPr="00A0511F">
        <w:rPr>
          <w:rFonts w:ascii="Times New Roman" w:eastAsia="Calibri" w:hAnsi="Times New Roman" w:cs="Times New Roman"/>
          <w:sz w:val="24"/>
          <w:szCs w:val="24"/>
        </w:rPr>
        <w:t xml:space="preserve">1.B.1.1, 1.B.1.2, 1.B.2.2, 1.B.2.3, 1.B.3.1, 2.C.1.1, 2.C.1.2, 2.C.2.1, 2.C.3.1, 2.C.4.1, 2.C.4.2, 2.C.5.1, 2.C.5.2, 2.C.5.3, 2.E.2.1, 2.E.2.2, 2.E.2.3, 2.E.3.1, 2.E.3.2, 3.A.2.1, 3.A.3.2, 3.A.3.3, 3.A.3.4, </w:t>
      </w:r>
      <w:r w:rsidRPr="00A0511F">
        <w:rPr>
          <w:rFonts w:ascii="Times New Roman" w:eastAsia="Calibri" w:hAnsi="Times New Roman" w:cs="Times New Roman"/>
          <w:sz w:val="24"/>
          <w:szCs w:val="24"/>
        </w:rPr>
        <w:lastRenderedPageBreak/>
        <w:t>3.A.4.1, 3.A.4.2, 3.A.4.3, 3.B.1.3, 3.B.1.4, 3.B.2.1, 3.C.2.1, 3.C.2.2, 3.C.2.3, 3.G.1.2, 3.G.2.1, 4.E.3.1, 4.E.3.2, 4.E.3.3, 4.E.3.4, 4.E.3.5, 5.A.2.1, , 5.B.2.1, 5.C.2.1, 5.C.2.2, 5.C.2.3</w:t>
      </w:r>
    </w:p>
    <w:p w:rsidR="001E311B" w:rsidRPr="00A0511F" w:rsidRDefault="001E311B" w:rsidP="001E311B">
      <w:pPr>
        <w:spacing w:after="0" w:line="240" w:lineRule="auto"/>
        <w:rPr>
          <w:rFonts w:ascii="Times New Roman" w:eastAsia="Calibri" w:hAnsi="Times New Roman" w:cs="Times New Roman"/>
          <w:sz w:val="24"/>
          <w:szCs w:val="24"/>
        </w:rPr>
      </w:pPr>
    </w:p>
    <w:p w:rsidR="001E311B" w:rsidRPr="00A0511F" w:rsidRDefault="001E311B" w:rsidP="001E311B">
      <w:pPr>
        <w:spacing w:after="0" w:line="240" w:lineRule="auto"/>
        <w:rPr>
          <w:rFonts w:ascii="Times New Roman" w:eastAsia="Calibri" w:hAnsi="Times New Roman" w:cs="Times New Roman"/>
          <w:b/>
          <w:bCs/>
          <w:color w:val="548DD4"/>
          <w:sz w:val="24"/>
          <w:szCs w:val="24"/>
        </w:rPr>
      </w:pPr>
      <w:r w:rsidRPr="00A0511F">
        <w:rPr>
          <w:rFonts w:ascii="Times New Roman" w:eastAsia="Calibri" w:hAnsi="Times New Roman" w:cs="Times New Roman"/>
          <w:b/>
          <w:bCs/>
          <w:sz w:val="24"/>
          <w:szCs w:val="24"/>
        </w:rPr>
        <w:t>UNIT 2. ELECTRIC CIRCUITS [CR2d]</w:t>
      </w:r>
    </w:p>
    <w:p w:rsidR="001E311B" w:rsidRPr="00A0511F" w:rsidRDefault="001E311B" w:rsidP="001E311B">
      <w:pPr>
        <w:numPr>
          <w:ilvl w:val="0"/>
          <w:numId w:val="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Electric resistance</w:t>
      </w:r>
    </w:p>
    <w:p w:rsidR="001E311B" w:rsidRPr="00A0511F" w:rsidRDefault="001E311B" w:rsidP="001E311B">
      <w:pPr>
        <w:numPr>
          <w:ilvl w:val="0"/>
          <w:numId w:val="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Ohm’s Law</w:t>
      </w:r>
    </w:p>
    <w:p w:rsidR="001E311B" w:rsidRPr="00A0511F" w:rsidRDefault="001E311B" w:rsidP="001E311B">
      <w:pPr>
        <w:numPr>
          <w:ilvl w:val="0"/>
          <w:numId w:val="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DC circuits with resistors only</w:t>
      </w:r>
    </w:p>
    <w:p w:rsidR="001E311B" w:rsidRPr="00A0511F" w:rsidRDefault="001E311B" w:rsidP="001E311B">
      <w:pPr>
        <w:numPr>
          <w:ilvl w:val="0"/>
          <w:numId w:val="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Kirchhoff’s Laws</w:t>
      </w:r>
    </w:p>
    <w:p w:rsidR="001E311B" w:rsidRPr="00A0511F" w:rsidRDefault="001E311B" w:rsidP="001E311B">
      <w:pPr>
        <w:numPr>
          <w:ilvl w:val="0"/>
          <w:numId w:val="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Series, parallel and series-parallel circuits</w:t>
      </w:r>
    </w:p>
    <w:p w:rsidR="001E311B" w:rsidRPr="00A0511F" w:rsidRDefault="001E311B" w:rsidP="001E311B">
      <w:pPr>
        <w:numPr>
          <w:ilvl w:val="0"/>
          <w:numId w:val="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Capacitance</w:t>
      </w:r>
    </w:p>
    <w:p w:rsidR="001E311B" w:rsidRPr="00A0511F" w:rsidRDefault="001E311B" w:rsidP="001E311B">
      <w:pPr>
        <w:numPr>
          <w:ilvl w:val="0"/>
          <w:numId w:val="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DC circuits with resistors and capacitors </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b/>
          <w:bCs/>
          <w:sz w:val="24"/>
          <w:szCs w:val="24"/>
        </w:rPr>
        <w:t>Big Ideas 1, 4, 5</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Learning Objectives: </w:t>
      </w:r>
      <w:r w:rsidRPr="00A0511F">
        <w:rPr>
          <w:rFonts w:ascii="Times New Roman" w:eastAsia="Calibri" w:hAnsi="Times New Roman" w:cs="Times New Roman"/>
          <w:sz w:val="24"/>
          <w:szCs w:val="24"/>
        </w:rPr>
        <w:t xml:space="preserve"> 1.E.2.1, 4.E.4.1, 4.E.4.2, 4.E.4.3, 4.E.5.1, 4.E.5.2, 4.E.5.3, 5.B.9.4, 5.B.9.5, 5.B.9.6, 5.B.9.7, 5.B.9.8, 5.C.3.4, 5.C.3.5, 5.C.3.6, 5.C.3.7</w:t>
      </w:r>
    </w:p>
    <w:p w:rsidR="001E311B" w:rsidRPr="00A0511F" w:rsidRDefault="001E311B" w:rsidP="001E311B">
      <w:pPr>
        <w:spacing w:after="0" w:line="240" w:lineRule="auto"/>
        <w:rPr>
          <w:rFonts w:ascii="Times New Roman" w:eastAsia="Calibri" w:hAnsi="Times New Roman" w:cs="Times New Roman"/>
          <w:sz w:val="24"/>
          <w:szCs w:val="24"/>
        </w:rPr>
      </w:pPr>
    </w:p>
    <w:p w:rsidR="001E311B" w:rsidRPr="00A0511F" w:rsidRDefault="001E311B" w:rsidP="001E311B">
      <w:pPr>
        <w:spacing w:after="0" w:line="240" w:lineRule="auto"/>
        <w:rPr>
          <w:rFonts w:ascii="Times New Roman" w:eastAsia="Calibri" w:hAnsi="Times New Roman" w:cs="Times New Roman"/>
          <w:b/>
          <w:bCs/>
          <w:color w:val="548DD4"/>
          <w:sz w:val="24"/>
          <w:szCs w:val="24"/>
        </w:rPr>
      </w:pPr>
      <w:r w:rsidRPr="00A0511F">
        <w:rPr>
          <w:rFonts w:ascii="Times New Roman" w:eastAsia="Calibri" w:hAnsi="Times New Roman" w:cs="Times New Roman"/>
          <w:b/>
          <w:bCs/>
          <w:sz w:val="24"/>
          <w:szCs w:val="24"/>
        </w:rPr>
        <w:t>UNIT 3. MAGNETISM AND ELECTROMAGNETIC INDUCTION</w:t>
      </w:r>
      <w:r w:rsidRPr="00A0511F">
        <w:rPr>
          <w:rFonts w:ascii="Times New Roman" w:eastAsia="Calibri" w:hAnsi="Times New Roman" w:cs="Times New Roman"/>
          <w:b/>
          <w:bCs/>
          <w:color w:val="548DD4"/>
          <w:sz w:val="24"/>
          <w:szCs w:val="24"/>
        </w:rPr>
        <w:t xml:space="preserve"> </w:t>
      </w:r>
      <w:r w:rsidRPr="00A0511F">
        <w:rPr>
          <w:rFonts w:ascii="Times New Roman" w:eastAsia="Calibri" w:hAnsi="Times New Roman" w:cs="Times New Roman"/>
          <w:b/>
          <w:bCs/>
          <w:sz w:val="24"/>
          <w:szCs w:val="24"/>
        </w:rPr>
        <w:t>[CR2e]</w:t>
      </w:r>
    </w:p>
    <w:p w:rsidR="001E311B" w:rsidRPr="00A0511F" w:rsidRDefault="001E311B" w:rsidP="001E311B">
      <w:pPr>
        <w:numPr>
          <w:ilvl w:val="0"/>
          <w:numId w:val="9"/>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Magnetic field</w:t>
      </w:r>
    </w:p>
    <w:p w:rsidR="001E311B" w:rsidRPr="00A0511F" w:rsidRDefault="001E311B" w:rsidP="001E311B">
      <w:pPr>
        <w:numPr>
          <w:ilvl w:val="0"/>
          <w:numId w:val="9"/>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Magnetic force on a charged particle</w:t>
      </w:r>
    </w:p>
    <w:p w:rsidR="001E311B" w:rsidRPr="00A0511F" w:rsidRDefault="001E311B" w:rsidP="001E311B">
      <w:pPr>
        <w:numPr>
          <w:ilvl w:val="0"/>
          <w:numId w:val="9"/>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Magnetic force on a current-carrying wire</w:t>
      </w:r>
    </w:p>
    <w:p w:rsidR="001E311B" w:rsidRPr="00A0511F" w:rsidRDefault="001E311B" w:rsidP="001E311B">
      <w:pPr>
        <w:numPr>
          <w:ilvl w:val="0"/>
          <w:numId w:val="9"/>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Magnetic flux</w:t>
      </w:r>
    </w:p>
    <w:p w:rsidR="001E311B" w:rsidRPr="00A0511F" w:rsidRDefault="001E311B" w:rsidP="001E311B">
      <w:pPr>
        <w:numPr>
          <w:ilvl w:val="0"/>
          <w:numId w:val="9"/>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Electromagnetic induction: Faraday’s Law</w:t>
      </w:r>
    </w:p>
    <w:p w:rsidR="001E311B" w:rsidRPr="00A0511F" w:rsidRDefault="001E311B" w:rsidP="001E311B">
      <w:pPr>
        <w:numPr>
          <w:ilvl w:val="0"/>
          <w:numId w:val="9"/>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Lenz’s law</w:t>
      </w:r>
    </w:p>
    <w:p w:rsidR="001E311B" w:rsidRPr="00A0511F" w:rsidRDefault="001E311B" w:rsidP="001E311B">
      <w:pPr>
        <w:numPr>
          <w:ilvl w:val="0"/>
          <w:numId w:val="9"/>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Motional </w:t>
      </w:r>
      <w:proofErr w:type="spellStart"/>
      <w:r w:rsidRPr="00A0511F">
        <w:rPr>
          <w:rFonts w:ascii="Times New Roman" w:eastAsia="Calibri" w:hAnsi="Times New Roman" w:cs="Times New Roman"/>
          <w:i/>
          <w:iCs/>
          <w:sz w:val="24"/>
          <w:szCs w:val="24"/>
        </w:rPr>
        <w:t>emf</w:t>
      </w:r>
      <w:proofErr w:type="spellEnd"/>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b/>
          <w:bCs/>
          <w:sz w:val="24"/>
          <w:szCs w:val="24"/>
        </w:rPr>
        <w:t>Big Ideas 1, 2, 3, 4</w:t>
      </w:r>
      <w:r w:rsidRPr="00A0511F">
        <w:rPr>
          <w:rFonts w:ascii="Times New Roman" w:eastAsia="Calibri" w:hAnsi="Times New Roman" w:cs="Times New Roman"/>
          <w:sz w:val="24"/>
          <w:szCs w:val="24"/>
        </w:rPr>
        <w:t xml:space="preserve"> </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Learning Objectives: </w:t>
      </w:r>
      <w:r w:rsidRPr="00A0511F">
        <w:rPr>
          <w:rFonts w:ascii="Times New Roman" w:eastAsia="Calibri" w:hAnsi="Times New Roman" w:cs="Times New Roman"/>
          <w:sz w:val="24"/>
          <w:szCs w:val="24"/>
        </w:rPr>
        <w:t>2.C.4.1, 2.D.1.1, 2.D.2.1, 2.D.3.1, 2.D.4.1, 3.A.2.1, 3.A.3.2, 3.A.3.3, 3.A.4.1, 3.A.4.2, 3.A.4.3, 3.C.3.1, 3.C.3.2, 4.E.1.1, 4.E.2.1</w:t>
      </w:r>
    </w:p>
    <w:p w:rsidR="001E311B" w:rsidRPr="00A0511F" w:rsidRDefault="001E311B" w:rsidP="001E311B">
      <w:pPr>
        <w:spacing w:after="0" w:line="240" w:lineRule="auto"/>
        <w:rPr>
          <w:rFonts w:ascii="Times New Roman" w:eastAsia="Calibri" w:hAnsi="Times New Roman" w:cs="Times New Roman"/>
          <w:b/>
          <w:bCs/>
          <w:sz w:val="24"/>
          <w:szCs w:val="24"/>
        </w:rPr>
      </w:pP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4. THERMODYNAMICS [CR2a]</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Kinetic theory</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Ideal gases</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First law of thermodynamics</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Thermodynamic processes and PV diagrams</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Heat engines</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Carnot cycle</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Efficiency</w:t>
      </w:r>
    </w:p>
    <w:p w:rsidR="001E311B" w:rsidRPr="00A0511F" w:rsidRDefault="001E311B" w:rsidP="001E311B">
      <w:pPr>
        <w:numPr>
          <w:ilvl w:val="0"/>
          <w:numId w:val="10"/>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Second law of thermodynamics: entropy</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Big Ideas 1, 4, 5, 7</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Learning Objectives: </w:t>
      </w:r>
      <w:r w:rsidRPr="00A0511F">
        <w:rPr>
          <w:rFonts w:ascii="Times New Roman" w:eastAsia="Calibri" w:hAnsi="Times New Roman" w:cs="Times New Roman"/>
          <w:sz w:val="24"/>
          <w:szCs w:val="24"/>
        </w:rPr>
        <w:t xml:space="preserve"> 1.E.3.1, 4.C.3.1, 5.A.2.1, 5.B.4.1, 5.B.4.2, 5.B.5.4, 5.B.5.5, 5.B.5.6, 5.B.6.1, 5.B.7.1, 5.B.7.2, 5.B.7.3, 7.A.1.1, 7.A.1.2, 7.A.2.1, 7.A.2.2, 7.A.3.1, 7.A.3.2, 7.A.3.3, 7.B.1.1, 7.B.2.1</w:t>
      </w:r>
    </w:p>
    <w:p w:rsidR="001E311B" w:rsidRPr="00A0511F" w:rsidRDefault="001E311B" w:rsidP="001E311B">
      <w:pPr>
        <w:spacing w:after="0" w:line="240" w:lineRule="auto"/>
        <w:rPr>
          <w:rFonts w:ascii="Times New Roman" w:eastAsia="Calibri" w:hAnsi="Times New Roman" w:cs="Times New Roman"/>
          <w:b/>
          <w:bCs/>
          <w:sz w:val="24"/>
          <w:szCs w:val="24"/>
        </w:rPr>
      </w:pP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5. FLUIDS [CR2b]</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Density</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Pressure: atmospheric and fluid pressure</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Pascal’s principle</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Buoyant force</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Archimedes’ principle</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Flow rate</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Continuity equation</w:t>
      </w:r>
    </w:p>
    <w:p w:rsidR="001E311B" w:rsidRPr="00A0511F" w:rsidRDefault="001E311B" w:rsidP="001E311B">
      <w:pPr>
        <w:numPr>
          <w:ilvl w:val="0"/>
          <w:numId w:val="11"/>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Bernoulli’s principle</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Big Ideas 1, 3, 5</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lastRenderedPageBreak/>
        <w:t xml:space="preserve">Learning Objectives: </w:t>
      </w:r>
      <w:r w:rsidRPr="00A0511F">
        <w:rPr>
          <w:rFonts w:ascii="Times New Roman" w:eastAsia="Calibri" w:hAnsi="Times New Roman" w:cs="Times New Roman"/>
          <w:sz w:val="24"/>
          <w:szCs w:val="24"/>
        </w:rPr>
        <w:t xml:space="preserve"> 1.E.1.1, 1.E.1.2, 3.C.4.1, 3.C.4.2, 5.B.10.1, 5.B.10.2, 5.B.10.3, 5.B.10.4, 5.F.1.1</w:t>
      </w:r>
    </w:p>
    <w:p w:rsidR="001E311B" w:rsidRPr="00A0511F" w:rsidRDefault="001E311B" w:rsidP="001E311B">
      <w:pPr>
        <w:spacing w:after="0" w:line="240" w:lineRule="auto"/>
        <w:rPr>
          <w:rFonts w:ascii="Times New Roman" w:eastAsia="Calibri" w:hAnsi="Times New Roman" w:cs="Times New Roman"/>
          <w:b/>
          <w:bCs/>
          <w:sz w:val="24"/>
          <w:szCs w:val="24"/>
        </w:rPr>
      </w:pPr>
    </w:p>
    <w:p w:rsidR="001E311B" w:rsidRPr="00A0511F" w:rsidRDefault="001E311B" w:rsidP="001E311B">
      <w:pPr>
        <w:spacing w:after="0" w:line="240" w:lineRule="auto"/>
        <w:rPr>
          <w:rFonts w:ascii="Times New Roman" w:eastAsia="Calibri" w:hAnsi="Times New Roman" w:cs="Times New Roman"/>
          <w:color w:val="548DD4"/>
          <w:sz w:val="24"/>
          <w:szCs w:val="24"/>
        </w:rPr>
      </w:pPr>
      <w:r w:rsidRPr="00A0511F">
        <w:rPr>
          <w:rFonts w:ascii="Times New Roman" w:eastAsia="Calibri" w:hAnsi="Times New Roman" w:cs="Times New Roman"/>
          <w:b/>
          <w:bCs/>
          <w:sz w:val="24"/>
          <w:szCs w:val="24"/>
        </w:rPr>
        <w:t>UNIT 6. GEOMETRIC AND PHYSICAL OPTICS [CR2f]</w:t>
      </w:r>
    </w:p>
    <w:p w:rsidR="001E311B" w:rsidRPr="00A0511F" w:rsidRDefault="001E311B" w:rsidP="001E311B">
      <w:pPr>
        <w:numPr>
          <w:ilvl w:val="0"/>
          <w:numId w:val="8"/>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Reflection</w:t>
      </w:r>
    </w:p>
    <w:p w:rsidR="001E311B" w:rsidRPr="00A0511F" w:rsidRDefault="001E311B" w:rsidP="001E311B">
      <w:pPr>
        <w:numPr>
          <w:ilvl w:val="0"/>
          <w:numId w:val="8"/>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Image formation by flat and curved mirrors</w:t>
      </w:r>
    </w:p>
    <w:p w:rsidR="001E311B" w:rsidRPr="00A0511F" w:rsidRDefault="001E311B" w:rsidP="001E311B">
      <w:pPr>
        <w:numPr>
          <w:ilvl w:val="0"/>
          <w:numId w:val="8"/>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Refraction and Snell’s Law</w:t>
      </w:r>
    </w:p>
    <w:p w:rsidR="001E311B" w:rsidRPr="00A0511F" w:rsidRDefault="001E311B" w:rsidP="001E311B">
      <w:pPr>
        <w:numPr>
          <w:ilvl w:val="0"/>
          <w:numId w:val="8"/>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Image formation by thin lenses</w:t>
      </w:r>
    </w:p>
    <w:p w:rsidR="001E311B" w:rsidRPr="00A0511F" w:rsidRDefault="001E311B" w:rsidP="001E311B">
      <w:pPr>
        <w:numPr>
          <w:ilvl w:val="0"/>
          <w:numId w:val="8"/>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Interference and diffraction</w:t>
      </w:r>
    </w:p>
    <w:p w:rsidR="001E311B" w:rsidRPr="00A0511F" w:rsidRDefault="001E311B" w:rsidP="001E311B">
      <w:pPr>
        <w:numPr>
          <w:ilvl w:val="0"/>
          <w:numId w:val="8"/>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Double slit, single slit and diffraction grating interference</w:t>
      </w:r>
    </w:p>
    <w:p w:rsidR="001E311B" w:rsidRPr="00A0511F" w:rsidRDefault="001E311B" w:rsidP="001E311B">
      <w:pPr>
        <w:numPr>
          <w:ilvl w:val="0"/>
          <w:numId w:val="8"/>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Thin film interference</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Big Idea 6</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Learning Objectives: </w:t>
      </w:r>
      <w:r w:rsidRPr="00A0511F">
        <w:rPr>
          <w:rFonts w:ascii="Times New Roman" w:eastAsia="Calibri" w:hAnsi="Times New Roman" w:cs="Times New Roman"/>
          <w:sz w:val="24"/>
          <w:szCs w:val="24"/>
        </w:rPr>
        <w:t>6.A.1.2, 6.A.1.3, 6.A.2.2, 6.B.3.1, 6.C.1.1, 6.C.1.2, 6.C.2.1, 6.C.3.1, 6.C.4.1, 6.E.1.1, 6.E.2.1, 6.E.3.1, 6.E.3.2, 6.E.3.3, 6.E.4.1, 6.E.4.2, 6.E.5.1, 6.E.5.2, 6.F.1.1, 6.F.2.1</w:t>
      </w:r>
    </w:p>
    <w:p w:rsidR="001E311B" w:rsidRPr="00A0511F" w:rsidRDefault="001E311B" w:rsidP="001E311B">
      <w:pPr>
        <w:spacing w:after="0" w:line="240" w:lineRule="auto"/>
        <w:rPr>
          <w:rFonts w:ascii="Times New Roman" w:eastAsia="Calibri" w:hAnsi="Times New Roman" w:cs="Times New Roman"/>
          <w:b/>
          <w:bCs/>
          <w:sz w:val="24"/>
          <w:szCs w:val="24"/>
        </w:rPr>
      </w:pPr>
    </w:p>
    <w:p w:rsidR="001E311B" w:rsidRPr="00A0511F" w:rsidRDefault="001E311B" w:rsidP="001E311B">
      <w:pPr>
        <w:spacing w:after="0" w:line="240" w:lineRule="auto"/>
        <w:rPr>
          <w:rFonts w:ascii="Times New Roman" w:eastAsia="Calibri" w:hAnsi="Times New Roman" w:cs="Times New Roman"/>
          <w:b/>
          <w:bCs/>
          <w:color w:val="548DD4"/>
          <w:sz w:val="24"/>
          <w:szCs w:val="24"/>
        </w:rPr>
      </w:pPr>
      <w:r w:rsidRPr="00A0511F">
        <w:rPr>
          <w:rFonts w:ascii="Times New Roman" w:eastAsia="Calibri" w:hAnsi="Times New Roman" w:cs="Times New Roman"/>
          <w:b/>
          <w:bCs/>
          <w:sz w:val="24"/>
          <w:szCs w:val="24"/>
        </w:rPr>
        <w:t>UNIT 7. QUANTUM PHYSICS, ATOMIC AND NUCLEAR PHYSICS [CR2g]</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Atoms, atomic mass, mass number and isotopes</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Atomic energy levels</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Absorption and emission spectra</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 Models of light: wave and particle</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Photoelectric effect</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proofErr w:type="spellStart"/>
      <w:r w:rsidRPr="00A0511F">
        <w:rPr>
          <w:rFonts w:ascii="Times New Roman" w:eastAsia="Calibri" w:hAnsi="Times New Roman" w:cs="Times New Roman"/>
          <w:sz w:val="24"/>
          <w:szCs w:val="24"/>
        </w:rPr>
        <w:t>DeBroglie</w:t>
      </w:r>
      <w:proofErr w:type="spellEnd"/>
      <w:r w:rsidRPr="00A0511F">
        <w:rPr>
          <w:rFonts w:ascii="Times New Roman" w:eastAsia="Calibri" w:hAnsi="Times New Roman" w:cs="Times New Roman"/>
          <w:sz w:val="24"/>
          <w:szCs w:val="24"/>
        </w:rPr>
        <w:t xml:space="preserve"> wavelength</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Wave function graphs</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Mass-energy equivalence</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Radioactive decay: alpha, beta and gamma decay</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Half life</w:t>
      </w:r>
    </w:p>
    <w:p w:rsidR="001E311B" w:rsidRPr="00A0511F" w:rsidRDefault="001E311B" w:rsidP="001E311B">
      <w:pPr>
        <w:numPr>
          <w:ilvl w:val="0"/>
          <w:numId w:val="7"/>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Conservation of nucleon number: fission and fusion</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b/>
          <w:bCs/>
          <w:sz w:val="24"/>
          <w:szCs w:val="24"/>
        </w:rPr>
        <w:t>Big Ideas 1, 3, 4, 5, 6, 7</w:t>
      </w:r>
      <w:r w:rsidRPr="00A0511F">
        <w:rPr>
          <w:rFonts w:ascii="Times New Roman" w:eastAsia="Calibri" w:hAnsi="Times New Roman" w:cs="Times New Roman"/>
          <w:sz w:val="24"/>
          <w:szCs w:val="24"/>
        </w:rPr>
        <w:t xml:space="preserve"> </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Learning Objectives: </w:t>
      </w:r>
      <w:r w:rsidRPr="00A0511F">
        <w:rPr>
          <w:rFonts w:ascii="Times New Roman" w:eastAsia="Calibri" w:hAnsi="Times New Roman" w:cs="Times New Roman"/>
          <w:sz w:val="24"/>
          <w:szCs w:val="24"/>
        </w:rPr>
        <w:t>1.A.2.1, 1.A.4.1, 1.C.4.1, 1.D.1.1, 1.D.3.1, 3.G.3.1, 4.C.4.1, 5.B.8.1, 5.B.11.1, 5.C.1.1,</w:t>
      </w:r>
      <w:r w:rsidRPr="00A0511F">
        <w:rPr>
          <w:rFonts w:ascii="Times New Roman" w:eastAsia="Calibri" w:hAnsi="Times New Roman" w:cs="Times New Roman"/>
          <w:b/>
          <w:bCs/>
          <w:sz w:val="24"/>
          <w:szCs w:val="24"/>
        </w:rPr>
        <w:t xml:space="preserve"> </w:t>
      </w:r>
      <w:r w:rsidRPr="00A0511F">
        <w:rPr>
          <w:rFonts w:ascii="Times New Roman" w:eastAsia="Calibri" w:hAnsi="Times New Roman" w:cs="Times New Roman"/>
          <w:sz w:val="24"/>
          <w:szCs w:val="24"/>
        </w:rPr>
        <w:t>5.D.1.6, 5.D.1.7, 5.D.2.5, 5.D.2.6, 5.D.3.2, 5.D.3.3, 5.G.1.1, 6.F.3.1, 6.F.4.1, 6.G.1.1, 6.G.2.1, 6.G.2.2,</w:t>
      </w:r>
      <w:r w:rsidRPr="00A0511F">
        <w:rPr>
          <w:rFonts w:ascii="Times New Roman" w:eastAsia="Calibri" w:hAnsi="Times New Roman" w:cs="Times New Roman"/>
          <w:b/>
          <w:bCs/>
          <w:sz w:val="24"/>
          <w:szCs w:val="24"/>
        </w:rPr>
        <w:t xml:space="preserve"> </w:t>
      </w:r>
      <w:r w:rsidRPr="00A0511F">
        <w:rPr>
          <w:rFonts w:ascii="Times New Roman" w:eastAsia="Calibri" w:hAnsi="Times New Roman" w:cs="Times New Roman"/>
          <w:sz w:val="24"/>
          <w:szCs w:val="24"/>
        </w:rPr>
        <w:t xml:space="preserve">7.C.1.1, 7.C.2.1, 7.C.3.1, 7.C.4.1 </w:t>
      </w:r>
    </w:p>
    <w:p w:rsidR="001E311B" w:rsidRPr="00A0511F" w:rsidRDefault="001E311B" w:rsidP="001E311B">
      <w:pPr>
        <w:spacing w:after="0" w:line="240" w:lineRule="auto"/>
        <w:jc w:val="center"/>
        <w:rPr>
          <w:rFonts w:ascii="Times New Roman" w:eastAsia="Calibri" w:hAnsi="Times New Roman" w:cs="Times New Roman"/>
          <w:b/>
          <w:bCs/>
          <w:sz w:val="24"/>
          <w:szCs w:val="24"/>
        </w:rPr>
      </w:pPr>
    </w:p>
    <w:p w:rsidR="001E311B" w:rsidRPr="00A0511F" w:rsidRDefault="001E311B" w:rsidP="001E311B">
      <w:pPr>
        <w:spacing w:after="0" w:line="240" w:lineRule="auto"/>
        <w:jc w:val="center"/>
        <w:rPr>
          <w:rFonts w:ascii="Times New Roman" w:eastAsia="Calibri" w:hAnsi="Times New Roman" w:cs="Times New Roman"/>
          <w:b/>
          <w:bCs/>
          <w:sz w:val="24"/>
          <w:szCs w:val="24"/>
        </w:rPr>
      </w:pPr>
    </w:p>
    <w:p w:rsidR="001E311B" w:rsidRPr="00A0511F" w:rsidRDefault="001E311B" w:rsidP="001E311B">
      <w:pPr>
        <w:spacing w:after="0" w:line="240" w:lineRule="auto"/>
        <w:jc w:val="center"/>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LABORATORY INVESTIGATIONS AND THE SCIENCE PRACTICES</w:t>
      </w:r>
    </w:p>
    <w:p w:rsidR="001E311B" w:rsidRPr="00A0511F" w:rsidRDefault="001E311B" w:rsidP="001E311B">
      <w:pPr>
        <w:spacing w:after="0" w:line="240" w:lineRule="auto"/>
        <w:rPr>
          <w:rFonts w:ascii="Times New Roman" w:eastAsia="Calibri" w:hAnsi="Times New Roman" w:cs="Times New Roman"/>
          <w:b/>
          <w:bCs/>
          <w:sz w:val="24"/>
          <w:szCs w:val="24"/>
        </w:rPr>
      </w:pP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 xml:space="preserve">The AP Physics 2 course devotes over </w:t>
      </w:r>
      <w:r w:rsidRPr="00A0511F">
        <w:rPr>
          <w:rFonts w:ascii="Times New Roman" w:eastAsia="Calibri" w:hAnsi="Times New Roman" w:cs="Times New Roman"/>
          <w:b/>
          <w:bCs/>
          <w:sz w:val="24"/>
          <w:szCs w:val="24"/>
        </w:rPr>
        <w:t>25% of the time</w:t>
      </w:r>
      <w:r w:rsidRPr="00A0511F">
        <w:rPr>
          <w:rFonts w:ascii="Times New Roman" w:eastAsia="Calibri" w:hAnsi="Times New Roman" w:cs="Times New Roman"/>
          <w:sz w:val="24"/>
          <w:szCs w:val="24"/>
        </w:rPr>
        <w:t xml:space="preserve"> to laboratory investigations. </w:t>
      </w:r>
      <w:r w:rsidRPr="00A0511F">
        <w:rPr>
          <w:rFonts w:ascii="Times New Roman" w:eastAsia="Calibri" w:hAnsi="Times New Roman" w:cs="Times New Roman"/>
          <w:b/>
          <w:bCs/>
          <w:sz w:val="24"/>
          <w:szCs w:val="24"/>
        </w:rPr>
        <w:t>[CR5]</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The laboratory component of the course allows the students to demonstrate the seven </w:t>
      </w:r>
      <w:r w:rsidRPr="00A0511F">
        <w:rPr>
          <w:rFonts w:ascii="Times New Roman" w:eastAsia="Calibri" w:hAnsi="Times New Roman" w:cs="Times New Roman"/>
          <w:b/>
          <w:bCs/>
          <w:sz w:val="24"/>
          <w:szCs w:val="24"/>
        </w:rPr>
        <w:t>science practices</w:t>
      </w:r>
      <w:r w:rsidRPr="00A0511F">
        <w:rPr>
          <w:rFonts w:ascii="Times New Roman" w:eastAsia="Calibri" w:hAnsi="Times New Roman" w:cs="Times New Roman"/>
          <w:sz w:val="24"/>
          <w:szCs w:val="24"/>
        </w:rPr>
        <w:t xml:space="preserve"> through a variety of investigations in all of the foundational principles.</w:t>
      </w:r>
    </w:p>
    <w:p w:rsidR="001E311B" w:rsidRPr="00A0511F" w:rsidRDefault="001E311B" w:rsidP="001E311B">
      <w:pPr>
        <w:spacing w:after="0" w:line="240" w:lineRule="auto"/>
        <w:rPr>
          <w:rFonts w:ascii="Times New Roman" w:eastAsia="Calibri" w:hAnsi="Times New Roman" w:cs="Times New Roman"/>
          <w:color w:val="548DD4"/>
          <w:sz w:val="24"/>
          <w:szCs w:val="24"/>
        </w:rPr>
      </w:pPr>
      <w:r w:rsidRPr="00A0511F">
        <w:rPr>
          <w:rFonts w:ascii="Times New Roman" w:eastAsia="Calibri" w:hAnsi="Times New Roman" w:cs="Times New Roman"/>
          <w:sz w:val="24"/>
          <w:szCs w:val="24"/>
        </w:rPr>
        <w:t xml:space="preserve">The students use </w:t>
      </w:r>
      <w:r w:rsidRPr="00A0511F">
        <w:rPr>
          <w:rFonts w:ascii="Times New Roman" w:eastAsia="Calibri" w:hAnsi="Times New Roman" w:cs="Times New Roman"/>
          <w:b/>
          <w:bCs/>
          <w:sz w:val="24"/>
          <w:szCs w:val="24"/>
        </w:rPr>
        <w:t xml:space="preserve">guided inquiry (GI) </w:t>
      </w:r>
      <w:r w:rsidRPr="00A0511F">
        <w:rPr>
          <w:rFonts w:ascii="Times New Roman" w:eastAsia="Calibri" w:hAnsi="Times New Roman" w:cs="Times New Roman"/>
          <w:sz w:val="24"/>
          <w:szCs w:val="24"/>
        </w:rPr>
        <w:t xml:space="preserve">or </w:t>
      </w:r>
      <w:r w:rsidRPr="00A0511F">
        <w:rPr>
          <w:rFonts w:ascii="Times New Roman" w:eastAsia="Calibri" w:hAnsi="Times New Roman" w:cs="Times New Roman"/>
          <w:b/>
          <w:bCs/>
          <w:sz w:val="24"/>
          <w:szCs w:val="24"/>
        </w:rPr>
        <w:t xml:space="preserve">open inquiry (OI) </w:t>
      </w:r>
      <w:r w:rsidRPr="00A0511F">
        <w:rPr>
          <w:rFonts w:ascii="Times New Roman" w:eastAsia="Calibri" w:hAnsi="Times New Roman" w:cs="Times New Roman"/>
          <w:sz w:val="24"/>
          <w:szCs w:val="24"/>
        </w:rPr>
        <w:t xml:space="preserve">in the design of their laboratory investigations. Some labs focus on investigating a physical phenomenon without having expectations of its outcomes. In other experiments, the student has an expectation of its outcome based on concepts constructed from prior experiences. In application experiments, the students use acquired physics principles to address practical problems. </w:t>
      </w:r>
    </w:p>
    <w:p w:rsidR="001E311B" w:rsidRPr="00A0511F" w:rsidRDefault="001E311B" w:rsidP="001E311B">
      <w:pPr>
        <w:spacing w:after="0" w:line="240" w:lineRule="auto"/>
        <w:rPr>
          <w:rFonts w:ascii="Times New Roman" w:eastAsia="Calibri" w:hAnsi="Times New Roman" w:cs="Times New Roman"/>
          <w:sz w:val="24"/>
          <w:szCs w:val="24"/>
        </w:rPr>
      </w:pPr>
    </w:p>
    <w:p w:rsidR="001E311B" w:rsidRPr="00A0511F" w:rsidRDefault="001E311B" w:rsidP="001E311B">
      <w:pPr>
        <w:spacing w:after="0" w:line="240" w:lineRule="auto"/>
        <w:rPr>
          <w:rFonts w:ascii="Times New Roman" w:eastAsia="Calibri" w:hAnsi="Times New Roman" w:cs="Times New Roman"/>
          <w:color w:val="548DD4"/>
          <w:sz w:val="24"/>
          <w:szCs w:val="24"/>
        </w:rPr>
      </w:pPr>
      <w:r w:rsidRPr="00A0511F">
        <w:rPr>
          <w:rFonts w:ascii="Times New Roman" w:eastAsia="Calibri" w:hAnsi="Times New Roman" w:cs="Times New Roman"/>
          <w:sz w:val="24"/>
          <w:szCs w:val="24"/>
        </w:rPr>
        <w:t xml:space="preserve">All investigations are reported in a </w:t>
      </w:r>
      <w:r w:rsidRPr="00A0511F">
        <w:rPr>
          <w:rFonts w:ascii="Times New Roman" w:eastAsia="Calibri" w:hAnsi="Times New Roman" w:cs="Times New Roman"/>
          <w:b/>
          <w:bCs/>
          <w:sz w:val="24"/>
          <w:szCs w:val="24"/>
        </w:rPr>
        <w:t>laboratory journal</w:t>
      </w:r>
      <w:r w:rsidRPr="00A0511F">
        <w:rPr>
          <w:rFonts w:ascii="Times New Roman" w:eastAsia="Calibri" w:hAnsi="Times New Roman" w:cs="Times New Roman"/>
          <w:sz w:val="24"/>
          <w:szCs w:val="24"/>
        </w:rPr>
        <w:t xml:space="preserve">. Students are expected to record their observations, data, and data analyses. Data analyses include identification of the sources and effects of experimental uncertainty, calculations, results and conclusions, and suggestions for further refinement of the experiment as appropriate. </w:t>
      </w:r>
      <w:r w:rsidRPr="00A0511F">
        <w:rPr>
          <w:rFonts w:ascii="Times New Roman" w:eastAsia="Calibri" w:hAnsi="Times New Roman" w:cs="Times New Roman"/>
          <w:b/>
          <w:bCs/>
          <w:sz w:val="24"/>
          <w:szCs w:val="24"/>
        </w:rPr>
        <w:t>[CR7]</w:t>
      </w:r>
    </w:p>
    <w:p w:rsidR="001E311B" w:rsidRPr="00A0511F" w:rsidRDefault="001E311B" w:rsidP="001E311B">
      <w:pPr>
        <w:spacing w:after="0" w:line="240" w:lineRule="auto"/>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7"/>
        <w:gridCol w:w="4837"/>
        <w:gridCol w:w="2538"/>
      </w:tblGrid>
      <w:tr w:rsidR="001E311B" w:rsidRPr="00A0511F" w:rsidTr="00D86991">
        <w:tc>
          <w:tcPr>
            <w:tcW w:w="2201"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w:t>
            </w: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LAB INVESTIGATION OBJECTIVE(S) CR6a</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lastRenderedPageBreak/>
              <w:t xml:space="preserve">(Investigation identifier: Guided Inquiry: </w:t>
            </w:r>
            <w:r w:rsidRPr="00A0511F">
              <w:rPr>
                <w:rFonts w:ascii="Times New Roman" w:eastAsia="Calibri" w:hAnsi="Times New Roman" w:cs="Times New Roman"/>
                <w:b/>
                <w:bCs/>
                <w:sz w:val="24"/>
                <w:szCs w:val="24"/>
              </w:rPr>
              <w:t>GI</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 xml:space="preserve">Open Inquiry: </w:t>
            </w:r>
            <w:r w:rsidRPr="00A0511F">
              <w:rPr>
                <w:rFonts w:ascii="Times New Roman" w:eastAsia="Calibri" w:hAnsi="Times New Roman" w:cs="Times New Roman"/>
                <w:b/>
                <w:bCs/>
                <w:sz w:val="24"/>
                <w:szCs w:val="24"/>
              </w:rPr>
              <w:t>OI</w:t>
            </w:r>
            <w:r w:rsidRPr="00A0511F">
              <w:rPr>
                <w:rFonts w:ascii="Times New Roman" w:eastAsia="Calibri" w:hAnsi="Times New Roman" w:cs="Times New Roman"/>
                <w:sz w:val="24"/>
                <w:szCs w:val="24"/>
              </w:rPr>
              <w:t xml:space="preserve">) </w:t>
            </w:r>
            <w:r w:rsidRPr="00A0511F">
              <w:rPr>
                <w:rFonts w:ascii="Times New Roman" w:eastAsia="Calibri" w:hAnsi="Times New Roman" w:cs="Times New Roman"/>
                <w:b/>
                <w:bCs/>
                <w:sz w:val="24"/>
                <w:szCs w:val="24"/>
              </w:rPr>
              <w:t>[CR6b]</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lastRenderedPageBreak/>
              <w:t>SCIENCE PRACTICES [CR6b]</w:t>
            </w:r>
          </w:p>
        </w:tc>
      </w:tr>
      <w:tr w:rsidR="001E311B" w:rsidRPr="00A0511F" w:rsidTr="00D86991">
        <w:tc>
          <w:tcPr>
            <w:tcW w:w="2201" w:type="dxa"/>
            <w:vMerge w:val="restart"/>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1. ELECTROSTATICS</w:t>
            </w:r>
          </w:p>
          <w:p w:rsidR="001E311B" w:rsidRPr="00A0511F" w:rsidRDefault="001E311B" w:rsidP="001E311B">
            <w:pPr>
              <w:spacing w:after="0" w:line="240" w:lineRule="auto"/>
              <w:contextualSpacing/>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 Electrostatics Investigations (GI)</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 xml:space="preserve">To investigate the behavior of electric charges, charging processes and the distribution of charge on a conducting object.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1.1, 3.1, 4.1, 4.2, 5.1, 5.3, 6.1, 6.2, 6.4, 7.2 </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 The Electroscope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make qualitative observations of the behavior of an electroscope when it is charged by conduction and by induction.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1.1, 3.1, 4.1, 4.2, 5.1, 5.3, 6.1, 6.2, 6.4, 7.2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3. Coulomb’s Law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estimate the net charge on identical spherical pith balls by measuring the deflection (angle and separation) between two equally charged pith balls.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1.1, 1.2, 1.4, 1.5, 2.1, 2.2, 3.1, 4.1, 4.2, 4.3, 5.1, 5.3, 6.1, 6.4, 7.2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4. Electric Field and </w:t>
            </w:r>
            <w:proofErr w:type="spellStart"/>
            <w:r w:rsidRPr="00A0511F">
              <w:rPr>
                <w:rFonts w:ascii="Times New Roman" w:eastAsia="Calibri" w:hAnsi="Times New Roman" w:cs="Times New Roman"/>
                <w:b/>
                <w:bCs/>
                <w:sz w:val="24"/>
                <w:szCs w:val="24"/>
              </w:rPr>
              <w:t>Equipotentials</w:t>
            </w:r>
            <w:proofErr w:type="spellEnd"/>
            <w:r w:rsidRPr="00A0511F">
              <w:rPr>
                <w:rFonts w:ascii="Times New Roman" w:eastAsia="Calibri" w:hAnsi="Times New Roman" w:cs="Times New Roman"/>
                <w:b/>
                <w:bCs/>
                <w:sz w:val="24"/>
                <w:szCs w:val="24"/>
              </w:rPr>
              <w:t xml:space="preserve">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map equipotential </w:t>
            </w:r>
            <w:proofErr w:type="spellStart"/>
            <w:r w:rsidRPr="00A0511F">
              <w:rPr>
                <w:rFonts w:ascii="Times New Roman" w:eastAsia="Calibri" w:hAnsi="Times New Roman" w:cs="Times New Roman"/>
                <w:sz w:val="24"/>
                <w:szCs w:val="24"/>
              </w:rPr>
              <w:t>isolines</w:t>
            </w:r>
            <w:proofErr w:type="spellEnd"/>
            <w:r w:rsidRPr="00A0511F">
              <w:rPr>
                <w:rFonts w:ascii="Times New Roman" w:eastAsia="Calibri" w:hAnsi="Times New Roman" w:cs="Times New Roman"/>
                <w:sz w:val="24"/>
                <w:szCs w:val="24"/>
              </w:rPr>
              <w:t xml:space="preserve"> around charged conducting electrodes painted with conductive ink and construction of </w:t>
            </w:r>
            <w:proofErr w:type="spellStart"/>
            <w:r w:rsidRPr="00A0511F">
              <w:rPr>
                <w:rFonts w:ascii="Times New Roman" w:eastAsia="Calibri" w:hAnsi="Times New Roman" w:cs="Times New Roman"/>
                <w:sz w:val="24"/>
                <w:szCs w:val="24"/>
              </w:rPr>
              <w:t>isolines</w:t>
            </w:r>
            <w:proofErr w:type="spellEnd"/>
            <w:r w:rsidRPr="00A0511F">
              <w:rPr>
                <w:rFonts w:ascii="Times New Roman" w:eastAsia="Calibri" w:hAnsi="Times New Roman" w:cs="Times New Roman"/>
                <w:sz w:val="24"/>
                <w:szCs w:val="24"/>
              </w:rPr>
              <w:t xml:space="preserve"> of electric fields.</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1.1, 1.2, 1.4, 3.1, 4.1, 4.2, 4.3, 5.1, 6.1, 6.2, 6.4, 7.2</w:t>
            </w:r>
          </w:p>
        </w:tc>
      </w:tr>
      <w:tr w:rsidR="001E311B" w:rsidRPr="00A0511F" w:rsidTr="00D86991">
        <w:tc>
          <w:tcPr>
            <w:tcW w:w="2201" w:type="dxa"/>
            <w:vMerge w:val="restart"/>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2. ELECTRIC CIRCUITS</w:t>
            </w:r>
          </w:p>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5. Resistance and Resistivity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To explore the microscopic and macroscopic factors that influence the electrical resistance of conducting materials. Students will investigate how geometry affects the resistance of an ionic conductor using Play-Doh™</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1.2, 1.4, 2.1, 2.2, 3.1, 3.2, 4.1, 4.2, 4.3, 5.1, 5.2, 5.3, 6.1, 6.2, 6.4, 7.2</w:t>
            </w:r>
          </w:p>
          <w:p w:rsidR="001E311B" w:rsidRPr="00A0511F" w:rsidRDefault="001E311B" w:rsidP="001E311B">
            <w:pPr>
              <w:spacing w:after="0" w:line="240" w:lineRule="auto"/>
              <w:rPr>
                <w:rFonts w:ascii="Times New Roman" w:eastAsia="Calibri" w:hAnsi="Times New Roman" w:cs="Times New Roman"/>
                <w:sz w:val="24"/>
                <w:szCs w:val="24"/>
              </w:rPr>
            </w:pP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6. DC Circuits: Brightness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To make predictions about the brightness of light bulbs in a variety of DC circuit configurations (series, parallel and series-parallel) when some of the bulbs are removed.</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1.4, 2.1, 2.2, 3.1, 4.1, 4.2, 4.3, 5.1, 5.3, 6.1, 6.2, 6.4, 7.2</w:t>
            </w:r>
          </w:p>
          <w:p w:rsidR="001E311B" w:rsidRPr="00A0511F" w:rsidRDefault="001E311B" w:rsidP="001E311B">
            <w:pPr>
              <w:spacing w:after="0" w:line="240" w:lineRule="auto"/>
              <w:rPr>
                <w:rFonts w:ascii="Times New Roman" w:eastAsia="Calibri" w:hAnsi="Times New Roman" w:cs="Times New Roman"/>
                <w:sz w:val="24"/>
                <w:szCs w:val="24"/>
              </w:rPr>
            </w:pP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7. DC Circuits: Resistors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investigate the behavior of resistors in series, parallel and series-parallel DC circuits. The lab includes measurements of currents and potential differences.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1.2, 1.4, 32.1, 2.2, .1, 4.1, 4.2, 4.3, 5.1, 5.3, 6.1, 6.2, 6.4, 7.2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8. RC Circuits: Resistors and Capacitors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This investigation consists of two parts:</w:t>
            </w:r>
          </w:p>
          <w:p w:rsidR="001E311B" w:rsidRPr="00A0511F" w:rsidRDefault="001E311B" w:rsidP="001E311B">
            <w:pPr>
              <w:numPr>
                <w:ilvl w:val="0"/>
                <w:numId w:val="15"/>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An observational experiment where the students make qualitative descriptions of the charging and discharging of a capacitor. </w:t>
            </w:r>
          </w:p>
          <w:p w:rsidR="001E311B" w:rsidRPr="00A0511F" w:rsidRDefault="001E311B" w:rsidP="001E311B">
            <w:pPr>
              <w:numPr>
                <w:ilvl w:val="0"/>
                <w:numId w:val="15"/>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To investigate the behavior of resistors in a series-parallel combination with a capacitor in series. Their investigation includes measurement of currents and potential differences.</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1.2, 1.4, 2.1, 2.2, 3.1, 4.1, 4.2, 4.3, 5.1, 5.3, 6.1, 6.2, 6.4, 7.2</w:t>
            </w:r>
          </w:p>
        </w:tc>
      </w:tr>
      <w:tr w:rsidR="001E311B" w:rsidRPr="00A0511F" w:rsidTr="00D86991">
        <w:tc>
          <w:tcPr>
            <w:tcW w:w="2201" w:type="dxa"/>
            <w:vMerge w:val="restart"/>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 xml:space="preserve">UNIT 3. MAGNETISM AND </w:t>
            </w:r>
            <w:r w:rsidRPr="00A0511F">
              <w:rPr>
                <w:rFonts w:ascii="Times New Roman" w:eastAsia="Calibri" w:hAnsi="Times New Roman" w:cs="Times New Roman"/>
                <w:b/>
                <w:bCs/>
                <w:sz w:val="24"/>
                <w:szCs w:val="24"/>
              </w:rPr>
              <w:lastRenderedPageBreak/>
              <w:t>ELECTROMAGNETIC INDUCTION</w:t>
            </w:r>
          </w:p>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lastRenderedPageBreak/>
              <w:t>9. Magnetic Field of the Earth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lastRenderedPageBreak/>
              <w:t xml:space="preserve">To measure the horizontal component of the Earth’s magnetic field using a solenoid and a compass.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lastRenderedPageBreak/>
              <w:t>1.4, 2.1, 2.2, 3.1, 4.1, 4.2, 4.3, 5.1, 5.3, 6.1, 6.4, 7.2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10. Magnetic Force on a Current-Carrying Wire (GI)</w:t>
            </w:r>
          </w:p>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To determine the magnitude and direction of the magnetic force exerted on a current-carrying wire.</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1.4, 2.1, 2.2, 3.1, 4.1, 4.2, 4.3, 5.1, 5.3, 6.1, 6.4, 7.2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11. Electromagnetic Induction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The students move a bar magnet in and out of a solenoid and observe the deflection of the galvanometer. They examine the effects of a changing magnetic field by observing currents induced in a solenoid and determine whether the observations agree with the theory of electromagnetic induction and Lenz' law.</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1.1, 1.2, 1.4, 3.1, 3.2, 4.1, 4.2, 4.3, 5.1, 5.3, 6.1, 6.2, 6.4, 7.2</w:t>
            </w:r>
          </w:p>
        </w:tc>
      </w:tr>
      <w:tr w:rsidR="001E311B" w:rsidRPr="00A0511F" w:rsidTr="00D86991">
        <w:tc>
          <w:tcPr>
            <w:tcW w:w="2201" w:type="dxa"/>
            <w:vMerge w:val="restart"/>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4. THERMODYNAMICS</w:t>
            </w: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12. Gas Laws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verify the relationships between pressure, temperature and volume of a gas (air).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1.1, 1.4, 2.1, 2.2, 3.1, 4.1, 4.2, 4.3, 5.1, 5.3, 6.1, 6.4, 7.2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13. Thermal Conductivity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determine the thermal conductivity of a material by comparing the difference in temperature across one material to the difference in temperature across a second material of known thermal conductivity.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1.4, 2.1, 2.2, 3.1, 4.1, 4.2, 4.3, 5.1, 6.1, 6.2, 6.4, 7.2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14. Heat Engine (GI)</w:t>
            </w:r>
          </w:p>
          <w:p w:rsidR="001E311B" w:rsidRPr="00A0511F" w:rsidRDefault="001E311B" w:rsidP="001E311B">
            <w:pPr>
              <w:spacing w:after="60" w:line="240" w:lineRule="auto"/>
              <w:ind w:right="72"/>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determine how the work done by an engine that raises mass during each of its cycles is related to the area enclosed by its </w:t>
            </w:r>
            <w:r w:rsidRPr="00A0511F">
              <w:rPr>
                <w:rFonts w:ascii="Times New Roman" w:eastAsia="Calibri" w:hAnsi="Times New Roman" w:cs="Times New Roman"/>
                <w:i/>
                <w:iCs/>
                <w:sz w:val="24"/>
                <w:szCs w:val="24"/>
              </w:rPr>
              <w:t>P-V</w:t>
            </w:r>
            <w:r w:rsidRPr="00A0511F">
              <w:rPr>
                <w:rFonts w:ascii="Times New Roman" w:eastAsia="Calibri" w:hAnsi="Times New Roman" w:cs="Times New Roman"/>
                <w:sz w:val="24"/>
                <w:szCs w:val="24"/>
              </w:rPr>
              <w:t xml:space="preserve"> graph.</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1.1, 1.2, 1.4, 1.5, 2.1, 2.2, 3.1, 4.1, 4.2, 4.3, 5.1, 6.1, 6.2, 6.4, 7.2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15. Efficiency of a Hair Dryer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To determine the efficiency of a hair dryer as it dries a wet towel.</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1.4, 2.1, 2.2, 3.1, 4.1, 4.2, 4.3, 5.1, 6.1, 6.2, 6.4, 7.2</w:t>
            </w:r>
          </w:p>
        </w:tc>
      </w:tr>
      <w:tr w:rsidR="001E311B" w:rsidRPr="00A0511F" w:rsidTr="00D86991">
        <w:tc>
          <w:tcPr>
            <w:tcW w:w="2201" w:type="dxa"/>
            <w:vMerge w:val="restart"/>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5. FLUIDS</w:t>
            </w: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16. Archimedes’ Principle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To determine the densities of a liquid and two unknown objects by using the method that is attributed to Archimedes.</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1.1, 1.4, 2.1, 2.2, 3.1, 4.1, 4.2, 4.3, 5.1, 5.3, 6.1, 6.4, 7.2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17. Torricelli’s Theorem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determine the exit velocity of a liquid and predict the range attained with holes at varying heights using a clear 2 L plastic bottle.  </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1.1, 1.4, 2.1, 2.2, 3.1, 4.1, 4.2, 4.3, 5.1, 5.3, 6.1, 6.4, 7.2</w:t>
            </w:r>
          </w:p>
        </w:tc>
      </w:tr>
      <w:tr w:rsidR="001E311B" w:rsidRPr="00A0511F" w:rsidTr="00D86991">
        <w:trPr>
          <w:trHeight w:val="1343"/>
        </w:trPr>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18. Water Fountain Lab (GI)</w:t>
            </w:r>
          </w:p>
          <w:p w:rsidR="001E311B" w:rsidRPr="00A0511F" w:rsidRDefault="001E311B" w:rsidP="001E311B">
            <w:p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The students design an investigation to determine:</w:t>
            </w:r>
          </w:p>
          <w:p w:rsidR="001E311B" w:rsidRPr="00A0511F" w:rsidRDefault="001E311B" w:rsidP="001E311B">
            <w:pPr>
              <w:numPr>
                <w:ilvl w:val="0"/>
                <w:numId w:val="14"/>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Exit angle and exit speed of the water</w:t>
            </w:r>
          </w:p>
          <w:p w:rsidR="001E311B" w:rsidRPr="00A0511F" w:rsidRDefault="001E311B" w:rsidP="001E311B">
            <w:pPr>
              <w:numPr>
                <w:ilvl w:val="0"/>
                <w:numId w:val="14"/>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Maximum height of water</w:t>
            </w:r>
          </w:p>
          <w:p w:rsidR="001E311B" w:rsidRPr="00A0511F" w:rsidRDefault="001E311B" w:rsidP="001E311B">
            <w:pPr>
              <w:numPr>
                <w:ilvl w:val="0"/>
                <w:numId w:val="14"/>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Radius of the  fountain’s exit hole </w:t>
            </w:r>
          </w:p>
          <w:p w:rsidR="001E311B" w:rsidRPr="00A0511F" w:rsidRDefault="001E311B" w:rsidP="001E311B">
            <w:pPr>
              <w:numPr>
                <w:ilvl w:val="0"/>
                <w:numId w:val="14"/>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Flow volume rate</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1.1, 1.4, 2.1, 2.2, 3.1, 4.1, 4.2, 4.3, 5.1, 5.3, 6.1, 6.4, 7.2</w:t>
            </w:r>
          </w:p>
        </w:tc>
      </w:tr>
      <w:tr w:rsidR="001E311B" w:rsidRPr="00A0511F" w:rsidTr="00D86991">
        <w:tc>
          <w:tcPr>
            <w:tcW w:w="2201" w:type="dxa"/>
            <w:vMerge w:val="restart"/>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6. GEOMETRIC AND PHYSICAL OPTICS</w:t>
            </w: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19. Reflection (GI)</w:t>
            </w:r>
          </w:p>
          <w:p w:rsidR="001E311B" w:rsidRPr="00A0511F" w:rsidRDefault="001E311B" w:rsidP="001E311B">
            <w:p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Students design an investigation to answer the following question: “Are there any patterns in </w:t>
            </w:r>
            <w:r w:rsidRPr="00A0511F">
              <w:rPr>
                <w:rFonts w:ascii="Times New Roman" w:eastAsia="Calibri" w:hAnsi="Times New Roman" w:cs="Times New Roman"/>
                <w:sz w:val="24"/>
                <w:szCs w:val="24"/>
              </w:rPr>
              <w:lastRenderedPageBreak/>
              <w:t>the way plane mirrors and curved mirrors reflect light?”</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lastRenderedPageBreak/>
              <w:t>1.1, 1.2, 1.3, 1.4, 3.3, 4.1, 4.2, 4.3, 5.3, 6.1, 6.4, 7.2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20. Concave Mirrors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This investigation has two parts:</w:t>
            </w:r>
          </w:p>
          <w:p w:rsidR="001E311B" w:rsidRPr="00A0511F" w:rsidRDefault="001E311B" w:rsidP="001E311B">
            <w:pPr>
              <w:numPr>
                <w:ilvl w:val="0"/>
                <w:numId w:val="13"/>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determine the focal length of a concave mirror </w:t>
            </w:r>
          </w:p>
          <w:p w:rsidR="001E311B" w:rsidRPr="00A0511F" w:rsidRDefault="001E311B" w:rsidP="001E311B">
            <w:pPr>
              <w:numPr>
                <w:ilvl w:val="0"/>
                <w:numId w:val="13"/>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To determine two locations where a magnified image can be formed using a concave mirror.</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1.1, 1.4, 1.5, 2.1, 2.2, 3.1, 3.2, 4.1, 4.2, 4.3, 5.1, 5.2, 5.3, 6.1, 6.4, 7.2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21. Index of Refraction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To determine the index of refraction of an acrylic block.</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1.1, 1.2, 1.4, 1.5, 2.1, 2.2, 3.1, 4.1, 4.2, 4.3, 5.1, 5.3, 6.1, 6.4, 7.2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22. Lenses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This investigation is divided into two parts:</w:t>
            </w:r>
          </w:p>
          <w:p w:rsidR="001E311B" w:rsidRPr="00A0511F" w:rsidRDefault="001E311B" w:rsidP="001E311B">
            <w:pPr>
              <w:numPr>
                <w:ilvl w:val="0"/>
                <w:numId w:val="1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To directly determine the focal length of a converging lens directly</w:t>
            </w:r>
          </w:p>
          <w:p w:rsidR="001E311B" w:rsidRPr="00A0511F" w:rsidRDefault="001E311B" w:rsidP="001E311B">
            <w:pPr>
              <w:numPr>
                <w:ilvl w:val="0"/>
                <w:numId w:val="16"/>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To determine the focal length of a diverging lens by combining it with a converging lens.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1.1, 1.4, 1.5, 2.1, 2.2, 3.1, 3.2, 4.1, 4.2, 4.3, 5.1, 5.2, 5.3, 6.1, 6.4, 7.2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23. Double-Slit Interference and Diffraction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This lab activity consists of three parts where the students design each investigation:</w:t>
            </w:r>
          </w:p>
          <w:p w:rsidR="001E311B" w:rsidRPr="00A0511F" w:rsidRDefault="001E311B" w:rsidP="001E311B">
            <w:pPr>
              <w:numPr>
                <w:ilvl w:val="0"/>
                <w:numId w:val="12"/>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To determine the wavelength of a green laser using a double slit.</w:t>
            </w:r>
          </w:p>
          <w:p w:rsidR="001E311B" w:rsidRPr="00A0511F" w:rsidRDefault="001E311B" w:rsidP="001E311B">
            <w:pPr>
              <w:numPr>
                <w:ilvl w:val="0"/>
                <w:numId w:val="12"/>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The students apply the results of the previous experiment to predict the location of bright and dark fringes when a red laser of known wavelength is used. </w:t>
            </w:r>
          </w:p>
          <w:p w:rsidR="001E311B" w:rsidRPr="00A0511F" w:rsidRDefault="001E311B" w:rsidP="001E311B">
            <w:pPr>
              <w:numPr>
                <w:ilvl w:val="0"/>
                <w:numId w:val="12"/>
              </w:numPr>
              <w:spacing w:after="0" w:line="240" w:lineRule="auto"/>
              <w:contextualSpacing/>
              <w:rPr>
                <w:rFonts w:ascii="Times New Roman" w:eastAsia="Calibri" w:hAnsi="Times New Roman" w:cs="Times New Roman"/>
                <w:sz w:val="24"/>
                <w:szCs w:val="24"/>
              </w:rPr>
            </w:pPr>
            <w:r w:rsidRPr="00A0511F">
              <w:rPr>
                <w:rFonts w:ascii="Times New Roman" w:eastAsia="Calibri" w:hAnsi="Times New Roman" w:cs="Times New Roman"/>
                <w:sz w:val="24"/>
                <w:szCs w:val="24"/>
              </w:rPr>
              <w:t xml:space="preserve">The students determine the spacing in a diffraction grating using either the green or the red laser. </w:t>
            </w:r>
          </w:p>
        </w:tc>
        <w:tc>
          <w:tcPr>
            <w:tcW w:w="2538" w:type="dxa"/>
          </w:tcPr>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1.1, 1.4, 1.5, 2.1, 2.2, 3.1, 3.2, 4.1, 4.2, 4.3, 5.1, 5.2, 5.3, 6.1, 6.4, 7.2</w:t>
            </w:r>
          </w:p>
        </w:tc>
      </w:tr>
      <w:tr w:rsidR="001E311B" w:rsidRPr="00A0511F" w:rsidTr="00D86991">
        <w:tc>
          <w:tcPr>
            <w:tcW w:w="2201" w:type="dxa"/>
            <w:vMerge w:val="restart"/>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UNIT 7. QUANTUM PHYSICS, ATOMIC AND NUCLEAR PHYSICS</w:t>
            </w: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24. Spectroscopy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Students use a quantitative analysis spectroscope to analyze flame tests and spectrum tubes.</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1.2, 3.1, 4.1, 4.2, 4.3, 5.1, 5.3, 6.1, 6.4, 7.2</w:t>
            </w:r>
          </w:p>
        </w:tc>
      </w:tr>
      <w:tr w:rsidR="001E311B" w:rsidRPr="00A0511F" w:rsidTr="00D86991">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25. Photoelectric Effect (OI)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The determine Planck’s constant from data collected from a circuit with an LED color strip.</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1.1, 1.4, 1.5, 2.1, 2.2, 3.1, 3.2, 4.1, 4.2, 4.3, 5.1, 5.2, 5.3, 6.1, 6.4, 7.2</w:t>
            </w:r>
          </w:p>
        </w:tc>
      </w:tr>
      <w:tr w:rsidR="001E311B" w:rsidRPr="00A0511F" w:rsidTr="00D86991">
        <w:trPr>
          <w:trHeight w:val="791"/>
        </w:trPr>
        <w:tc>
          <w:tcPr>
            <w:tcW w:w="2201" w:type="dxa"/>
            <w:vMerge/>
          </w:tcPr>
          <w:p w:rsidR="001E311B" w:rsidRPr="00A0511F" w:rsidRDefault="001E311B" w:rsidP="001E311B">
            <w:pPr>
              <w:spacing w:after="0" w:line="240" w:lineRule="auto"/>
              <w:rPr>
                <w:rFonts w:ascii="Times New Roman" w:eastAsia="Calibri" w:hAnsi="Times New Roman" w:cs="Times New Roman"/>
                <w:b/>
                <w:bCs/>
                <w:sz w:val="24"/>
                <w:szCs w:val="24"/>
              </w:rPr>
            </w:pPr>
          </w:p>
        </w:tc>
        <w:tc>
          <w:tcPr>
            <w:tcW w:w="4837"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b/>
                <w:bCs/>
                <w:sz w:val="24"/>
                <w:szCs w:val="24"/>
              </w:rPr>
              <w:t>26. Radioactive Decay and Half-Life (GI)</w:t>
            </w:r>
          </w:p>
          <w:p w:rsidR="001E311B" w:rsidRPr="00A0511F" w:rsidRDefault="001E311B" w:rsidP="001E311B">
            <w:pPr>
              <w:spacing w:after="0" w:line="240" w:lineRule="auto"/>
              <w:rPr>
                <w:rFonts w:ascii="Times New Roman" w:eastAsia="Calibri" w:hAnsi="Times New Roman" w:cs="Times New Roman"/>
                <w:sz w:val="24"/>
                <w:szCs w:val="24"/>
              </w:rPr>
            </w:pPr>
            <w:r w:rsidRPr="00A0511F">
              <w:rPr>
                <w:rFonts w:ascii="Times New Roman" w:eastAsia="Calibri" w:hAnsi="Times New Roman" w:cs="Times New Roman"/>
                <w:sz w:val="24"/>
                <w:szCs w:val="24"/>
              </w:rPr>
              <w:t>In this investigation students simulate radioactive decay and determine half-life.</w:t>
            </w:r>
          </w:p>
        </w:tc>
        <w:tc>
          <w:tcPr>
            <w:tcW w:w="2538" w:type="dxa"/>
          </w:tcPr>
          <w:p w:rsidR="001E311B" w:rsidRPr="00A0511F" w:rsidRDefault="001E311B" w:rsidP="001E311B">
            <w:pPr>
              <w:spacing w:after="0" w:line="240" w:lineRule="auto"/>
              <w:rPr>
                <w:rFonts w:ascii="Times New Roman" w:eastAsia="Calibri" w:hAnsi="Times New Roman" w:cs="Times New Roman"/>
                <w:b/>
                <w:bCs/>
                <w:sz w:val="24"/>
                <w:szCs w:val="24"/>
              </w:rPr>
            </w:pPr>
            <w:r w:rsidRPr="00A0511F">
              <w:rPr>
                <w:rFonts w:ascii="Times New Roman" w:eastAsia="Calibri" w:hAnsi="Times New Roman" w:cs="Times New Roman"/>
                <w:sz w:val="24"/>
                <w:szCs w:val="24"/>
              </w:rPr>
              <w:t>1.1, 1.2, 1.3, 1.4, 2.3, 3.1, 3.2, 4.1, 4.2, 4.3, 5.1, 5.3, 6.1, 6.4, 7.2</w:t>
            </w:r>
          </w:p>
        </w:tc>
      </w:tr>
    </w:tbl>
    <w:p w:rsidR="001E311B" w:rsidRPr="001E311B" w:rsidRDefault="001E311B" w:rsidP="001E311B">
      <w:pPr>
        <w:spacing w:after="0" w:line="240" w:lineRule="auto"/>
        <w:jc w:val="center"/>
        <w:rPr>
          <w:rFonts w:ascii="Calibri" w:eastAsia="Calibri" w:hAnsi="Calibri" w:cs="Calibri"/>
          <w:b/>
          <w:bCs/>
          <w:sz w:val="24"/>
          <w:szCs w:val="24"/>
        </w:rPr>
      </w:pPr>
    </w:p>
    <w:p w:rsidR="001E311B" w:rsidRPr="001E311B" w:rsidRDefault="001E311B" w:rsidP="001E311B">
      <w:pPr>
        <w:spacing w:after="0" w:line="240" w:lineRule="auto"/>
        <w:jc w:val="center"/>
        <w:rPr>
          <w:rFonts w:ascii="Calibri" w:eastAsia="Calibri" w:hAnsi="Calibri" w:cs="Calibri"/>
          <w:b/>
          <w:bCs/>
          <w:sz w:val="24"/>
          <w:szCs w:val="24"/>
        </w:rPr>
      </w:pPr>
    </w:p>
    <w:p w:rsidR="001E311B" w:rsidRDefault="001E311B" w:rsidP="000B775E">
      <w:pPr>
        <w:spacing w:after="0" w:line="240" w:lineRule="auto"/>
        <w:rPr>
          <w:rFonts w:ascii="Times New Roman" w:hAnsi="Times New Roman" w:cs="Times New Roman"/>
          <w:sz w:val="24"/>
          <w:szCs w:val="24"/>
        </w:rPr>
      </w:pPr>
    </w:p>
    <w:p w:rsidR="001E311B" w:rsidRDefault="001E311B" w:rsidP="000B775E">
      <w:pPr>
        <w:spacing w:after="0" w:line="240" w:lineRule="auto"/>
        <w:rPr>
          <w:rFonts w:ascii="Times New Roman" w:hAnsi="Times New Roman" w:cs="Times New Roman"/>
          <w:sz w:val="24"/>
          <w:szCs w:val="24"/>
        </w:rPr>
      </w:pPr>
    </w:p>
    <w:p w:rsidR="001E311B" w:rsidRPr="000B775E" w:rsidRDefault="001E311B" w:rsidP="000B775E">
      <w:pPr>
        <w:spacing w:after="0" w:line="240" w:lineRule="auto"/>
        <w:rPr>
          <w:rFonts w:ascii="Times New Roman" w:hAnsi="Times New Roman" w:cs="Times New Roman"/>
          <w:sz w:val="24"/>
          <w:szCs w:val="24"/>
        </w:rPr>
      </w:pPr>
    </w:p>
    <w:p w:rsidR="00A0511F" w:rsidRDefault="00A0511F"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A0511F">
        <w:rPr>
          <w:rFonts w:ascii="Times New Roman" w:hAnsi="Times New Roman" w:cs="Times New Roman"/>
          <w:b/>
          <w:sz w:val="24"/>
          <w:szCs w:val="24"/>
        </w:rPr>
        <w:t xml:space="preserve"> </w:t>
      </w:r>
      <w:sdt>
        <w:sdtPr>
          <w:rPr>
            <w:rFonts w:ascii="Times New Roman" w:hAnsi="Times New Roman" w:cs="Times New Roman"/>
            <w:sz w:val="24"/>
            <w:szCs w:val="24"/>
          </w:rPr>
          <w:id w:val="448669717"/>
          <w14:checkbox>
            <w14:checked w14:val="0"/>
            <w14:checkedState w14:val="2612" w14:font="MS Gothic"/>
            <w14:uncheckedState w14:val="2610" w14:font="MS Gothic"/>
          </w14:checkbox>
        </w:sdtPr>
        <w:sdtEndPr/>
        <w:sdtContent>
          <w:r w:rsidR="00A0511F" w:rsidRPr="00A0511F">
            <w:rPr>
              <w:rFonts w:ascii="MS Gothic" w:eastAsia="MS Gothic" w:hAnsi="MS Gothic" w:cs="Times New Roman" w:hint="eastAsia"/>
              <w:sz w:val="24"/>
              <w:szCs w:val="24"/>
            </w:rPr>
            <w:t>☐</w:t>
          </w:r>
        </w:sdtContent>
      </w:sdt>
      <w:r w:rsidR="00A0511F">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370150942"/>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A0511F">
        <w:rPr>
          <w:rFonts w:ascii="Times New Roman" w:hAnsi="Times New Roman" w:cs="Times New Roman"/>
          <w:b/>
          <w:sz w:val="24"/>
          <w:szCs w:val="24"/>
        </w:rPr>
        <w:t xml:space="preserve"> </w:t>
      </w:r>
      <w:sdt>
        <w:sdtPr>
          <w:rPr>
            <w:rFonts w:ascii="Times New Roman" w:hAnsi="Times New Roman" w:cs="Times New Roman"/>
            <w:sz w:val="24"/>
            <w:szCs w:val="24"/>
          </w:rPr>
          <w:id w:val="-417482952"/>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1252385192"/>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Default="00725A13" w:rsidP="00A0511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9076A8">
        <w:rPr>
          <w:rFonts w:ascii="Times New Roman" w:hAnsi="Times New Roman" w:cs="Times New Roman"/>
          <w:sz w:val="24"/>
          <w:szCs w:val="24"/>
        </w:rPr>
        <w:t xml:space="preserve">successful </w:t>
      </w:r>
      <w:r w:rsidR="001E311B">
        <w:rPr>
          <w:rFonts w:ascii="Times New Roman" w:hAnsi="Times New Roman" w:cs="Times New Roman"/>
          <w:sz w:val="24"/>
          <w:szCs w:val="24"/>
        </w:rPr>
        <w:t>completion of the final examination for the course with an 80% or better</w:t>
      </w:r>
      <w:r w:rsidR="00A0511F">
        <w:rPr>
          <w:rFonts w:ascii="Times New Roman" w:hAnsi="Times New Roman" w:cs="Times New Roman"/>
          <w:sz w:val="24"/>
          <w:szCs w:val="24"/>
        </w:rPr>
        <w:t>.</w:t>
      </w:r>
    </w:p>
    <w:p w:rsidR="00A0511F" w:rsidRPr="000B775E" w:rsidRDefault="00A0511F" w:rsidP="00A0511F">
      <w:pPr>
        <w:spacing w:after="0" w:line="240" w:lineRule="auto"/>
        <w:rPr>
          <w:rFonts w:ascii="Times New Roman" w:hAnsi="Times New Roman" w:cs="Times New Roman"/>
          <w:sz w:val="24"/>
          <w:szCs w:val="24"/>
        </w:rPr>
      </w:pP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1454398482"/>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923694285"/>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687645096"/>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431016678"/>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1052571481"/>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2062006076"/>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604970679"/>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525217481"/>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832192897"/>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A0511F">
        <w:rPr>
          <w:rFonts w:ascii="Times New Roman" w:hAnsi="Times New Roman" w:cs="Times New Roman"/>
          <w:sz w:val="24"/>
          <w:szCs w:val="24"/>
        </w:rPr>
        <w:t xml:space="preserve"> </w:t>
      </w:r>
      <w:sdt>
        <w:sdtPr>
          <w:rPr>
            <w:rFonts w:ascii="Times New Roman" w:hAnsi="Times New Roman" w:cs="Times New Roman"/>
            <w:sz w:val="24"/>
            <w:szCs w:val="24"/>
          </w:rPr>
          <w:id w:val="854384629"/>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FE6A64" w:rsidP="00A54147">
            <w:pPr>
              <w:spacing w:line="480" w:lineRule="auto"/>
              <w:jc w:val="center"/>
              <w:rPr>
                <w:rFonts w:ascii="Times New Roman" w:hAnsi="Times New Roman" w:cs="Times New Roman"/>
              </w:rPr>
            </w:pPr>
            <w:sdt>
              <w:sdtPr>
                <w:rPr>
                  <w:rFonts w:ascii="Times New Roman" w:hAnsi="Times New Roman" w:cs="Times New Roman"/>
                </w:rPr>
                <w:id w:val="713928075"/>
                <w14:checkbox>
                  <w14:checked w14:val="0"/>
                  <w14:checkedState w14:val="2612" w14:font="MS Gothic"/>
                  <w14:uncheckedState w14:val="2610" w14:font="MS Gothic"/>
                </w14:checkbox>
              </w:sdtPr>
              <w:sdtEndPr/>
              <w:sdtContent>
                <w:r w:rsidR="00A0511F">
                  <w:rPr>
                    <w:rFonts w:ascii="MS Gothic" w:eastAsia="MS Gothic" w:hAnsi="MS Gothic" w:cs="Times New Roman" w:hint="eastAsia"/>
                  </w:rPr>
                  <w:t>☐</w:t>
                </w:r>
              </w:sdtContent>
            </w:sdt>
            <w:r w:rsidR="00A0511F">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FE6A64"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0533740"/>
                <w14:checkbox>
                  <w14:checked w14:val="0"/>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FE6A64" w:rsidP="001E311B">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745387054"/>
                <w14:checkbox>
                  <w14:checked w14:val="1"/>
                  <w14:checkedState w14:val="2612" w14:font="MS Gothic"/>
                  <w14:uncheckedState w14:val="2610" w14:font="MS Gothic"/>
                </w14:checkbox>
              </w:sdtPr>
              <w:sdtEndPr/>
              <w:sdtContent>
                <w:r w:rsidR="00A0511F">
                  <w:rPr>
                    <w:rFonts w:ascii="MS Gothic" w:eastAsia="MS Gothic" w:hAnsi="MS Gothic" w:cs="Times New Roman" w:hint="eastAsia"/>
                    <w:sz w:val="24"/>
                    <w:szCs w:val="24"/>
                  </w:rPr>
                  <w:t>☒</w:t>
                </w:r>
              </w:sdtContent>
            </w:sdt>
            <w:r w:rsidR="00A0511F">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A41"/>
    <w:multiLevelType w:val="hybridMultilevel"/>
    <w:tmpl w:val="1DB04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4558F"/>
    <w:multiLevelType w:val="hybridMultilevel"/>
    <w:tmpl w:val="17929BAA"/>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3D5282"/>
    <w:multiLevelType w:val="hybridMultilevel"/>
    <w:tmpl w:val="F5A45D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7F67833"/>
    <w:multiLevelType w:val="hybridMultilevel"/>
    <w:tmpl w:val="3A565278"/>
    <w:lvl w:ilvl="0" w:tplc="04090005">
      <w:start w:val="1"/>
      <w:numFmt w:val="bullet"/>
      <w:lvlText w:val=""/>
      <w:lvlJc w:val="left"/>
      <w:pPr>
        <w:ind w:left="756" w:hanging="360"/>
      </w:pPr>
      <w:rPr>
        <w:rFonts w:ascii="Wingdings" w:hAnsi="Wingdings" w:cs="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cs="Wingdings" w:hint="default"/>
      </w:rPr>
    </w:lvl>
    <w:lvl w:ilvl="3" w:tplc="04090001" w:tentative="1">
      <w:start w:val="1"/>
      <w:numFmt w:val="bullet"/>
      <w:lvlText w:val=""/>
      <w:lvlJc w:val="left"/>
      <w:pPr>
        <w:ind w:left="2916" w:hanging="360"/>
      </w:pPr>
      <w:rPr>
        <w:rFonts w:ascii="Symbol" w:hAnsi="Symbol" w:cs="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cs="Wingdings" w:hint="default"/>
      </w:rPr>
    </w:lvl>
    <w:lvl w:ilvl="6" w:tplc="04090001" w:tentative="1">
      <w:start w:val="1"/>
      <w:numFmt w:val="bullet"/>
      <w:lvlText w:val=""/>
      <w:lvlJc w:val="left"/>
      <w:pPr>
        <w:ind w:left="5076" w:hanging="360"/>
      </w:pPr>
      <w:rPr>
        <w:rFonts w:ascii="Symbol" w:hAnsi="Symbol" w:cs="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cs="Wingdings" w:hint="default"/>
      </w:rPr>
    </w:lvl>
  </w:abstractNum>
  <w:abstractNum w:abstractNumId="5" w15:restartNumberingAfterBreak="0">
    <w:nsid w:val="1C755D24"/>
    <w:multiLevelType w:val="hybridMultilevel"/>
    <w:tmpl w:val="EB64157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83858"/>
    <w:multiLevelType w:val="hybridMultilevel"/>
    <w:tmpl w:val="9B5457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11330"/>
    <w:multiLevelType w:val="hybridMultilevel"/>
    <w:tmpl w:val="B4EEB52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636917"/>
    <w:multiLevelType w:val="hybridMultilevel"/>
    <w:tmpl w:val="AB4037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481E4C"/>
    <w:multiLevelType w:val="hybridMultilevel"/>
    <w:tmpl w:val="F20C59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D73C12"/>
    <w:multiLevelType w:val="hybridMultilevel"/>
    <w:tmpl w:val="7944A8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24D5518"/>
    <w:multiLevelType w:val="hybridMultilevel"/>
    <w:tmpl w:val="7E3C2464"/>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8CA2203"/>
    <w:multiLevelType w:val="hybridMultilevel"/>
    <w:tmpl w:val="0082BD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8"/>
  </w:num>
  <w:num w:numId="3">
    <w:abstractNumId w:val="1"/>
  </w:num>
  <w:num w:numId="4">
    <w:abstractNumId w:val="6"/>
  </w:num>
  <w:num w:numId="5">
    <w:abstractNumId w:val="3"/>
  </w:num>
  <w:num w:numId="6">
    <w:abstractNumId w:val="15"/>
  </w:num>
  <w:num w:numId="7">
    <w:abstractNumId w:val="10"/>
  </w:num>
  <w:num w:numId="8">
    <w:abstractNumId w:val="7"/>
  </w:num>
  <w:num w:numId="9">
    <w:abstractNumId w:val="11"/>
  </w:num>
  <w:num w:numId="10">
    <w:abstractNumId w:val="13"/>
  </w:num>
  <w:num w:numId="11">
    <w:abstractNumId w:val="0"/>
  </w:num>
  <w:num w:numId="12">
    <w:abstractNumId w:val="4"/>
  </w:num>
  <w:num w:numId="13">
    <w:abstractNumId w:val="5"/>
  </w:num>
  <w:num w:numId="14">
    <w:abstractNumId w:val="1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0000F"/>
    <w:rsid w:val="000B775E"/>
    <w:rsid w:val="001E311B"/>
    <w:rsid w:val="00357DE0"/>
    <w:rsid w:val="00366006"/>
    <w:rsid w:val="00515156"/>
    <w:rsid w:val="005C156C"/>
    <w:rsid w:val="0064113F"/>
    <w:rsid w:val="006B05D3"/>
    <w:rsid w:val="00725A13"/>
    <w:rsid w:val="00831A2F"/>
    <w:rsid w:val="00847082"/>
    <w:rsid w:val="009076A8"/>
    <w:rsid w:val="009600EF"/>
    <w:rsid w:val="00A0511F"/>
    <w:rsid w:val="00A54147"/>
    <w:rsid w:val="00A5661C"/>
    <w:rsid w:val="00B06A2C"/>
    <w:rsid w:val="00C27B48"/>
    <w:rsid w:val="00CD6B93"/>
    <w:rsid w:val="00D50EF7"/>
    <w:rsid w:val="00D71E11"/>
    <w:rsid w:val="00DA2FEE"/>
    <w:rsid w:val="00DD06C7"/>
    <w:rsid w:val="00E579DD"/>
    <w:rsid w:val="00F40400"/>
    <w:rsid w:val="00F5286F"/>
    <w:rsid w:val="00FD0F86"/>
    <w:rsid w:val="00FE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Jennifer</dc:creator>
  <cp:lastModifiedBy>Gardner, Edie</cp:lastModifiedBy>
  <cp:revision>3</cp:revision>
  <dcterms:created xsi:type="dcterms:W3CDTF">2018-04-24T17:27:00Z</dcterms:created>
  <dcterms:modified xsi:type="dcterms:W3CDTF">2018-04-26T12:28:00Z</dcterms:modified>
</cp:coreProperties>
</file>