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A6" w:rsidRDefault="00293AA6" w:rsidP="00293AA6">
      <w:pPr>
        <w:rPr>
          <w:b/>
          <w:u w:val="single"/>
        </w:rPr>
      </w:pPr>
      <w:r w:rsidRPr="00293AA6">
        <w:rPr>
          <w:b/>
          <w:noProof/>
          <w:u w:val="single"/>
        </w:rPr>
        <mc:AlternateContent>
          <mc:Choice Requires="wps">
            <w:drawing>
              <wp:anchor distT="45720" distB="45720" distL="114300" distR="114300" simplePos="0" relativeHeight="251659264" behindDoc="0" locked="0" layoutInCell="1" allowOverlap="1">
                <wp:simplePos x="0" y="0"/>
                <wp:positionH relativeFrom="column">
                  <wp:posOffset>333375</wp:posOffset>
                </wp:positionH>
                <wp:positionV relativeFrom="paragraph">
                  <wp:posOffset>0</wp:posOffset>
                </wp:positionV>
                <wp:extent cx="5086350" cy="77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71525"/>
                        </a:xfrm>
                        <a:prstGeom prst="rect">
                          <a:avLst/>
                        </a:prstGeom>
                        <a:solidFill>
                          <a:srgbClr val="FFFFFF"/>
                        </a:solidFill>
                        <a:ln w="9525">
                          <a:solidFill>
                            <a:srgbClr val="000000"/>
                          </a:solidFill>
                          <a:miter lim="800000"/>
                          <a:headEnd/>
                          <a:tailEnd/>
                        </a:ln>
                      </wps:spPr>
                      <wps:txbx>
                        <w:txbxContent>
                          <w:p w:rsidR="00293AA6" w:rsidRPr="00B84BE4" w:rsidRDefault="00293AA6" w:rsidP="00293AA6">
                            <w:pPr>
                              <w:jc w:val="center"/>
                              <w:rPr>
                                <w:b/>
                                <w:i/>
                                <w:sz w:val="28"/>
                                <w:szCs w:val="28"/>
                              </w:rPr>
                            </w:pPr>
                            <w:r w:rsidRPr="00B84BE4">
                              <w:rPr>
                                <w:b/>
                                <w:i/>
                                <w:sz w:val="28"/>
                                <w:szCs w:val="28"/>
                              </w:rPr>
                              <w:t>Warr</w:t>
                            </w:r>
                            <w:r>
                              <w:rPr>
                                <w:b/>
                                <w:i/>
                                <w:sz w:val="28"/>
                                <w:szCs w:val="28"/>
                              </w:rPr>
                              <w:t>en County Sports</w:t>
                            </w:r>
                            <w:r w:rsidR="00ED2D35">
                              <w:rPr>
                                <w:b/>
                                <w:i/>
                                <w:sz w:val="28"/>
                                <w:szCs w:val="28"/>
                              </w:rPr>
                              <w:t xml:space="preserve"> Merger </w:t>
                            </w:r>
                            <w:r>
                              <w:rPr>
                                <w:b/>
                                <w:i/>
                                <w:sz w:val="28"/>
                                <w:szCs w:val="28"/>
                              </w:rPr>
                              <w:t>Proposal</w:t>
                            </w:r>
                          </w:p>
                          <w:p w:rsidR="00293AA6" w:rsidRPr="00B84BE4" w:rsidRDefault="00293AA6" w:rsidP="00293AA6">
                            <w:pPr>
                              <w:jc w:val="center"/>
                              <w:rPr>
                                <w:b/>
                                <w:i/>
                                <w:sz w:val="28"/>
                                <w:szCs w:val="28"/>
                              </w:rPr>
                            </w:pPr>
                            <w:r>
                              <w:rPr>
                                <w:b/>
                                <w:i/>
                                <w:sz w:val="28"/>
                                <w:szCs w:val="28"/>
                              </w:rPr>
                              <w:t>Model Overview</w:t>
                            </w:r>
                          </w:p>
                          <w:p w:rsidR="00293AA6" w:rsidRDefault="00293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26.25pt;margin-top:0;width:400.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">
                <v:textbox>
                  <w:txbxContent>
                    <w:p w:rsidR="00293AA6" w:rsidRPr="00B84BE4" w:rsidRDefault="00293AA6" w:rsidP="00293AA6">
                      <w:pPr>
                        <w:jc w:val="center"/>
                        <w:rPr>
                          <w:b/>
                          <w:i/>
                          <w:sz w:val="28"/>
                          <w:szCs w:val="28"/>
                        </w:rPr>
                      </w:pPr>
                      <w:r w:rsidRPr="00B84BE4">
                        <w:rPr>
                          <w:b/>
                          <w:i/>
                          <w:sz w:val="28"/>
                          <w:szCs w:val="28"/>
                        </w:rPr>
                        <w:t>Warr</w:t>
                      </w:r>
                      <w:r>
                        <w:rPr>
                          <w:b/>
                          <w:i/>
                          <w:sz w:val="28"/>
                          <w:szCs w:val="28"/>
                        </w:rPr>
                        <w:t>en County Sports</w:t>
                      </w:r>
                      <w:r w:rsidR="00ED2D35">
                        <w:rPr>
                          <w:b/>
                          <w:i/>
                          <w:sz w:val="28"/>
                          <w:szCs w:val="28"/>
                        </w:rPr>
                        <w:t xml:space="preserve"> Merger </w:t>
                      </w:r>
                      <w:r>
                        <w:rPr>
                          <w:b/>
                          <w:i/>
                          <w:sz w:val="28"/>
                          <w:szCs w:val="28"/>
                        </w:rPr>
                        <w:t>Proposal</w:t>
                      </w:r>
                    </w:p>
                    <w:p w:rsidR="00293AA6" w:rsidRPr="00B84BE4" w:rsidRDefault="00293AA6" w:rsidP="00293AA6">
                      <w:pPr>
                        <w:jc w:val="center"/>
                        <w:rPr>
                          <w:b/>
                          <w:i/>
                          <w:sz w:val="28"/>
                          <w:szCs w:val="28"/>
                        </w:rPr>
                      </w:pPr>
                      <w:r>
                        <w:rPr>
                          <w:b/>
                          <w:i/>
                          <w:sz w:val="28"/>
                          <w:szCs w:val="28"/>
                        </w:rPr>
                        <w:t>Model Overview</w:t>
                      </w:r>
                    </w:p>
                    <w:p w:rsidR="00293AA6" w:rsidRDefault="00293AA6"/>
                  </w:txbxContent>
                </v:textbox>
                <w10:wrap type="square"/>
              </v:shape>
            </w:pict>
          </mc:Fallback>
        </mc:AlternateContent>
      </w:r>
    </w:p>
    <w:p w:rsidR="00293AA6" w:rsidRDefault="00293AA6" w:rsidP="00293AA6">
      <w:pPr>
        <w:rPr>
          <w:b/>
          <w:u w:val="single"/>
        </w:rPr>
      </w:pPr>
    </w:p>
    <w:p w:rsidR="00293AA6" w:rsidRDefault="00293AA6" w:rsidP="00293AA6">
      <w:pPr>
        <w:rPr>
          <w:b/>
          <w:u w:val="single"/>
        </w:rPr>
      </w:pPr>
    </w:p>
    <w:p w:rsidR="00293AA6" w:rsidRDefault="00293AA6" w:rsidP="00293AA6">
      <w:pPr>
        <w:rPr>
          <w:b/>
          <w:u w:val="single"/>
        </w:rPr>
      </w:pPr>
    </w:p>
    <w:p w:rsidR="00293AA6" w:rsidRDefault="00293AA6" w:rsidP="00293AA6">
      <w:r>
        <w:t xml:space="preserve">The following points of emphasis provide an overview of each of the following sport merger models. </w:t>
      </w:r>
    </w:p>
    <w:p w:rsidR="00293AA6" w:rsidRPr="006F44FC" w:rsidRDefault="00293AA6" w:rsidP="00293AA6">
      <w:pPr>
        <w:rPr>
          <w:b/>
          <w:u w:val="single"/>
        </w:rPr>
      </w:pPr>
      <w:r w:rsidRPr="006F44FC">
        <w:rPr>
          <w:b/>
          <w:u w:val="single"/>
        </w:rPr>
        <w:t>Sections</w:t>
      </w:r>
      <w:r>
        <w:rPr>
          <w:b/>
          <w:u w:val="single"/>
        </w:rPr>
        <w:t xml:space="preserve"> in Models</w:t>
      </w:r>
    </w:p>
    <w:p w:rsidR="00293AA6" w:rsidRDefault="00293AA6" w:rsidP="00293AA6">
      <w:pPr>
        <w:pStyle w:val="ListParagraph"/>
        <w:numPr>
          <w:ilvl w:val="0"/>
          <w:numId w:val="5"/>
        </w:numPr>
      </w:pPr>
      <w:r>
        <w:t>Section 1 - Identifies  the sports that each high school will maintain in each season</w:t>
      </w:r>
    </w:p>
    <w:p w:rsidR="00293AA6" w:rsidRDefault="00293AA6" w:rsidP="00293AA6">
      <w:pPr>
        <w:pStyle w:val="ListParagraph"/>
        <w:numPr>
          <w:ilvl w:val="0"/>
          <w:numId w:val="5"/>
        </w:numPr>
        <w:tabs>
          <w:tab w:val="left" w:pos="720"/>
          <w:tab w:val="left" w:pos="1710"/>
        </w:tabs>
        <w:ind w:left="1710" w:hanging="1350"/>
      </w:pPr>
      <w:r>
        <w:t xml:space="preserve">Section 2 - Identifies sports that will be combined into one county wide team </w:t>
      </w:r>
    </w:p>
    <w:p w:rsidR="00293AA6" w:rsidRDefault="00293AA6" w:rsidP="00293AA6">
      <w:pPr>
        <w:pStyle w:val="ListParagraph"/>
        <w:numPr>
          <w:ilvl w:val="0"/>
          <w:numId w:val="5"/>
        </w:numPr>
        <w:tabs>
          <w:tab w:val="left" w:pos="720"/>
        </w:tabs>
        <w:ind w:left="1710" w:hanging="1350"/>
        <w:contextualSpacing w:val="0"/>
      </w:pPr>
      <w:r>
        <w:t>Section 3 - Identifies sports that will be combined into two teams in the county when applicable</w:t>
      </w:r>
    </w:p>
    <w:p w:rsidR="00293AA6" w:rsidRDefault="00293AA6" w:rsidP="00293AA6">
      <w:pPr>
        <w:rPr>
          <w:b/>
        </w:rPr>
      </w:pPr>
      <w:r>
        <w:rPr>
          <w:b/>
          <w:u w:val="single"/>
        </w:rPr>
        <w:t>Key Information</w:t>
      </w:r>
      <w:r>
        <w:rPr>
          <w:b/>
        </w:rPr>
        <w:t xml:space="preserve"> </w:t>
      </w:r>
    </w:p>
    <w:p w:rsidR="00293AA6" w:rsidRDefault="00293AA6" w:rsidP="00293AA6">
      <w:r>
        <w:t>The following is a recommendation that applies to each model.</w:t>
      </w:r>
    </w:p>
    <w:p w:rsidR="00293AA6" w:rsidRPr="00891DF2" w:rsidRDefault="00293AA6" w:rsidP="00293AA6">
      <w:pPr>
        <w:pStyle w:val="ListParagraph"/>
        <w:numPr>
          <w:ilvl w:val="0"/>
          <w:numId w:val="6"/>
        </w:numPr>
      </w:pPr>
      <w:r w:rsidRPr="00891DF2">
        <w:t>Practices on school days may be held later in the afternoon and/or evening t</w:t>
      </w:r>
      <w:r>
        <w:t xml:space="preserve">o allow students safe, sufficient </w:t>
      </w:r>
      <w:r w:rsidRPr="00891DF2">
        <w:t>travel time to get to</w:t>
      </w:r>
      <w:r>
        <w:t xml:space="preserve"> the</w:t>
      </w:r>
      <w:r w:rsidRPr="00891DF2">
        <w:t xml:space="preserve"> practice site</w:t>
      </w:r>
      <w:r>
        <w:t xml:space="preserve"> (transportation may be provided)</w:t>
      </w:r>
    </w:p>
    <w:p w:rsidR="00293AA6" w:rsidRPr="00891DF2" w:rsidRDefault="00293AA6" w:rsidP="00293AA6">
      <w:pPr>
        <w:pStyle w:val="ListParagraph"/>
        <w:numPr>
          <w:ilvl w:val="0"/>
          <w:numId w:val="6"/>
        </w:numPr>
      </w:pPr>
      <w:r w:rsidRPr="00891DF2">
        <w:t>Practices and scheduled events may be held at any of the school</w:t>
      </w:r>
      <w:r>
        <w:t xml:space="preserve">s within each </w:t>
      </w:r>
      <w:r w:rsidRPr="00891DF2">
        <w:t>cooperative agreement provided the facility is adequate</w:t>
      </w:r>
      <w:r>
        <w:t xml:space="preserve"> (safety and space will be considered)</w:t>
      </w:r>
    </w:p>
    <w:p w:rsidR="00293AA6" w:rsidRPr="00891DF2" w:rsidRDefault="00293AA6" w:rsidP="00293AA6">
      <w:pPr>
        <w:pStyle w:val="ListParagraph"/>
        <w:numPr>
          <w:ilvl w:val="0"/>
          <w:numId w:val="6"/>
        </w:numPr>
      </w:pPr>
      <w:r w:rsidRPr="00891DF2">
        <w:t>Host schools will maintain their current league affiliation</w:t>
      </w:r>
    </w:p>
    <w:p w:rsidR="00293AA6" w:rsidRPr="00891DF2" w:rsidRDefault="00293AA6" w:rsidP="00293AA6">
      <w:pPr>
        <w:pStyle w:val="ListParagraph"/>
        <w:numPr>
          <w:ilvl w:val="0"/>
          <w:numId w:val="6"/>
        </w:numPr>
      </w:pPr>
      <w:r w:rsidRPr="00891DF2">
        <w:t>Host school name and colors will be used for team identity</w:t>
      </w:r>
    </w:p>
    <w:p w:rsidR="00293AA6" w:rsidRPr="00891DF2" w:rsidRDefault="00293AA6" w:rsidP="00293AA6">
      <w:pPr>
        <w:pStyle w:val="ListParagraph"/>
        <w:numPr>
          <w:ilvl w:val="0"/>
          <w:numId w:val="6"/>
        </w:numPr>
      </w:pPr>
      <w:r w:rsidRPr="00891DF2">
        <w:t xml:space="preserve">Transportation to </w:t>
      </w:r>
      <w:r>
        <w:t xml:space="preserve">away </w:t>
      </w:r>
      <w:r w:rsidRPr="00891DF2">
        <w:t xml:space="preserve">contests will be provided by the host school  </w:t>
      </w:r>
    </w:p>
    <w:p w:rsidR="00293AA6" w:rsidRPr="00891DF2" w:rsidRDefault="00293AA6" w:rsidP="00293AA6">
      <w:pPr>
        <w:pStyle w:val="ListParagraph"/>
        <w:numPr>
          <w:ilvl w:val="0"/>
          <w:numId w:val="6"/>
        </w:numPr>
      </w:pPr>
      <w:r w:rsidRPr="00891DF2">
        <w:t>Cooperative agreement</w:t>
      </w:r>
      <w:r>
        <w:t xml:space="preserve">s that do not create a change in classification may begin prior to the next 2 year cycle   </w:t>
      </w:r>
    </w:p>
    <w:p w:rsidR="00293AA6" w:rsidRDefault="00293AA6" w:rsidP="00293AA6">
      <w:pPr>
        <w:pStyle w:val="ListParagraph"/>
        <w:numPr>
          <w:ilvl w:val="0"/>
          <w:numId w:val="6"/>
        </w:numPr>
      </w:pPr>
      <w:r>
        <w:t xml:space="preserve">Paperwork for all </w:t>
      </w:r>
      <w:r w:rsidRPr="00891DF2">
        <w:t>cooperative agreement</w:t>
      </w:r>
      <w:r>
        <w:t>s that will create a change in classification</w:t>
      </w:r>
      <w:r w:rsidRPr="00891DF2">
        <w:t xml:space="preserve"> must be submitted by September 15,</w:t>
      </w:r>
      <w:r>
        <w:t xml:space="preserve"> 2019</w:t>
      </w:r>
      <w:r w:rsidRPr="00891DF2">
        <w:t xml:space="preserve"> </w:t>
      </w:r>
      <w:r>
        <w:t>and will begin in the fall of 2020</w:t>
      </w:r>
    </w:p>
    <w:p w:rsidR="00083F84" w:rsidRPr="00891DF2" w:rsidRDefault="00083F84" w:rsidP="00293AA6">
      <w:pPr>
        <w:pStyle w:val="ListParagraph"/>
        <w:numPr>
          <w:ilvl w:val="0"/>
          <w:numId w:val="6"/>
        </w:numPr>
      </w:pPr>
      <w:r>
        <w:t>Paperwork for any cooperative agreement requesting to be dissolved will be submitted by September 15, 2019</w:t>
      </w:r>
    </w:p>
    <w:p w:rsidR="00293AA6" w:rsidRPr="00891DF2" w:rsidRDefault="00293AA6" w:rsidP="00293AA6">
      <w:pPr>
        <w:pStyle w:val="ListParagraph"/>
        <w:numPr>
          <w:ilvl w:val="0"/>
          <w:numId w:val="6"/>
        </w:numPr>
      </w:pPr>
      <w:r w:rsidRPr="00891DF2">
        <w:t>Coaching positions for all consolidated programs will be advertised as vacant</w:t>
      </w:r>
    </w:p>
    <w:p w:rsidR="00293AA6" w:rsidRDefault="00293AA6" w:rsidP="00293AA6">
      <w:pPr>
        <w:pStyle w:val="ListParagraph"/>
        <w:numPr>
          <w:ilvl w:val="0"/>
          <w:numId w:val="6"/>
        </w:numPr>
      </w:pPr>
      <w:r w:rsidRPr="00891DF2">
        <w:t>All programs will be evaluated prior to a new en</w:t>
      </w:r>
      <w:r>
        <w:t>rollment cycle (every two years) and new cooperative agreements may be recommended</w:t>
      </w:r>
    </w:p>
    <w:p w:rsidR="00293AA6" w:rsidRDefault="00293AA6" w:rsidP="00293AA6">
      <w:pPr>
        <w:rPr>
          <w:b/>
          <w:u w:val="single"/>
        </w:rPr>
      </w:pPr>
    </w:p>
    <w:p w:rsidR="00293AA6" w:rsidRDefault="00293AA6" w:rsidP="00293AA6">
      <w:pPr>
        <w:rPr>
          <w:b/>
          <w:u w:val="single"/>
        </w:rPr>
      </w:pPr>
    </w:p>
    <w:p w:rsidR="00293AA6" w:rsidRDefault="00293AA6" w:rsidP="00293AA6">
      <w:pPr>
        <w:rPr>
          <w:b/>
          <w:u w:val="single"/>
        </w:rPr>
      </w:pPr>
    </w:p>
    <w:p w:rsidR="00293AA6" w:rsidRDefault="00293AA6" w:rsidP="00293AA6">
      <w:pPr>
        <w:rPr>
          <w:b/>
          <w:u w:val="single"/>
        </w:rPr>
      </w:pPr>
      <w:r w:rsidRPr="00293AA6">
        <w:rPr>
          <w:b/>
          <w:noProof/>
          <w:u w:val="single"/>
        </w:rPr>
        <w:lastRenderedPageBreak/>
        <mc:AlternateContent>
          <mc:Choice Requires="wps">
            <w:drawing>
              <wp:anchor distT="45720" distB="45720" distL="114300" distR="114300" simplePos="0" relativeHeight="251661312" behindDoc="0" locked="0" layoutInCell="1" allowOverlap="1">
                <wp:simplePos x="0" y="0"/>
                <wp:positionH relativeFrom="column">
                  <wp:posOffset>485775</wp:posOffset>
                </wp:positionH>
                <wp:positionV relativeFrom="paragraph">
                  <wp:posOffset>9525</wp:posOffset>
                </wp:positionV>
                <wp:extent cx="4781550" cy="8382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838200"/>
                        </a:xfrm>
                        <a:prstGeom prst="rect">
                          <a:avLst/>
                        </a:prstGeom>
                        <a:solidFill>
                          <a:srgbClr val="FFFFFF"/>
                        </a:solidFill>
                        <a:ln w="9525">
                          <a:solidFill>
                            <a:srgbClr val="000000"/>
                          </a:solidFill>
                          <a:miter lim="800000"/>
                          <a:headEnd/>
                          <a:tailEnd/>
                        </a:ln>
                      </wps:spPr>
                      <wps:txbx>
                        <w:txbxContent>
                          <w:p w:rsidR="00293AA6" w:rsidRPr="00B84BE4" w:rsidRDefault="00293AA6" w:rsidP="00293AA6">
                            <w:pPr>
                              <w:jc w:val="center"/>
                              <w:rPr>
                                <w:b/>
                                <w:i/>
                                <w:sz w:val="28"/>
                                <w:szCs w:val="28"/>
                              </w:rPr>
                            </w:pPr>
                            <w:r w:rsidRPr="00B84BE4">
                              <w:rPr>
                                <w:b/>
                                <w:i/>
                                <w:sz w:val="28"/>
                                <w:szCs w:val="28"/>
                              </w:rPr>
                              <w:t>Warr</w:t>
                            </w:r>
                            <w:r>
                              <w:rPr>
                                <w:b/>
                                <w:i/>
                                <w:sz w:val="28"/>
                                <w:szCs w:val="28"/>
                              </w:rPr>
                              <w:t>en County Sports</w:t>
                            </w:r>
                            <w:r w:rsidR="00ED2D35">
                              <w:rPr>
                                <w:b/>
                                <w:i/>
                                <w:sz w:val="28"/>
                                <w:szCs w:val="28"/>
                              </w:rPr>
                              <w:t xml:space="preserve"> </w:t>
                            </w:r>
                            <w:r>
                              <w:rPr>
                                <w:b/>
                                <w:i/>
                                <w:sz w:val="28"/>
                                <w:szCs w:val="28"/>
                              </w:rPr>
                              <w:t>Merger Proposal</w:t>
                            </w:r>
                          </w:p>
                          <w:p w:rsidR="00293AA6" w:rsidRPr="00B84BE4" w:rsidRDefault="00293AA6" w:rsidP="00293AA6">
                            <w:pPr>
                              <w:jc w:val="center"/>
                              <w:rPr>
                                <w:b/>
                                <w:i/>
                                <w:sz w:val="28"/>
                                <w:szCs w:val="28"/>
                              </w:rPr>
                            </w:pPr>
                            <w:r>
                              <w:rPr>
                                <w:b/>
                                <w:i/>
                                <w:sz w:val="28"/>
                                <w:szCs w:val="28"/>
                              </w:rPr>
                              <w:t>Model B</w:t>
                            </w:r>
                            <w:r w:rsidR="00602716">
                              <w:rPr>
                                <w:b/>
                                <w:i/>
                                <w:sz w:val="28"/>
                                <w:szCs w:val="28"/>
                              </w:rPr>
                              <w:t xml:space="preserve"> Modified</w:t>
                            </w:r>
                          </w:p>
                          <w:p w:rsidR="00293AA6" w:rsidRDefault="00293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margin-left:38.25pt;margin-top:.75pt;width:376.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">
                <v:textbox>
                  <w:txbxContent>
                    <w:p w:rsidR="00293AA6" w:rsidRPr="00B84BE4" w:rsidRDefault="00293AA6" w:rsidP="00293AA6">
                      <w:pPr>
                        <w:jc w:val="center"/>
                        <w:rPr>
                          <w:b/>
                          <w:i/>
                          <w:sz w:val="28"/>
                          <w:szCs w:val="28"/>
                        </w:rPr>
                      </w:pPr>
                      <w:r w:rsidRPr="00B84BE4">
                        <w:rPr>
                          <w:b/>
                          <w:i/>
                          <w:sz w:val="28"/>
                          <w:szCs w:val="28"/>
                        </w:rPr>
                        <w:t>Warr</w:t>
                      </w:r>
                      <w:r>
                        <w:rPr>
                          <w:b/>
                          <w:i/>
                          <w:sz w:val="28"/>
                          <w:szCs w:val="28"/>
                        </w:rPr>
                        <w:t>en County Sports</w:t>
                      </w:r>
                      <w:r w:rsidR="00ED2D35">
                        <w:rPr>
                          <w:b/>
                          <w:i/>
                          <w:sz w:val="28"/>
                          <w:szCs w:val="28"/>
                        </w:rPr>
                        <w:t xml:space="preserve"> </w:t>
                      </w:r>
                      <w:r>
                        <w:rPr>
                          <w:b/>
                          <w:i/>
                          <w:sz w:val="28"/>
                          <w:szCs w:val="28"/>
                        </w:rPr>
                        <w:t>Merger Proposal</w:t>
                      </w:r>
                    </w:p>
                    <w:p w:rsidR="00293AA6" w:rsidRPr="00B84BE4" w:rsidRDefault="00293AA6" w:rsidP="00293AA6">
                      <w:pPr>
                        <w:jc w:val="center"/>
                        <w:rPr>
                          <w:b/>
                          <w:i/>
                          <w:sz w:val="28"/>
                          <w:szCs w:val="28"/>
                        </w:rPr>
                      </w:pPr>
                      <w:r>
                        <w:rPr>
                          <w:b/>
                          <w:i/>
                          <w:sz w:val="28"/>
                          <w:szCs w:val="28"/>
                        </w:rPr>
                        <w:t>Model B</w:t>
                      </w:r>
                      <w:r w:rsidR="00602716">
                        <w:rPr>
                          <w:b/>
                          <w:i/>
                          <w:sz w:val="28"/>
                          <w:szCs w:val="28"/>
                        </w:rPr>
                        <w:t xml:space="preserve"> Modified</w:t>
                      </w:r>
                    </w:p>
                    <w:p w:rsidR="00293AA6" w:rsidRDefault="00293AA6"/>
                  </w:txbxContent>
                </v:textbox>
                <w10:wrap type="square"/>
              </v:shape>
            </w:pict>
          </mc:Fallback>
        </mc:AlternateContent>
      </w:r>
    </w:p>
    <w:p w:rsidR="00293AA6" w:rsidRDefault="00293AA6" w:rsidP="00293AA6">
      <w:pPr>
        <w:rPr>
          <w:b/>
          <w:u w:val="single"/>
        </w:rPr>
      </w:pPr>
    </w:p>
    <w:p w:rsidR="00293AA6" w:rsidRDefault="00293AA6" w:rsidP="00293AA6">
      <w:pPr>
        <w:rPr>
          <w:b/>
          <w:u w:val="single"/>
        </w:rPr>
      </w:pPr>
    </w:p>
    <w:p w:rsidR="00293AA6" w:rsidRDefault="00293AA6" w:rsidP="00293AA6">
      <w:pPr>
        <w:rPr>
          <w:b/>
          <w:u w:val="single"/>
        </w:rPr>
      </w:pPr>
      <w:r>
        <w:rPr>
          <w:b/>
          <w:u w:val="single"/>
        </w:rPr>
        <w:t>Model B Section 1</w:t>
      </w:r>
    </w:p>
    <w:p w:rsidR="00293AA6" w:rsidRPr="002A42F5" w:rsidRDefault="00293AA6" w:rsidP="00293AA6">
      <w:pPr>
        <w:rPr>
          <w:b/>
          <w:u w:val="single"/>
        </w:rPr>
      </w:pPr>
      <w:r>
        <w:t xml:space="preserve">Each high school and middle school </w:t>
      </w:r>
      <w:r w:rsidRPr="00891DF2">
        <w:t>will</w:t>
      </w:r>
      <w:r>
        <w:t xml:space="preserve"> retain the following sports in each season.  </w:t>
      </w:r>
      <w:r w:rsidR="00F6535C">
        <w:t>The recommended sports are listed below with exceptions shown in parenthesis.</w:t>
      </w:r>
    </w:p>
    <w:p w:rsidR="00293AA6" w:rsidRDefault="00293AA6" w:rsidP="00293AA6">
      <w:r>
        <w:t>Fall Season – Football, Girls’ Volleyball, &amp; Girls’ MS Basketball (YHS</w:t>
      </w:r>
      <w:r w:rsidR="00F6535C">
        <w:t xml:space="preserve"> JV/V</w:t>
      </w:r>
      <w:r>
        <w:t xml:space="preserve"> football co-op w/WAHS)</w:t>
      </w:r>
    </w:p>
    <w:p w:rsidR="00293AA6" w:rsidRDefault="00293AA6" w:rsidP="00293AA6">
      <w:r>
        <w:t>Winter Season – Girls’ and Boys’ Basketball,</w:t>
      </w:r>
      <w:r w:rsidR="00F6535C">
        <w:t xml:space="preserve"> </w:t>
      </w:r>
      <w:r>
        <w:t>Wrestling (YHS and EMHS co-op</w:t>
      </w:r>
      <w:r w:rsidR="00F6535C">
        <w:t xml:space="preserve"> in wrestling</w:t>
      </w:r>
      <w:r>
        <w:t>)</w:t>
      </w:r>
    </w:p>
    <w:p w:rsidR="00083F84" w:rsidRDefault="00293AA6" w:rsidP="00293AA6">
      <w:r>
        <w:t xml:space="preserve">Spring Season – Girls’ and Boys’ Track </w:t>
      </w:r>
    </w:p>
    <w:p w:rsidR="00E87C2E" w:rsidRDefault="00137F92" w:rsidP="00293AA6">
      <w:r>
        <w:t>**</w:t>
      </w:r>
      <w:r w:rsidR="00E87C2E">
        <w:t>The current Abraxas/Sheffield cooperative agr</w:t>
      </w:r>
      <w:r>
        <w:t>eements will be hosted by SAMHS</w:t>
      </w:r>
      <w:r w:rsidR="00E87C2E">
        <w:t xml:space="preserve"> in football, wrestling, softball, and boys’ track.</w:t>
      </w:r>
      <w:r>
        <w:t xml:space="preserve"> </w:t>
      </w:r>
      <w:r w:rsidR="00602716">
        <w:t xml:space="preserve"> Sheffield will not form new geographic cooperative agreements</w:t>
      </w:r>
      <w:r>
        <w:t xml:space="preserve"> </w:t>
      </w:r>
      <w:r w:rsidR="00602716">
        <w:t xml:space="preserve">with WAHS </w:t>
      </w:r>
      <w:r w:rsidR="00083F84">
        <w:t>in wrestling</w:t>
      </w:r>
      <w:r w:rsidR="001D7E41">
        <w:t xml:space="preserve"> and softball as outlined in </w:t>
      </w:r>
      <w:r w:rsidR="00602716">
        <w:t>section 3.  Co-ops in boys’ and girls’ soccer</w:t>
      </w:r>
      <w:r w:rsidR="00953027">
        <w:t>, baseball,</w:t>
      </w:r>
      <w:r w:rsidR="00602716">
        <w:t xml:space="preserve"> and cross country will continue with WAHS.</w:t>
      </w:r>
      <w:r w:rsidR="001D7E41">
        <w:t xml:space="preserve">  The current football agreement between WAHS and YHS will continue over the next 2 year cycle and will come to an end at the conclusion of the 2019 fall season.</w:t>
      </w:r>
    </w:p>
    <w:p w:rsidR="00293AA6" w:rsidRPr="00083D1F" w:rsidRDefault="00293AA6" w:rsidP="00293AA6">
      <w:r>
        <w:rPr>
          <w:b/>
          <w:u w:val="single"/>
        </w:rPr>
        <w:t>Model B Section 2</w:t>
      </w:r>
    </w:p>
    <w:p w:rsidR="00293AA6" w:rsidRPr="00891DF2" w:rsidRDefault="00293AA6" w:rsidP="00293AA6">
      <w:r w:rsidRPr="00891DF2">
        <w:t>A coopera</w:t>
      </w:r>
      <w:r>
        <w:t xml:space="preserve">tive agreement will continue with the boys and girls </w:t>
      </w:r>
      <w:r w:rsidRPr="00891DF2">
        <w:t>sports listed below with the</w:t>
      </w:r>
      <w:r>
        <w:t xml:space="preserve"> </w:t>
      </w:r>
      <w:r w:rsidRPr="00891DF2">
        <w:t xml:space="preserve">host identified. </w:t>
      </w:r>
      <w:r>
        <w:t xml:space="preserve"> </w:t>
      </w:r>
      <w:r w:rsidRPr="00891DF2">
        <w:t>Currently, a county wide cooperative agreement exists in boys and girls swimming/diving and golf.</w:t>
      </w:r>
      <w:r>
        <w:t xml:space="preserve">  Tennis can be added as a county wide co-op when there is interest from the other schools.</w:t>
      </w:r>
    </w:p>
    <w:p w:rsidR="00293AA6" w:rsidRDefault="00293AA6" w:rsidP="00293AA6">
      <w:pPr>
        <w:pStyle w:val="ListParagraph"/>
        <w:numPr>
          <w:ilvl w:val="0"/>
          <w:numId w:val="1"/>
        </w:numPr>
      </w:pPr>
      <w:r>
        <w:t xml:space="preserve">Swim/Diving  (boys’/girls’)  * </w:t>
      </w:r>
      <w:r>
        <w:tab/>
        <w:t>Hosted by WAHS</w:t>
      </w:r>
    </w:p>
    <w:p w:rsidR="00293AA6" w:rsidRDefault="00293AA6" w:rsidP="00293AA6">
      <w:pPr>
        <w:pStyle w:val="ListParagraph"/>
        <w:numPr>
          <w:ilvl w:val="0"/>
          <w:numId w:val="1"/>
        </w:numPr>
      </w:pPr>
      <w:r>
        <w:t>Golf  (boys’/girls’)  *                      Hosted by WAHS</w:t>
      </w:r>
    </w:p>
    <w:p w:rsidR="00293AA6" w:rsidRDefault="00293AA6" w:rsidP="00953027">
      <w:pPr>
        <w:pStyle w:val="ListParagraph"/>
        <w:numPr>
          <w:ilvl w:val="0"/>
          <w:numId w:val="1"/>
        </w:numPr>
      </w:pPr>
      <w:r>
        <w:t>Tennis (boys’/girls’)</w:t>
      </w:r>
      <w:r>
        <w:tab/>
        <w:t xml:space="preserve"> </w:t>
      </w:r>
      <w:r>
        <w:tab/>
        <w:t>Hosted by WAHS</w:t>
      </w:r>
    </w:p>
    <w:p w:rsidR="00293AA6" w:rsidRDefault="00293AA6" w:rsidP="00293AA6">
      <w:pPr>
        <w:pStyle w:val="ListParagraph"/>
      </w:pPr>
      <w:r>
        <w:t>* Already a county wide co-op</w:t>
      </w:r>
    </w:p>
    <w:p w:rsidR="00293AA6" w:rsidRPr="00434119" w:rsidRDefault="00293AA6" w:rsidP="00293AA6">
      <w:r>
        <w:rPr>
          <w:b/>
          <w:u w:val="single"/>
        </w:rPr>
        <w:t>Model B</w:t>
      </w:r>
      <w:r w:rsidRPr="005E3B97">
        <w:rPr>
          <w:b/>
          <w:u w:val="single"/>
        </w:rPr>
        <w:t xml:space="preserve"> Section 3</w:t>
      </w:r>
    </w:p>
    <w:p w:rsidR="00293AA6" w:rsidRDefault="00293AA6" w:rsidP="00F6535C">
      <w:r>
        <w:t>Cooperative agreements</w:t>
      </w:r>
      <w:r w:rsidR="00D5304A">
        <w:t xml:space="preserve"> in certain sports</w:t>
      </w:r>
      <w:r>
        <w:t xml:space="preserve"> will be set up geographically with Eisenhower Middle High School and Youngsville High School forming an agreement, and Warren Area High School and Sheffield Area Middle High Schoo</w:t>
      </w:r>
      <w:r w:rsidR="00F6535C">
        <w:t>l forming an agreement in the following sports.</w:t>
      </w:r>
      <w:r w:rsidR="00E87C2E">
        <w:t xml:space="preserve">  </w:t>
      </w:r>
      <w:r w:rsidR="00137F92">
        <w:t>See ** above for exceptions to section 3.</w:t>
      </w:r>
      <w:r w:rsidR="00E87C2E">
        <w:t xml:space="preserve"> </w:t>
      </w:r>
      <w:r>
        <w:t xml:space="preserve">                  </w:t>
      </w:r>
      <w:r w:rsidR="00F6535C">
        <w:t xml:space="preserve">      </w:t>
      </w:r>
    </w:p>
    <w:p w:rsidR="00293AA6" w:rsidRDefault="00293AA6" w:rsidP="00293AA6">
      <w:pPr>
        <w:pStyle w:val="ListParagraph"/>
        <w:numPr>
          <w:ilvl w:val="0"/>
          <w:numId w:val="2"/>
        </w:numPr>
      </w:pPr>
      <w:r>
        <w:t>Soccer (boys’ and girls’)</w:t>
      </w:r>
      <w:r>
        <w:tab/>
      </w:r>
      <w:r w:rsidR="00602716">
        <w:t xml:space="preserve"> </w:t>
      </w:r>
      <w:r>
        <w:tab/>
        <w:t xml:space="preserve">Hosted by WAHS and EMHS </w:t>
      </w:r>
    </w:p>
    <w:p w:rsidR="00293AA6" w:rsidRPr="00CD456A" w:rsidRDefault="00293AA6" w:rsidP="00293AA6">
      <w:pPr>
        <w:pStyle w:val="ListParagraph"/>
        <w:numPr>
          <w:ilvl w:val="0"/>
          <w:numId w:val="2"/>
        </w:numPr>
      </w:pPr>
      <w:r>
        <w:t xml:space="preserve">Cross Country  Gr. 7-12                </w:t>
      </w:r>
      <w:r w:rsidR="005267C1">
        <w:t>Hosted by WAHS and YHS</w:t>
      </w:r>
    </w:p>
    <w:p w:rsidR="00293AA6" w:rsidRPr="00BD20CC" w:rsidRDefault="00293AA6" w:rsidP="00293AA6">
      <w:pPr>
        <w:pStyle w:val="ListParagraph"/>
        <w:numPr>
          <w:ilvl w:val="0"/>
          <w:numId w:val="2"/>
        </w:numPr>
      </w:pPr>
      <w:r w:rsidRPr="00BD20CC">
        <w:t xml:space="preserve">Wrestling  Gr. 7-12                        </w:t>
      </w:r>
      <w:r w:rsidR="005267C1">
        <w:t>Hosted by EMHS</w:t>
      </w:r>
    </w:p>
    <w:p w:rsidR="00293AA6" w:rsidRPr="00BD20CC" w:rsidRDefault="00293AA6" w:rsidP="00293AA6">
      <w:pPr>
        <w:pStyle w:val="ListParagraph"/>
        <w:numPr>
          <w:ilvl w:val="0"/>
          <w:numId w:val="2"/>
        </w:numPr>
      </w:pPr>
      <w:r w:rsidRPr="00BD20CC">
        <w:t>Sof</w:t>
      </w:r>
      <w:r w:rsidR="00F6535C" w:rsidRPr="00BD20CC">
        <w:t>tball</w:t>
      </w:r>
      <w:r w:rsidR="00F6535C" w:rsidRPr="00BD20CC">
        <w:tab/>
      </w:r>
      <w:r w:rsidR="00F6535C" w:rsidRPr="00BD20CC">
        <w:tab/>
      </w:r>
      <w:r w:rsidR="00F6535C" w:rsidRPr="00BD20CC">
        <w:tab/>
      </w:r>
      <w:r w:rsidR="00F6535C" w:rsidRPr="00BD20CC">
        <w:tab/>
      </w:r>
      <w:r w:rsidR="005267C1">
        <w:t>Hosted by YHS</w:t>
      </w:r>
    </w:p>
    <w:p w:rsidR="00D5304A" w:rsidRDefault="00293AA6" w:rsidP="00CD456A">
      <w:pPr>
        <w:pStyle w:val="ListParagraph"/>
        <w:numPr>
          <w:ilvl w:val="0"/>
          <w:numId w:val="2"/>
        </w:numPr>
      </w:pPr>
      <w:r>
        <w:t>Baseball</w:t>
      </w:r>
      <w:r>
        <w:tab/>
      </w:r>
      <w:r>
        <w:tab/>
      </w:r>
      <w:r>
        <w:tab/>
      </w:r>
      <w:r w:rsidR="00CD456A">
        <w:t>Hoste</w:t>
      </w:r>
      <w:r w:rsidR="005267C1">
        <w:t>d by WAHS and EMHS</w:t>
      </w:r>
    </w:p>
    <w:p w:rsidR="00293AA6" w:rsidRDefault="00293AA6" w:rsidP="00293AA6">
      <w:r>
        <w:lastRenderedPageBreak/>
        <w:t>The middle school sports affected in this section are cross country and wrestling.  It is recommended that these middle school sports follow this geograp</w:t>
      </w:r>
      <w:r w:rsidR="00542760">
        <w:t xml:space="preserve">hical format to form </w:t>
      </w:r>
      <w:r w:rsidR="00CD456A">
        <w:t xml:space="preserve">teams </w:t>
      </w:r>
      <w:r>
        <w:t>with the host school as listed in this plan.  Each high school and middle school may offer cheer or competitive cheer if numbers allow.  Cooperative agr</w:t>
      </w:r>
      <w:r w:rsidR="00F6535C">
        <w:t>eements can be formed for</w:t>
      </w:r>
      <w:r w:rsidR="00E51406">
        <w:t xml:space="preserve"> cheer and </w:t>
      </w:r>
      <w:r>
        <w:t>competitive cheer if needed.</w:t>
      </w:r>
      <w:r w:rsidR="004C07AC">
        <w:t xml:space="preserve"> </w:t>
      </w:r>
    </w:p>
    <w:p w:rsidR="00293AA6" w:rsidRDefault="00293AA6" w:rsidP="00293AA6">
      <w:pPr>
        <w:rPr>
          <w:b/>
          <w:u w:val="single"/>
        </w:rPr>
      </w:pPr>
      <w:r>
        <w:rPr>
          <w:b/>
          <w:u w:val="single"/>
        </w:rPr>
        <w:t>Change</w:t>
      </w:r>
      <w:r w:rsidRPr="00766674">
        <w:rPr>
          <w:b/>
          <w:u w:val="single"/>
        </w:rPr>
        <w:t xml:space="preserve"> in Classification</w:t>
      </w:r>
    </w:p>
    <w:p w:rsidR="00293AA6" w:rsidRPr="00E87C2E" w:rsidRDefault="00293AA6" w:rsidP="00E87C2E">
      <w:r>
        <w:t>The cooperative agreements listed below are based on current PIAA classification numbers.   All cooperative agreements below in green will have a change in classification and cannot begin until August 2020.  The required paperwork will need to be submitted on or before September 15, 2019 to District IX and X.  All other cooperative agreements listed in plain text can begin anytime during the two year cycle once approved by the Warren County School District Board of Directors, District IX/X, and the PIAA.</w:t>
      </w:r>
      <w:r>
        <w:rPr>
          <w:b/>
          <w:i/>
        </w:rPr>
        <w:t xml:space="preserve">  </w:t>
      </w:r>
    </w:p>
    <w:p w:rsidR="00293AA6" w:rsidRDefault="00293AA6" w:rsidP="00293AA6">
      <w:pPr>
        <w:pStyle w:val="ListParagraph"/>
        <w:numPr>
          <w:ilvl w:val="0"/>
          <w:numId w:val="4"/>
        </w:numPr>
      </w:pPr>
      <w:r>
        <w:t>Boys’ Soccer WAHS &amp; SAMHS -</w:t>
      </w:r>
      <w:r w:rsidRPr="00371474">
        <w:t xml:space="preserve"> No change in classification 3A  *</w:t>
      </w:r>
    </w:p>
    <w:p w:rsidR="00A60E7D" w:rsidRPr="00371474" w:rsidRDefault="00A60E7D" w:rsidP="00293AA6">
      <w:pPr>
        <w:pStyle w:val="ListParagraph"/>
        <w:numPr>
          <w:ilvl w:val="0"/>
          <w:numId w:val="4"/>
        </w:numPr>
      </w:pPr>
      <w:r>
        <w:t>Football EMHS &amp; YHS – Change in classification 1A to 2A (begins in 20-21)</w:t>
      </w:r>
    </w:p>
    <w:p w:rsidR="00293AA6" w:rsidRPr="00371474" w:rsidRDefault="00293AA6" w:rsidP="00293AA6">
      <w:pPr>
        <w:pStyle w:val="ListParagraph"/>
        <w:numPr>
          <w:ilvl w:val="0"/>
          <w:numId w:val="4"/>
        </w:numPr>
      </w:pPr>
      <w:r w:rsidRPr="00371474">
        <w:t>Girls’ Soccer  WAHS &amp; SAM</w:t>
      </w:r>
      <w:r>
        <w:t xml:space="preserve">HS - </w:t>
      </w:r>
      <w:r w:rsidRPr="00371474">
        <w:t>No change in classification 3A   *</w:t>
      </w:r>
    </w:p>
    <w:p w:rsidR="00293AA6" w:rsidRPr="00371474" w:rsidRDefault="00293AA6" w:rsidP="00293AA6">
      <w:pPr>
        <w:pStyle w:val="ListParagraph"/>
        <w:numPr>
          <w:ilvl w:val="0"/>
          <w:numId w:val="4"/>
        </w:numPr>
      </w:pPr>
      <w:r>
        <w:t xml:space="preserve">Boys’ Soccer  EMHS &amp; YHS - </w:t>
      </w:r>
      <w:r w:rsidRPr="00371474">
        <w:t>No change in classification 2A   *</w:t>
      </w:r>
    </w:p>
    <w:p w:rsidR="00293AA6" w:rsidRDefault="00293AA6" w:rsidP="00293AA6">
      <w:pPr>
        <w:pStyle w:val="ListParagraph"/>
        <w:numPr>
          <w:ilvl w:val="0"/>
          <w:numId w:val="4"/>
        </w:numPr>
      </w:pPr>
      <w:r>
        <w:t>Girls’ Soccer  EMHS &amp; YHS -</w:t>
      </w:r>
      <w:r w:rsidRPr="00371474">
        <w:t xml:space="preserve"> No change in classification 1A    *</w:t>
      </w:r>
    </w:p>
    <w:p w:rsidR="00293AA6" w:rsidRDefault="00293AA6" w:rsidP="00293AA6">
      <w:pPr>
        <w:pStyle w:val="ListParagraph"/>
        <w:numPr>
          <w:ilvl w:val="0"/>
          <w:numId w:val="4"/>
        </w:numPr>
      </w:pPr>
      <w:r>
        <w:t>Boys’ Cross Country WAHS &amp; SAMHS - No Change in classification 2A *</w:t>
      </w:r>
    </w:p>
    <w:p w:rsidR="00293AA6" w:rsidRPr="00371474" w:rsidRDefault="00293AA6" w:rsidP="00293AA6">
      <w:pPr>
        <w:pStyle w:val="ListParagraph"/>
        <w:numPr>
          <w:ilvl w:val="0"/>
          <w:numId w:val="4"/>
        </w:numPr>
      </w:pPr>
      <w:r w:rsidRPr="00371474">
        <w:t>Girls’ Cross Co</w:t>
      </w:r>
      <w:r>
        <w:t>untry  WAHS &amp; SAMHS - No change in classification 2A *</w:t>
      </w:r>
    </w:p>
    <w:p w:rsidR="00293AA6" w:rsidRDefault="00293AA6" w:rsidP="00293AA6">
      <w:pPr>
        <w:pStyle w:val="ListParagraph"/>
        <w:numPr>
          <w:ilvl w:val="0"/>
          <w:numId w:val="4"/>
        </w:numPr>
      </w:pPr>
      <w:r w:rsidRPr="00371474">
        <w:t>Boy</w:t>
      </w:r>
      <w:r>
        <w:t xml:space="preserve">s’ Cross Country  EMHS &amp; YHS - No change in classification 1A </w:t>
      </w:r>
    </w:p>
    <w:p w:rsidR="00293AA6" w:rsidRDefault="00293AA6" w:rsidP="00293AA6">
      <w:pPr>
        <w:pStyle w:val="ListParagraph"/>
        <w:numPr>
          <w:ilvl w:val="0"/>
          <w:numId w:val="4"/>
        </w:numPr>
      </w:pPr>
      <w:r>
        <w:t>Girls’ Cross Country  EMHS &amp; YHS - No change in classification 1A</w:t>
      </w:r>
    </w:p>
    <w:p w:rsidR="00293AA6" w:rsidRPr="00371474" w:rsidRDefault="00293AA6" w:rsidP="00293AA6">
      <w:pPr>
        <w:pStyle w:val="ListParagraph"/>
        <w:numPr>
          <w:ilvl w:val="0"/>
          <w:numId w:val="4"/>
        </w:numPr>
      </w:pPr>
      <w:r w:rsidRPr="00371474">
        <w:t>Girls’ Golf – 3A  *</w:t>
      </w:r>
    </w:p>
    <w:p w:rsidR="00293AA6" w:rsidRPr="00132E37" w:rsidRDefault="00293AA6" w:rsidP="00293AA6">
      <w:pPr>
        <w:pStyle w:val="ListParagraph"/>
        <w:numPr>
          <w:ilvl w:val="0"/>
          <w:numId w:val="4"/>
        </w:numPr>
      </w:pPr>
      <w:r w:rsidRPr="00371474">
        <w:t>Boys’ Golf – 3A  *</w:t>
      </w:r>
    </w:p>
    <w:p w:rsidR="00293AA6" w:rsidRPr="00371474" w:rsidRDefault="00293AA6" w:rsidP="00293AA6">
      <w:pPr>
        <w:pStyle w:val="ListParagraph"/>
        <w:numPr>
          <w:ilvl w:val="0"/>
          <w:numId w:val="4"/>
        </w:numPr>
      </w:pPr>
      <w:r w:rsidRPr="00BD2C2F">
        <w:t>G</w:t>
      </w:r>
      <w:r w:rsidRPr="00371474">
        <w:t xml:space="preserve">irls’ Tennis – No change in classification 3A                   </w:t>
      </w:r>
    </w:p>
    <w:p w:rsidR="00293AA6" w:rsidRPr="00461F90" w:rsidRDefault="00293AA6" w:rsidP="00293AA6">
      <w:pPr>
        <w:pStyle w:val="ListParagraph"/>
        <w:numPr>
          <w:ilvl w:val="0"/>
          <w:numId w:val="4"/>
        </w:numPr>
        <w:rPr>
          <w:highlight w:val="green"/>
        </w:rPr>
      </w:pPr>
      <w:r w:rsidRPr="00461F90">
        <w:rPr>
          <w:highlight w:val="green"/>
        </w:rPr>
        <w:t xml:space="preserve">Boys’ Tennis – Change from 2A to 3A   </w:t>
      </w:r>
    </w:p>
    <w:p w:rsidR="00293AA6" w:rsidRPr="00371474" w:rsidRDefault="00293AA6" w:rsidP="00293AA6">
      <w:pPr>
        <w:pStyle w:val="ListParagraph"/>
        <w:numPr>
          <w:ilvl w:val="0"/>
          <w:numId w:val="4"/>
        </w:numPr>
      </w:pPr>
      <w:r w:rsidRPr="00371474">
        <w:t>Girls’ Swimming and Diving – 3A  *</w:t>
      </w:r>
    </w:p>
    <w:p w:rsidR="00293AA6" w:rsidRDefault="00293AA6" w:rsidP="00293AA6">
      <w:pPr>
        <w:pStyle w:val="ListParagraph"/>
        <w:numPr>
          <w:ilvl w:val="0"/>
          <w:numId w:val="4"/>
        </w:numPr>
      </w:pPr>
      <w:r w:rsidRPr="00371474">
        <w:t>Boys’ Swimming and Diving – 3A   *</w:t>
      </w:r>
    </w:p>
    <w:p w:rsidR="00293AA6" w:rsidRPr="00371474" w:rsidRDefault="00293AA6" w:rsidP="00293AA6">
      <w:pPr>
        <w:pStyle w:val="ListParagraph"/>
        <w:numPr>
          <w:ilvl w:val="0"/>
          <w:numId w:val="4"/>
        </w:numPr>
      </w:pPr>
      <w:r>
        <w:t xml:space="preserve">Baseball WAHS &amp; SAMHS - </w:t>
      </w:r>
      <w:r w:rsidRPr="00371474">
        <w:t>No change in classification 4A   *</w:t>
      </w:r>
    </w:p>
    <w:p w:rsidR="00293AA6" w:rsidRPr="00AC1F73" w:rsidRDefault="00293AA6" w:rsidP="00AC1F73">
      <w:pPr>
        <w:pStyle w:val="ListParagraph"/>
        <w:numPr>
          <w:ilvl w:val="0"/>
          <w:numId w:val="4"/>
        </w:numPr>
        <w:rPr>
          <w:highlight w:val="green"/>
        </w:rPr>
      </w:pPr>
      <w:r>
        <w:rPr>
          <w:highlight w:val="green"/>
        </w:rPr>
        <w:t xml:space="preserve">Baseball EMHS &amp; YHS - </w:t>
      </w:r>
      <w:r w:rsidRPr="00461F90">
        <w:rPr>
          <w:highlight w:val="green"/>
        </w:rPr>
        <w:t xml:space="preserve">Change from 2A to 3A   </w:t>
      </w:r>
    </w:p>
    <w:p w:rsidR="00293AA6" w:rsidRPr="00E87C2E" w:rsidRDefault="00083F84" w:rsidP="00E87C2E">
      <w:pPr>
        <w:pStyle w:val="ListParagraph"/>
        <w:numPr>
          <w:ilvl w:val="0"/>
          <w:numId w:val="4"/>
        </w:numPr>
        <w:rPr>
          <w:highlight w:val="green"/>
        </w:rPr>
      </w:pPr>
      <w:r>
        <w:rPr>
          <w:highlight w:val="green"/>
        </w:rPr>
        <w:t>Softball YHS &amp; EMHS</w:t>
      </w:r>
      <w:r w:rsidR="00293AA6">
        <w:rPr>
          <w:highlight w:val="green"/>
        </w:rPr>
        <w:t xml:space="preserve">- </w:t>
      </w:r>
      <w:r>
        <w:rPr>
          <w:highlight w:val="green"/>
        </w:rPr>
        <w:t>Change from 1</w:t>
      </w:r>
      <w:r w:rsidR="00293AA6" w:rsidRPr="00461F90">
        <w:rPr>
          <w:highlight w:val="green"/>
        </w:rPr>
        <w:t>A to 3A</w:t>
      </w:r>
    </w:p>
    <w:p w:rsidR="00293AA6" w:rsidRDefault="00293AA6" w:rsidP="00293AA6">
      <w:pPr>
        <w:pStyle w:val="ListParagraph"/>
        <w:numPr>
          <w:ilvl w:val="0"/>
          <w:numId w:val="4"/>
        </w:numPr>
      </w:pPr>
      <w:r>
        <w:t>Wrestling EMHS &amp; YHS -</w:t>
      </w:r>
      <w:r w:rsidRPr="00371474">
        <w:t xml:space="preserve"> No change in classification 2A</w:t>
      </w:r>
    </w:p>
    <w:p w:rsidR="00293AA6" w:rsidRDefault="00293AA6" w:rsidP="00293AA6">
      <w:pPr>
        <w:pStyle w:val="ListParagraph"/>
      </w:pPr>
    </w:p>
    <w:p w:rsidR="0038563D" w:rsidRDefault="00293AA6" w:rsidP="0038563D">
      <w:pPr>
        <w:pStyle w:val="ListParagraph"/>
      </w:pPr>
      <w:r>
        <w:t xml:space="preserve">     </w:t>
      </w:r>
      <w:r w:rsidR="00AC1F73">
        <w:t xml:space="preserve">             * Co-op in place  </w:t>
      </w:r>
    </w:p>
    <w:p w:rsidR="0038563D" w:rsidRDefault="0038563D" w:rsidP="0038563D">
      <w:pPr>
        <w:pStyle w:val="ListParagraph"/>
      </w:pPr>
    </w:p>
    <w:p w:rsidR="0038563D" w:rsidRDefault="0038563D" w:rsidP="00083F84"/>
    <w:p w:rsidR="0038563D" w:rsidRDefault="0038563D" w:rsidP="00F63C16"/>
    <w:p w:rsidR="00F63C16" w:rsidRDefault="00F63C16" w:rsidP="00F63C16"/>
    <w:p w:rsidR="00515DC7" w:rsidRPr="0038563D" w:rsidRDefault="0038563D" w:rsidP="0038563D">
      <w:pPr>
        <w:rPr>
          <w:b/>
          <w:u w:val="single"/>
        </w:rPr>
      </w:pPr>
      <w:r w:rsidRPr="0038563D">
        <w:rPr>
          <w:b/>
          <w:u w:val="single"/>
        </w:rPr>
        <w:lastRenderedPageBreak/>
        <w:t>Summary</w:t>
      </w:r>
    </w:p>
    <w:p w:rsidR="00515DC7" w:rsidRDefault="00515DC7" w:rsidP="00602716">
      <w:r>
        <w:t xml:space="preserve">To keep consistency in our programs, it is recommended that all future cooperative agreements within </w:t>
      </w:r>
      <w:r w:rsidR="00103A63">
        <w:t>the WCSD follow the geographic</w:t>
      </w:r>
      <w:r>
        <w:t xml:space="preserve"> model outlined in section 3.   New cooperative agreements beginning in August of 2018 will involve EMHS and YHS in cross country and wrestling</w:t>
      </w:r>
      <w:r w:rsidR="001D7955">
        <w:t>.  In the spring of 2021</w:t>
      </w:r>
      <w:r w:rsidR="00103A63">
        <w:t>,</w:t>
      </w:r>
      <w:r>
        <w:t xml:space="preserve"> these two schools will also form agreements in baseball and softball.</w:t>
      </w:r>
      <w:r w:rsidR="00320280">
        <w:t xml:space="preserve">  </w:t>
      </w:r>
      <w:r w:rsidR="0038563D">
        <w:t xml:space="preserve">It is also recommended that the WAHS and YHS football agreement be dissolved after the completion of the </w:t>
      </w:r>
      <w:r w:rsidR="00A60E7D">
        <w:t>19-20</w:t>
      </w:r>
      <w:r w:rsidR="0038563D">
        <w:t xml:space="preserve"> </w:t>
      </w:r>
      <w:r w:rsidR="00A60E7D">
        <w:t xml:space="preserve">football </w:t>
      </w:r>
      <w:r w:rsidR="0038563D">
        <w:t xml:space="preserve">season.  </w:t>
      </w:r>
      <w:r w:rsidR="00A60E7D">
        <w:t xml:space="preserve">To be consistent within this model, it is recommended that a football cooperative agreement </w:t>
      </w:r>
      <w:r w:rsidR="0038563D">
        <w:t>be created between EMHS</w:t>
      </w:r>
      <w:r w:rsidR="00A60E7D">
        <w:t xml:space="preserve"> and YHS beginning in 20-21.</w:t>
      </w:r>
    </w:p>
    <w:p w:rsidR="0038563D" w:rsidRPr="00515DC7" w:rsidRDefault="0038563D" w:rsidP="00602716"/>
    <w:p w:rsidR="00293AA6" w:rsidRPr="00F96959" w:rsidRDefault="00293AA6" w:rsidP="00602716">
      <w:r w:rsidRPr="00602716">
        <w:rPr>
          <w:b/>
          <w:u w:val="single"/>
        </w:rPr>
        <w:t>Estimated Cost Savings from Model B</w:t>
      </w:r>
      <w:r w:rsidR="00785659">
        <w:rPr>
          <w:b/>
          <w:u w:val="single"/>
        </w:rPr>
        <w:t xml:space="preserve"> Modified</w:t>
      </w:r>
    </w:p>
    <w:p w:rsidR="00293AA6" w:rsidRDefault="00293AA6" w:rsidP="00293AA6">
      <w:pPr>
        <w:spacing w:line="240" w:lineRule="auto"/>
      </w:pPr>
      <w:r>
        <w:t>Salaries =</w:t>
      </w:r>
      <w:r w:rsidR="000B7B08">
        <w:t xml:space="preserve"> $20,721</w:t>
      </w:r>
    </w:p>
    <w:p w:rsidR="00293AA6" w:rsidRDefault="00293AA6" w:rsidP="00293AA6">
      <w:pPr>
        <w:spacing w:line="240" w:lineRule="auto"/>
      </w:pPr>
      <w:r>
        <w:t xml:space="preserve">Transportation = </w:t>
      </w:r>
      <w:r w:rsidR="000B7B08">
        <w:t>$11,473</w:t>
      </w:r>
    </w:p>
    <w:p w:rsidR="00293AA6" w:rsidRDefault="00293AA6" w:rsidP="00293AA6">
      <w:pPr>
        <w:spacing w:line="240" w:lineRule="auto"/>
      </w:pPr>
      <w:r>
        <w:t xml:space="preserve">Officials = </w:t>
      </w:r>
      <w:r w:rsidR="000B7B08">
        <w:t>$5,066</w:t>
      </w:r>
    </w:p>
    <w:p w:rsidR="00293AA6" w:rsidRPr="00B74F02" w:rsidRDefault="00293AA6" w:rsidP="00293AA6">
      <w:pPr>
        <w:spacing w:line="240" w:lineRule="auto"/>
      </w:pPr>
      <w:r>
        <w:t>Event Costs =</w:t>
      </w:r>
      <w:r w:rsidR="000B7B08">
        <w:t xml:space="preserve"> $900</w:t>
      </w:r>
      <w:r>
        <w:t xml:space="preserve">                                                                  </w:t>
      </w:r>
    </w:p>
    <w:p w:rsidR="0022340B" w:rsidRDefault="00293AA6" w:rsidP="00293AA6">
      <w:pPr>
        <w:spacing w:line="240" w:lineRule="auto"/>
        <w:rPr>
          <w:b/>
        </w:rPr>
      </w:pPr>
      <w:r w:rsidRPr="00551965">
        <w:rPr>
          <w:b/>
          <w:highlight w:val="cyan"/>
        </w:rPr>
        <w:t>Estimated Savings =</w:t>
      </w:r>
      <w:r w:rsidR="000B7B08">
        <w:rPr>
          <w:b/>
          <w:highlight w:val="cyan"/>
        </w:rPr>
        <w:t xml:space="preserve"> $38,160</w:t>
      </w:r>
    </w:p>
    <w:p w:rsidR="00293AA6" w:rsidRPr="00094722" w:rsidRDefault="00293AA6" w:rsidP="00293AA6">
      <w:pPr>
        <w:spacing w:line="240" w:lineRule="auto"/>
        <w:rPr>
          <w:b/>
          <w:u w:val="single"/>
        </w:rPr>
      </w:pPr>
      <w:r>
        <w:rPr>
          <w:b/>
          <w:u w:val="single"/>
        </w:rPr>
        <w:t xml:space="preserve">Estimated </w:t>
      </w:r>
      <w:r w:rsidRPr="00094722">
        <w:rPr>
          <w:b/>
          <w:u w:val="single"/>
        </w:rPr>
        <w:t xml:space="preserve">Cost Savings Implemented over </w:t>
      </w:r>
      <w:r>
        <w:rPr>
          <w:b/>
          <w:u w:val="single"/>
        </w:rPr>
        <w:t xml:space="preserve">a </w:t>
      </w:r>
      <w:r w:rsidRPr="00094722">
        <w:rPr>
          <w:b/>
          <w:u w:val="single"/>
        </w:rPr>
        <w:t>Two Y</w:t>
      </w:r>
      <w:r>
        <w:rPr>
          <w:b/>
          <w:u w:val="single"/>
        </w:rPr>
        <w:t>ear Period</w:t>
      </w:r>
    </w:p>
    <w:p w:rsidR="00293AA6" w:rsidRPr="00F80A55" w:rsidRDefault="00BD20CC" w:rsidP="00293AA6">
      <w:pPr>
        <w:spacing w:line="240" w:lineRule="auto"/>
      </w:pPr>
      <w:r>
        <w:t>Phase 1 Savings = $18,551</w:t>
      </w:r>
      <w:r w:rsidR="001D7955">
        <w:t xml:space="preserve"> (</w:t>
      </w:r>
      <w:r w:rsidR="00515DC7">
        <w:t>co-ops in cross country and wrestling</w:t>
      </w:r>
      <w:r w:rsidR="001D7955">
        <w:t xml:space="preserve"> in August 2018</w:t>
      </w:r>
      <w:r w:rsidR="00ED2D35">
        <w:t xml:space="preserve"> pending PIAA approval</w:t>
      </w:r>
      <w:r w:rsidR="00515DC7">
        <w:t>)</w:t>
      </w:r>
    </w:p>
    <w:p w:rsidR="00293AA6" w:rsidRPr="00F80A55" w:rsidRDefault="00BD20CC" w:rsidP="00293AA6">
      <w:pPr>
        <w:spacing w:line="240" w:lineRule="auto"/>
      </w:pPr>
      <w:r>
        <w:rPr>
          <w:highlight w:val="green"/>
        </w:rPr>
        <w:t>Phase 2 Savings = $19,609</w:t>
      </w:r>
      <w:r w:rsidR="001D7955">
        <w:t xml:space="preserve"> (co-ops in baseball and softball in March 2021</w:t>
      </w:r>
      <w:r w:rsidR="0028755B">
        <w:t xml:space="preserve"> and JH football in August 2020</w:t>
      </w:r>
      <w:r w:rsidR="001D7955">
        <w:t>)</w:t>
      </w:r>
    </w:p>
    <w:p w:rsidR="00293AA6" w:rsidRDefault="00293AA6" w:rsidP="00293AA6">
      <w:pPr>
        <w:spacing w:line="240" w:lineRule="auto"/>
        <w:rPr>
          <w:b/>
        </w:rPr>
      </w:pPr>
      <w:r w:rsidRPr="007D373B">
        <w:rPr>
          <w:b/>
          <w:highlight w:val="cyan"/>
        </w:rPr>
        <w:t>Esti</w:t>
      </w:r>
      <w:r w:rsidR="00BD20CC" w:rsidRPr="007D373B">
        <w:rPr>
          <w:b/>
          <w:highlight w:val="cyan"/>
        </w:rPr>
        <w:t>mated Savings = $38,160</w:t>
      </w:r>
    </w:p>
    <w:p w:rsidR="00293AA6" w:rsidRDefault="00293AA6" w:rsidP="00293AA6">
      <w:pPr>
        <w:spacing w:line="240" w:lineRule="auto"/>
        <w:rPr>
          <w:b/>
        </w:rPr>
      </w:pPr>
    </w:p>
    <w:p w:rsidR="00293AA6" w:rsidRDefault="00293AA6"/>
    <w:p w:rsidR="00E51406" w:rsidRDefault="00E51406"/>
    <w:p w:rsidR="00636126" w:rsidRDefault="00636126"/>
    <w:p w:rsidR="00636126" w:rsidRDefault="00636126"/>
    <w:p w:rsidR="00E51406" w:rsidRDefault="00E51406"/>
    <w:p w:rsidR="00E51406" w:rsidRDefault="00E51406"/>
    <w:p w:rsidR="00E51406" w:rsidRDefault="00E51406">
      <w:bookmarkStart w:id="0" w:name="_GoBack"/>
      <w:bookmarkEnd w:id="0"/>
    </w:p>
    <w:sectPr w:rsidR="00E51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B8A"/>
    <w:multiLevelType w:val="hybridMultilevel"/>
    <w:tmpl w:val="AEB6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0BDF"/>
    <w:multiLevelType w:val="hybridMultilevel"/>
    <w:tmpl w:val="477CDC2C"/>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D16"/>
    <w:multiLevelType w:val="hybridMultilevel"/>
    <w:tmpl w:val="6242E0C6"/>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006E"/>
    <w:multiLevelType w:val="hybridMultilevel"/>
    <w:tmpl w:val="CCBA9528"/>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1674D"/>
    <w:multiLevelType w:val="hybridMultilevel"/>
    <w:tmpl w:val="68E0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C4084"/>
    <w:multiLevelType w:val="hybridMultilevel"/>
    <w:tmpl w:val="A9B62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A6"/>
    <w:rsid w:val="00083F84"/>
    <w:rsid w:val="000B7B08"/>
    <w:rsid w:val="000F5124"/>
    <w:rsid w:val="00103A63"/>
    <w:rsid w:val="00137F92"/>
    <w:rsid w:val="001D7955"/>
    <w:rsid w:val="001D7E41"/>
    <w:rsid w:val="0022340B"/>
    <w:rsid w:val="0028755B"/>
    <w:rsid w:val="00293AA6"/>
    <w:rsid w:val="00320280"/>
    <w:rsid w:val="003345AE"/>
    <w:rsid w:val="0038563D"/>
    <w:rsid w:val="004550B5"/>
    <w:rsid w:val="004C07AC"/>
    <w:rsid w:val="00515DC7"/>
    <w:rsid w:val="005267C1"/>
    <w:rsid w:val="00542760"/>
    <w:rsid w:val="00602716"/>
    <w:rsid w:val="006112D6"/>
    <w:rsid w:val="00636126"/>
    <w:rsid w:val="00785659"/>
    <w:rsid w:val="007D373B"/>
    <w:rsid w:val="008332AA"/>
    <w:rsid w:val="008D7414"/>
    <w:rsid w:val="00953027"/>
    <w:rsid w:val="00A60E7D"/>
    <w:rsid w:val="00AC1F73"/>
    <w:rsid w:val="00BD20CC"/>
    <w:rsid w:val="00CD456A"/>
    <w:rsid w:val="00D5304A"/>
    <w:rsid w:val="00E51406"/>
    <w:rsid w:val="00E87C2E"/>
    <w:rsid w:val="00ED2D35"/>
    <w:rsid w:val="00F63C16"/>
    <w:rsid w:val="00F6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C138-EB95-470E-B1E9-6B6B7BD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AA6"/>
    <w:pPr>
      <w:ind w:left="720"/>
      <w:contextualSpacing/>
    </w:pPr>
  </w:style>
  <w:style w:type="paragraph" w:styleId="BalloonText">
    <w:name w:val="Balloon Text"/>
    <w:basedOn w:val="Normal"/>
    <w:link w:val="BalloonTextChar"/>
    <w:uiPriority w:val="99"/>
    <w:semiHidden/>
    <w:unhideWhenUsed/>
    <w:rsid w:val="0060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Gignac, Rick</dc:creator>
  <cp:keywords/>
  <dc:description/>
  <cp:lastModifiedBy>Huck, Ruth</cp:lastModifiedBy>
  <cp:revision>3</cp:revision>
  <cp:lastPrinted>2018-05-14T15:29:00Z</cp:lastPrinted>
  <dcterms:created xsi:type="dcterms:W3CDTF">2018-05-29T19:40:00Z</dcterms:created>
  <dcterms:modified xsi:type="dcterms:W3CDTF">2018-05-29T19:43:00Z</dcterms:modified>
</cp:coreProperties>
</file>