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1E0" w:firstRow="1" w:lastRow="1" w:firstColumn="1" w:lastColumn="1" w:noHBand="0" w:noVBand="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A65820">
            <w:pPr>
              <w:jc w:val="center"/>
              <w:rPr>
                <w:b/>
                <w:sz w:val="28"/>
                <w:szCs w:val="28"/>
              </w:rPr>
            </w:pPr>
            <w:r>
              <w:rPr>
                <w:b/>
                <w:sz w:val="28"/>
                <w:szCs w:val="28"/>
              </w:rPr>
              <w:t xml:space="preserve">SECTION </w:t>
            </w:r>
            <w:r w:rsidR="00402DF5">
              <w:rPr>
                <w:b/>
                <w:sz w:val="28"/>
                <w:szCs w:val="28"/>
              </w:rPr>
              <w:t>70</w:t>
            </w:r>
            <w:r w:rsidR="002454B7">
              <w:rPr>
                <w:b/>
                <w:sz w:val="28"/>
                <w:szCs w:val="28"/>
              </w:rPr>
              <w:t>00</w:t>
            </w:r>
            <w:r w:rsidR="00402DF5">
              <w:rPr>
                <w:b/>
                <w:sz w:val="28"/>
                <w:szCs w:val="28"/>
              </w:rPr>
              <w:t xml:space="preserve"> </w:t>
            </w:r>
          </w:p>
        </w:tc>
      </w:tr>
    </w:tbl>
    <w:p w:rsidR="00A70D4A" w:rsidRDefault="00A70D4A" w:rsidP="00A70D4A">
      <w:pPr>
        <w:rPr>
          <w:b/>
          <w:sz w:val="28"/>
          <w:szCs w:val="28"/>
          <w:u w:val="single"/>
        </w:rPr>
      </w:pPr>
    </w:p>
    <w:p w:rsidR="00A70D4A" w:rsidRDefault="00402DF5" w:rsidP="00887FE8">
      <w:pPr>
        <w:spacing w:after="120"/>
        <w:rPr>
          <w:b/>
          <w:u w:val="single"/>
        </w:rPr>
      </w:pPr>
      <w:proofErr w:type="gramStart"/>
      <w:r>
        <w:rPr>
          <w:b/>
          <w:u w:val="single"/>
        </w:rPr>
        <w:t>7000  General</w:t>
      </w:r>
      <w:proofErr w:type="gramEnd"/>
      <w:r>
        <w:rPr>
          <w:b/>
          <w:u w:val="single"/>
        </w:rPr>
        <w:t xml:space="preserve"> Policies </w:t>
      </w:r>
    </w:p>
    <w:p w:rsidR="00D23808" w:rsidRDefault="00402DF5" w:rsidP="00887FE8">
      <w:pPr>
        <w:ind w:left="360"/>
        <w:rPr>
          <w:b/>
          <w:u w:val="single"/>
        </w:rPr>
      </w:pPr>
      <w:proofErr w:type="gramStart"/>
      <w:r>
        <w:rPr>
          <w:b/>
          <w:u w:val="single"/>
        </w:rPr>
        <w:t>7020</w:t>
      </w:r>
      <w:r w:rsidR="00D23808">
        <w:rPr>
          <w:b/>
          <w:u w:val="single"/>
        </w:rPr>
        <w:t xml:space="preserve">  Required</w:t>
      </w:r>
      <w:proofErr w:type="gramEnd"/>
      <w:r w:rsidR="00D23808">
        <w:rPr>
          <w:b/>
          <w:u w:val="single"/>
        </w:rPr>
        <w:t xml:space="preserve"> Reports of Child Abuse</w:t>
      </w:r>
      <w:r w:rsidR="005F321B">
        <w:rPr>
          <w:b/>
          <w:u w:val="single"/>
        </w:rPr>
        <w:t>, Clearances, and Training</w:t>
      </w:r>
    </w:p>
    <w:p w:rsidR="00D23808" w:rsidRDefault="00D23808" w:rsidP="00A70D4A">
      <w:pPr>
        <w:rPr>
          <w:b/>
          <w:u w:val="single"/>
        </w:rPr>
      </w:pPr>
    </w:p>
    <w:p w:rsidR="005F321B" w:rsidRPr="00F34589" w:rsidRDefault="005F321B" w:rsidP="00F34589">
      <w:pPr>
        <w:pStyle w:val="ListParagraph"/>
        <w:numPr>
          <w:ilvl w:val="0"/>
          <w:numId w:val="25"/>
        </w:numPr>
        <w:ind w:left="540" w:hanging="540"/>
        <w:rPr>
          <w:b/>
          <w:u w:val="single"/>
        </w:rPr>
      </w:pPr>
      <w:r w:rsidRPr="00F34589">
        <w:rPr>
          <w:b/>
          <w:u w:val="single"/>
        </w:rPr>
        <w:t xml:space="preserve">Definitions </w:t>
      </w:r>
    </w:p>
    <w:p w:rsidR="005F321B" w:rsidRDefault="005F321B" w:rsidP="00A70D4A">
      <w:pPr>
        <w:rPr>
          <w:b/>
          <w:u w:val="single"/>
        </w:rPr>
      </w:pPr>
    </w:p>
    <w:p w:rsidR="00CC144D" w:rsidRPr="00066E8F" w:rsidRDefault="00CC144D" w:rsidP="00CC144D">
      <w:pPr>
        <w:widowControl w:val="0"/>
        <w:tabs>
          <w:tab w:val="left" w:pos="429"/>
          <w:tab w:val="left" w:pos="879"/>
          <w:tab w:val="left" w:pos="2448"/>
          <w:tab w:val="left" w:pos="3168"/>
        </w:tabs>
        <w:rPr>
          <w:snapToGrid w:val="0"/>
        </w:rPr>
      </w:pPr>
      <w:r>
        <w:rPr>
          <w:snapToGrid w:val="0"/>
        </w:rPr>
        <w:t>The following words and phrases, when used in this policy, shall have the meaning given to them in this section:</w:t>
      </w:r>
    </w:p>
    <w:p w:rsidR="00CC144D" w:rsidRDefault="00CC144D" w:rsidP="00CC144D">
      <w:pPr>
        <w:widowControl w:val="0"/>
        <w:tabs>
          <w:tab w:val="left" w:pos="429"/>
          <w:tab w:val="left" w:pos="879"/>
          <w:tab w:val="left" w:pos="2448"/>
          <w:tab w:val="left" w:pos="3168"/>
        </w:tabs>
        <w:rPr>
          <w:b/>
          <w:snapToGrid w:val="0"/>
        </w:rPr>
      </w:pPr>
    </w:p>
    <w:p w:rsidR="00CC144D" w:rsidRDefault="00CC144D" w:rsidP="00CC144D">
      <w:pPr>
        <w:widowControl w:val="0"/>
        <w:tabs>
          <w:tab w:val="left" w:pos="429"/>
          <w:tab w:val="left" w:pos="879"/>
          <w:tab w:val="left" w:pos="2448"/>
          <w:tab w:val="left" w:pos="3168"/>
        </w:tabs>
        <w:rPr>
          <w:snapToGrid w:val="0"/>
        </w:rPr>
      </w:pPr>
      <w:r>
        <w:rPr>
          <w:b/>
          <w:snapToGrid w:val="0"/>
        </w:rPr>
        <w:t>Bodily i</w:t>
      </w:r>
      <w:r w:rsidRPr="00BA7229">
        <w:rPr>
          <w:b/>
          <w:snapToGrid w:val="0"/>
        </w:rPr>
        <w:t>njury</w:t>
      </w:r>
      <w:r w:rsidRPr="00BA7229">
        <w:rPr>
          <w:snapToGrid w:val="0"/>
        </w:rPr>
        <w:t xml:space="preserve"> -</w:t>
      </w:r>
      <w:r>
        <w:rPr>
          <w:snapToGrid w:val="0"/>
        </w:rPr>
        <w:t xml:space="preserve"> impairment of physical condition or substantial pain.</w:t>
      </w:r>
    </w:p>
    <w:p w:rsidR="00CC144D" w:rsidRDefault="00CC144D" w:rsidP="00CC144D">
      <w:pPr>
        <w:widowControl w:val="0"/>
        <w:tabs>
          <w:tab w:val="left" w:pos="429"/>
          <w:tab w:val="left" w:pos="879"/>
          <w:tab w:val="left" w:pos="2448"/>
          <w:tab w:val="left" w:pos="3168"/>
        </w:tabs>
        <w:rPr>
          <w:b/>
          <w:snapToGrid w:val="0"/>
        </w:rPr>
      </w:pPr>
    </w:p>
    <w:p w:rsidR="00CC144D" w:rsidRDefault="00CC144D" w:rsidP="00CC144D">
      <w:pPr>
        <w:widowControl w:val="0"/>
        <w:tabs>
          <w:tab w:val="left" w:pos="429"/>
          <w:tab w:val="left" w:pos="879"/>
          <w:tab w:val="left" w:pos="2448"/>
          <w:tab w:val="left" w:pos="3168"/>
        </w:tabs>
        <w:rPr>
          <w:snapToGrid w:val="0"/>
        </w:rPr>
      </w:pPr>
      <w:r w:rsidRPr="00AA697C">
        <w:rPr>
          <w:b/>
          <w:snapToGrid w:val="0"/>
        </w:rPr>
        <w:t>Child</w:t>
      </w:r>
      <w:r>
        <w:rPr>
          <w:snapToGrid w:val="0"/>
        </w:rPr>
        <w:t xml:space="preserve"> - an individual under eighteen (18) years of age.</w:t>
      </w:r>
    </w:p>
    <w:p w:rsidR="00CC144D" w:rsidRDefault="00CC144D" w:rsidP="00CC144D">
      <w:pPr>
        <w:widowControl w:val="0"/>
        <w:tabs>
          <w:tab w:val="left" w:pos="429"/>
          <w:tab w:val="left" w:pos="879"/>
          <w:tab w:val="left" w:pos="2448"/>
          <w:tab w:val="left" w:pos="3168"/>
        </w:tabs>
        <w:rPr>
          <w:snapToGrid w:val="0"/>
        </w:rPr>
      </w:pPr>
    </w:p>
    <w:p w:rsidR="00CC144D" w:rsidRDefault="00CC144D" w:rsidP="00CC144D">
      <w:pPr>
        <w:widowControl w:val="0"/>
        <w:tabs>
          <w:tab w:val="left" w:pos="429"/>
          <w:tab w:val="left" w:pos="879"/>
          <w:tab w:val="left" w:pos="2448"/>
          <w:tab w:val="left" w:pos="3168"/>
        </w:tabs>
        <w:rPr>
          <w:snapToGrid w:val="0"/>
        </w:rPr>
      </w:pPr>
      <w:r>
        <w:rPr>
          <w:b/>
          <w:snapToGrid w:val="0"/>
        </w:rPr>
        <w:t>Child a</w:t>
      </w:r>
      <w:r w:rsidRPr="00BA7229">
        <w:rPr>
          <w:b/>
          <w:snapToGrid w:val="0"/>
        </w:rPr>
        <w:t>buse</w:t>
      </w:r>
      <w:r w:rsidRPr="00BA7229">
        <w:rPr>
          <w:snapToGrid w:val="0"/>
        </w:rPr>
        <w:t xml:space="preserve"> - </w:t>
      </w:r>
      <w:r>
        <w:rPr>
          <w:snapToGrid w:val="0"/>
        </w:rPr>
        <w:t>intentionally, knowingly</w:t>
      </w:r>
      <w:r w:rsidR="00D92D61">
        <w:rPr>
          <w:snapToGrid w:val="0"/>
        </w:rPr>
        <w:t>,</w:t>
      </w:r>
      <w:r>
        <w:rPr>
          <w:snapToGrid w:val="0"/>
        </w:rPr>
        <w:t xml:space="preserve"> or recklessly doing</w:t>
      </w:r>
      <w:r w:rsidRPr="00BA7229">
        <w:rPr>
          <w:snapToGrid w:val="0"/>
        </w:rPr>
        <w:t xml:space="preserve"> any of the following:</w:t>
      </w:r>
    </w:p>
    <w:p w:rsidR="00CC144D" w:rsidRPr="00BA7229" w:rsidRDefault="00CC144D" w:rsidP="00CC144D">
      <w:pPr>
        <w:widowControl w:val="0"/>
        <w:tabs>
          <w:tab w:val="left" w:pos="429"/>
          <w:tab w:val="left" w:pos="879"/>
          <w:tab w:val="left" w:pos="2448"/>
          <w:tab w:val="left" w:pos="3168"/>
        </w:tabs>
        <w:rPr>
          <w:snapToGrid w:val="0"/>
        </w:rPr>
      </w:pPr>
    </w:p>
    <w:p w:rsidR="00CC144D" w:rsidRDefault="00CC144D" w:rsidP="00CC144D">
      <w:pPr>
        <w:pStyle w:val="NormalWeb"/>
        <w:numPr>
          <w:ilvl w:val="0"/>
          <w:numId w:val="7"/>
        </w:numPr>
        <w:tabs>
          <w:tab w:val="clear" w:pos="360"/>
          <w:tab w:val="left" w:pos="339"/>
          <w:tab w:val="left" w:pos="429"/>
        </w:tabs>
        <w:spacing w:before="0" w:beforeAutospacing="0" w:after="0" w:afterAutospacing="0" w:line="232" w:lineRule="atLeast"/>
        <w:ind w:firstLine="14"/>
        <w:rPr>
          <w:bCs/>
        </w:rPr>
      </w:pPr>
      <w:r w:rsidRPr="004D5734">
        <w:rPr>
          <w:bCs/>
        </w:rPr>
        <w:t>Causing bodily injury to a child through any recent act or failure to act.</w:t>
      </w:r>
    </w:p>
    <w:p w:rsidR="004D5734" w:rsidRPr="004D5734" w:rsidRDefault="004D5734" w:rsidP="004D5734">
      <w:pPr>
        <w:pStyle w:val="NormalWeb"/>
        <w:tabs>
          <w:tab w:val="left" w:pos="339"/>
          <w:tab w:val="left" w:pos="429"/>
        </w:tabs>
        <w:spacing w:before="0" w:beforeAutospacing="0" w:after="0" w:afterAutospacing="0" w:line="232" w:lineRule="atLeast"/>
        <w:ind w:left="374"/>
        <w:rPr>
          <w:bCs/>
        </w:rPr>
      </w:pPr>
    </w:p>
    <w:p w:rsidR="00CC144D" w:rsidRDefault="00CC144D" w:rsidP="00E3531E">
      <w:pPr>
        <w:pStyle w:val="NormalWeb"/>
        <w:numPr>
          <w:ilvl w:val="0"/>
          <w:numId w:val="7"/>
        </w:numPr>
        <w:tabs>
          <w:tab w:val="clear" w:pos="360"/>
        </w:tabs>
        <w:spacing w:before="0" w:beforeAutospacing="0" w:after="0" w:afterAutospacing="0" w:line="232" w:lineRule="atLeast"/>
        <w:ind w:left="720"/>
        <w:rPr>
          <w:bCs/>
        </w:rPr>
      </w:pPr>
      <w:r w:rsidRPr="007570F1">
        <w:rPr>
          <w:bCs/>
        </w:rPr>
        <w:t>Fabricating, feigning</w:t>
      </w:r>
      <w:r w:rsidR="00D92D61">
        <w:rPr>
          <w:bCs/>
        </w:rPr>
        <w:t>,</w:t>
      </w:r>
      <w:r w:rsidRPr="007570F1">
        <w:rPr>
          <w:bCs/>
        </w:rPr>
        <w:t xml:space="preserve"> or intentionally exaggerating or inducing a medical symptom or disease which results in a potentially harmful medical evaluation or treatment to the child through any recent act.</w:t>
      </w:r>
    </w:p>
    <w:p w:rsidR="004D5734" w:rsidRDefault="004D5734" w:rsidP="00E3531E">
      <w:pPr>
        <w:pStyle w:val="NormalWeb"/>
        <w:spacing w:before="0" w:beforeAutospacing="0" w:after="0" w:afterAutospacing="0" w:line="232" w:lineRule="atLeast"/>
        <w:ind w:left="720" w:hanging="360"/>
        <w:rPr>
          <w:bCs/>
        </w:rPr>
      </w:pPr>
    </w:p>
    <w:p w:rsidR="00CC144D" w:rsidRDefault="004D5734" w:rsidP="004D5734">
      <w:pPr>
        <w:pStyle w:val="NormalWeb"/>
        <w:tabs>
          <w:tab w:val="left" w:pos="425"/>
        </w:tabs>
        <w:spacing w:before="0" w:beforeAutospacing="0" w:after="0" w:afterAutospacing="0" w:line="232" w:lineRule="atLeast"/>
        <w:ind w:left="720" w:hanging="360"/>
        <w:rPr>
          <w:bCs/>
        </w:rPr>
      </w:pPr>
      <w:r>
        <w:rPr>
          <w:bCs/>
        </w:rPr>
        <w:t>3.</w:t>
      </w:r>
      <w:r>
        <w:rPr>
          <w:bCs/>
        </w:rPr>
        <w:tab/>
      </w:r>
      <w:r w:rsidR="00CC144D" w:rsidRPr="007570F1">
        <w:rPr>
          <w:bCs/>
        </w:rPr>
        <w:t>Causing or substantially contributing to serious mental injury to a child through any act or failure to act or a series of such acts or failures to act.</w:t>
      </w:r>
    </w:p>
    <w:p w:rsidR="004D5734" w:rsidRDefault="004D5734" w:rsidP="004D5734">
      <w:pPr>
        <w:pStyle w:val="NormalWeb"/>
        <w:tabs>
          <w:tab w:val="left" w:pos="425"/>
        </w:tabs>
        <w:spacing w:before="0" w:beforeAutospacing="0" w:after="0" w:afterAutospacing="0" w:line="232" w:lineRule="atLeast"/>
        <w:ind w:left="720" w:hanging="360"/>
        <w:rPr>
          <w:bCs/>
        </w:rPr>
      </w:pPr>
    </w:p>
    <w:p w:rsidR="00CC144D" w:rsidRDefault="004D5734" w:rsidP="004D5734">
      <w:pPr>
        <w:pStyle w:val="NormalWeb"/>
        <w:tabs>
          <w:tab w:val="left" w:pos="438"/>
        </w:tabs>
        <w:spacing w:before="0" w:beforeAutospacing="0" w:after="0" w:afterAutospacing="0" w:line="232" w:lineRule="atLeast"/>
        <w:ind w:left="720" w:hanging="360"/>
        <w:rPr>
          <w:bCs/>
        </w:rPr>
      </w:pPr>
      <w:r>
        <w:rPr>
          <w:bCs/>
        </w:rPr>
        <w:t>4.</w:t>
      </w:r>
      <w:r>
        <w:rPr>
          <w:bCs/>
        </w:rPr>
        <w:tab/>
      </w:r>
      <w:r w:rsidR="00CC144D" w:rsidRPr="007570F1">
        <w:rPr>
          <w:bCs/>
        </w:rPr>
        <w:t>Causing sexual abuse or exploitation of a child through any act or failure to act.</w:t>
      </w:r>
    </w:p>
    <w:p w:rsidR="004D5734" w:rsidRDefault="004D5734" w:rsidP="004D5734">
      <w:pPr>
        <w:pStyle w:val="NormalWeb"/>
        <w:tabs>
          <w:tab w:val="left" w:pos="438"/>
        </w:tabs>
        <w:spacing w:before="0" w:beforeAutospacing="0" w:after="0" w:afterAutospacing="0" w:line="232" w:lineRule="atLeast"/>
        <w:ind w:left="720" w:hanging="360"/>
        <w:rPr>
          <w:bCs/>
        </w:rPr>
      </w:pPr>
    </w:p>
    <w:p w:rsidR="00CC144D" w:rsidRDefault="004D5734" w:rsidP="004D5734">
      <w:pPr>
        <w:pStyle w:val="NormalWeb"/>
        <w:tabs>
          <w:tab w:val="left" w:pos="438"/>
        </w:tabs>
        <w:spacing w:before="0" w:beforeAutospacing="0" w:after="0" w:afterAutospacing="0" w:line="232" w:lineRule="atLeast"/>
        <w:ind w:left="720" w:hanging="360"/>
        <w:rPr>
          <w:bCs/>
        </w:rPr>
      </w:pPr>
      <w:r>
        <w:rPr>
          <w:bCs/>
        </w:rPr>
        <w:t>5.</w:t>
      </w:r>
      <w:r>
        <w:rPr>
          <w:bCs/>
        </w:rPr>
        <w:tab/>
      </w:r>
      <w:r w:rsidR="00CC144D" w:rsidRPr="007570F1">
        <w:rPr>
          <w:bCs/>
        </w:rPr>
        <w:t>Creating a reasonable likelihood of bodily injur</w:t>
      </w:r>
      <w:r w:rsidR="00CC144D">
        <w:rPr>
          <w:bCs/>
        </w:rPr>
        <w:t xml:space="preserve">y to a child through any recent </w:t>
      </w:r>
      <w:r w:rsidR="00CC144D" w:rsidRPr="007570F1">
        <w:rPr>
          <w:bCs/>
        </w:rPr>
        <w:t>act or failure to act.</w:t>
      </w:r>
    </w:p>
    <w:p w:rsidR="004D5734" w:rsidRDefault="004D5734" w:rsidP="004D5734">
      <w:pPr>
        <w:pStyle w:val="NormalWeb"/>
        <w:tabs>
          <w:tab w:val="left" w:pos="438"/>
        </w:tabs>
        <w:spacing w:before="0" w:beforeAutospacing="0" w:after="0" w:afterAutospacing="0" w:line="232" w:lineRule="atLeast"/>
        <w:ind w:left="720" w:hanging="360"/>
        <w:rPr>
          <w:bCs/>
        </w:rPr>
      </w:pPr>
    </w:p>
    <w:p w:rsidR="00CC144D" w:rsidRDefault="004D5734" w:rsidP="004D5734">
      <w:pPr>
        <w:pStyle w:val="NormalWeb"/>
        <w:tabs>
          <w:tab w:val="left" w:pos="425"/>
        </w:tabs>
        <w:spacing w:before="0" w:beforeAutospacing="0" w:after="0" w:afterAutospacing="0" w:line="232" w:lineRule="atLeast"/>
        <w:ind w:left="720" w:hanging="360"/>
        <w:rPr>
          <w:bCs/>
        </w:rPr>
      </w:pPr>
      <w:r>
        <w:rPr>
          <w:bCs/>
        </w:rPr>
        <w:t>6.</w:t>
      </w:r>
      <w:r>
        <w:rPr>
          <w:bCs/>
        </w:rPr>
        <w:tab/>
      </w:r>
      <w:r w:rsidR="00CC144D" w:rsidRPr="007570F1">
        <w:rPr>
          <w:bCs/>
        </w:rPr>
        <w:t>Creating a likelihood of sexual abuse or exploitation of a child through any recent act or failure to act.</w:t>
      </w:r>
    </w:p>
    <w:p w:rsidR="004D5734" w:rsidRDefault="004D5734" w:rsidP="004D5734">
      <w:pPr>
        <w:pStyle w:val="NormalWeb"/>
        <w:tabs>
          <w:tab w:val="left" w:pos="425"/>
        </w:tabs>
        <w:spacing w:before="0" w:beforeAutospacing="0" w:after="0" w:afterAutospacing="0" w:line="232" w:lineRule="atLeast"/>
        <w:ind w:left="720" w:hanging="360"/>
        <w:rPr>
          <w:bCs/>
        </w:rPr>
      </w:pPr>
    </w:p>
    <w:p w:rsidR="00CC144D" w:rsidRDefault="004D5734" w:rsidP="004D5734">
      <w:pPr>
        <w:pStyle w:val="NormalWeb"/>
        <w:tabs>
          <w:tab w:val="left" w:pos="425"/>
        </w:tabs>
        <w:spacing w:before="0" w:beforeAutospacing="0" w:after="0" w:afterAutospacing="0" w:line="232" w:lineRule="atLeast"/>
        <w:ind w:left="720" w:hanging="360"/>
        <w:rPr>
          <w:bCs/>
        </w:rPr>
      </w:pPr>
      <w:r>
        <w:rPr>
          <w:bCs/>
        </w:rPr>
        <w:t>7.</w:t>
      </w:r>
      <w:r>
        <w:rPr>
          <w:bCs/>
        </w:rPr>
        <w:tab/>
      </w:r>
      <w:r w:rsidR="00CC144D" w:rsidRPr="007570F1">
        <w:rPr>
          <w:bCs/>
        </w:rPr>
        <w:t>Causing serious physical neglect of a child.</w:t>
      </w:r>
    </w:p>
    <w:p w:rsidR="004D5734" w:rsidRDefault="004D5734" w:rsidP="004D5734">
      <w:pPr>
        <w:pStyle w:val="NormalWeb"/>
        <w:tabs>
          <w:tab w:val="left" w:pos="425"/>
        </w:tabs>
        <w:spacing w:before="0" w:beforeAutospacing="0" w:after="0" w:afterAutospacing="0" w:line="232" w:lineRule="atLeast"/>
        <w:ind w:left="720" w:hanging="360"/>
        <w:rPr>
          <w:bCs/>
        </w:rPr>
      </w:pPr>
    </w:p>
    <w:p w:rsidR="00CC144D" w:rsidRDefault="004D5734" w:rsidP="004D5734">
      <w:pPr>
        <w:pStyle w:val="NormalWeb"/>
        <w:tabs>
          <w:tab w:val="left" w:pos="425"/>
        </w:tabs>
        <w:spacing w:before="0" w:beforeAutospacing="0" w:after="0" w:afterAutospacing="0" w:line="232" w:lineRule="atLeast"/>
        <w:ind w:left="720" w:hanging="360"/>
        <w:rPr>
          <w:bCs/>
        </w:rPr>
      </w:pPr>
      <w:r>
        <w:rPr>
          <w:bCs/>
        </w:rPr>
        <w:t>8.</w:t>
      </w:r>
      <w:r>
        <w:rPr>
          <w:bCs/>
        </w:rPr>
        <w:tab/>
      </w:r>
      <w:r w:rsidR="00CC144D" w:rsidRPr="007570F1">
        <w:rPr>
          <w:bCs/>
        </w:rPr>
        <w:t>Engaging in any of the following recent acts:</w:t>
      </w:r>
    </w:p>
    <w:p w:rsidR="004D5734" w:rsidRDefault="004D5734" w:rsidP="004D5734">
      <w:pPr>
        <w:pStyle w:val="NormalWeb"/>
        <w:tabs>
          <w:tab w:val="left" w:pos="425"/>
        </w:tabs>
        <w:spacing w:before="0" w:beforeAutospacing="0" w:after="0" w:afterAutospacing="0" w:line="232" w:lineRule="atLeast"/>
        <w:ind w:left="720" w:hanging="360"/>
        <w:rPr>
          <w:bCs/>
        </w:rPr>
      </w:pPr>
    </w:p>
    <w:p w:rsidR="00CC144D" w:rsidRDefault="00CC144D" w:rsidP="004D5734">
      <w:pPr>
        <w:pStyle w:val="NormalWeb"/>
        <w:numPr>
          <w:ilvl w:val="2"/>
          <w:numId w:val="7"/>
        </w:numPr>
        <w:spacing w:before="0" w:beforeAutospacing="0" w:after="0" w:afterAutospacing="0" w:line="232" w:lineRule="atLeast"/>
        <w:rPr>
          <w:bCs/>
        </w:rPr>
      </w:pPr>
      <w:r w:rsidRPr="004D5734">
        <w:rPr>
          <w:bCs/>
        </w:rPr>
        <w:t>Kicking, biting, throwing, burning, stabbing</w:t>
      </w:r>
      <w:r w:rsidR="00D92D61">
        <w:rPr>
          <w:bCs/>
        </w:rPr>
        <w:t>,</w:t>
      </w:r>
      <w:r w:rsidRPr="004D5734">
        <w:rPr>
          <w:bCs/>
        </w:rPr>
        <w:t xml:space="preserve"> or cutting a child in a manner that endangers the child.</w:t>
      </w:r>
    </w:p>
    <w:p w:rsidR="004D5734" w:rsidRDefault="004D5734" w:rsidP="004D5734">
      <w:pPr>
        <w:pStyle w:val="NormalWeb"/>
        <w:spacing w:before="0" w:beforeAutospacing="0" w:after="0" w:afterAutospacing="0" w:line="232" w:lineRule="atLeast"/>
        <w:ind w:left="1814"/>
        <w:rPr>
          <w:bCs/>
        </w:rPr>
      </w:pPr>
    </w:p>
    <w:p w:rsidR="00CC144D" w:rsidRDefault="004D5734" w:rsidP="00E3531E">
      <w:pPr>
        <w:pStyle w:val="NormalWeb"/>
        <w:numPr>
          <w:ilvl w:val="2"/>
          <w:numId w:val="7"/>
        </w:numPr>
        <w:spacing w:before="0" w:beforeAutospacing="0" w:after="0" w:afterAutospacing="0" w:line="232" w:lineRule="atLeast"/>
        <w:rPr>
          <w:bCs/>
        </w:rPr>
      </w:pPr>
      <w:r>
        <w:rPr>
          <w:bCs/>
        </w:rPr>
        <w:t>Un</w:t>
      </w:r>
      <w:r w:rsidR="00CC144D" w:rsidRPr="007570F1">
        <w:rPr>
          <w:bCs/>
        </w:rPr>
        <w:t>reasonably restraining or confining a child, based on consideration of the method, location</w:t>
      </w:r>
      <w:r w:rsidR="006C7206">
        <w:rPr>
          <w:bCs/>
        </w:rPr>
        <w:t>,</w:t>
      </w:r>
      <w:r w:rsidR="00CC144D" w:rsidRPr="007570F1">
        <w:rPr>
          <w:bCs/>
        </w:rPr>
        <w:t xml:space="preserve"> or the duration of the restraint or confinement.</w:t>
      </w:r>
    </w:p>
    <w:p w:rsidR="004D5734" w:rsidRDefault="004D5734" w:rsidP="004D5734">
      <w:pPr>
        <w:pStyle w:val="NormalWeb"/>
        <w:spacing w:before="0" w:beforeAutospacing="0" w:after="0" w:afterAutospacing="0" w:line="232" w:lineRule="atLeast"/>
        <w:ind w:left="1814" w:hanging="374"/>
        <w:rPr>
          <w:bCs/>
        </w:rPr>
      </w:pPr>
    </w:p>
    <w:p w:rsidR="00CC144D" w:rsidRDefault="00CC144D" w:rsidP="00E3531E">
      <w:pPr>
        <w:pStyle w:val="NormalWeb"/>
        <w:numPr>
          <w:ilvl w:val="2"/>
          <w:numId w:val="7"/>
        </w:numPr>
        <w:spacing w:before="0" w:beforeAutospacing="0" w:after="0" w:afterAutospacing="0" w:line="232" w:lineRule="atLeast"/>
        <w:rPr>
          <w:bCs/>
        </w:rPr>
      </w:pPr>
      <w:r w:rsidRPr="007570F1">
        <w:rPr>
          <w:bCs/>
        </w:rPr>
        <w:t xml:space="preserve">Forcefully shaking a child under one </w:t>
      </w:r>
      <w:r>
        <w:rPr>
          <w:bCs/>
        </w:rPr>
        <w:t xml:space="preserve">(1) </w:t>
      </w:r>
      <w:r w:rsidRPr="007570F1">
        <w:rPr>
          <w:bCs/>
        </w:rPr>
        <w:t>year of age.</w:t>
      </w:r>
    </w:p>
    <w:p w:rsidR="00CC144D" w:rsidRDefault="00CC144D" w:rsidP="00E3531E">
      <w:pPr>
        <w:pStyle w:val="NormalWeb"/>
        <w:numPr>
          <w:ilvl w:val="2"/>
          <w:numId w:val="7"/>
        </w:numPr>
        <w:spacing w:before="0" w:beforeAutospacing="0" w:after="0" w:afterAutospacing="0" w:line="232" w:lineRule="atLeast"/>
        <w:rPr>
          <w:bCs/>
        </w:rPr>
      </w:pPr>
      <w:r w:rsidRPr="007570F1">
        <w:rPr>
          <w:bCs/>
        </w:rPr>
        <w:lastRenderedPageBreak/>
        <w:t xml:space="preserve">Forcefully slapping or otherwise striking a child under one </w:t>
      </w:r>
      <w:r>
        <w:rPr>
          <w:bCs/>
        </w:rPr>
        <w:t xml:space="preserve">(1) </w:t>
      </w:r>
      <w:r w:rsidRPr="007570F1">
        <w:rPr>
          <w:bCs/>
        </w:rPr>
        <w:t>year of age.</w:t>
      </w:r>
    </w:p>
    <w:p w:rsidR="004D5734" w:rsidRDefault="004D5734" w:rsidP="004D5734">
      <w:pPr>
        <w:pStyle w:val="NormalWeb"/>
        <w:spacing w:before="0" w:beforeAutospacing="0" w:after="0" w:afterAutospacing="0" w:line="232" w:lineRule="atLeast"/>
        <w:ind w:left="1814" w:hanging="374"/>
        <w:rPr>
          <w:bCs/>
        </w:rPr>
      </w:pPr>
    </w:p>
    <w:p w:rsidR="00CC144D" w:rsidRDefault="00CC144D" w:rsidP="00E3531E">
      <w:pPr>
        <w:pStyle w:val="NormalWeb"/>
        <w:numPr>
          <w:ilvl w:val="2"/>
          <w:numId w:val="7"/>
        </w:numPr>
        <w:spacing w:before="0" w:beforeAutospacing="0" w:after="0" w:afterAutospacing="0" w:line="232" w:lineRule="atLeast"/>
        <w:rPr>
          <w:bCs/>
        </w:rPr>
      </w:pPr>
      <w:r w:rsidRPr="007570F1">
        <w:rPr>
          <w:bCs/>
        </w:rPr>
        <w:t>Interfering with the breathing of a child.</w:t>
      </w:r>
    </w:p>
    <w:p w:rsidR="004D5734" w:rsidRDefault="004D5734" w:rsidP="004D5734">
      <w:pPr>
        <w:pStyle w:val="NormalWeb"/>
        <w:spacing w:before="0" w:beforeAutospacing="0" w:after="0" w:afterAutospacing="0" w:line="232" w:lineRule="atLeast"/>
        <w:ind w:left="1814" w:hanging="374"/>
        <w:rPr>
          <w:bCs/>
        </w:rPr>
      </w:pPr>
    </w:p>
    <w:p w:rsidR="00CC144D" w:rsidRDefault="00CC144D" w:rsidP="00E3531E">
      <w:pPr>
        <w:pStyle w:val="NormalWeb"/>
        <w:numPr>
          <w:ilvl w:val="2"/>
          <w:numId w:val="7"/>
        </w:numPr>
        <w:spacing w:before="0" w:beforeAutospacing="0" w:after="0" w:afterAutospacing="0" w:line="232" w:lineRule="atLeast"/>
        <w:rPr>
          <w:bCs/>
        </w:rPr>
      </w:pPr>
      <w:r w:rsidRPr="007570F1">
        <w:rPr>
          <w:bCs/>
        </w:rPr>
        <w:t>Causing a child to be present at a location while a violation of 18 Pa.</w:t>
      </w:r>
      <w:r>
        <w:rPr>
          <w:bCs/>
        </w:rPr>
        <w:t xml:space="preserve"> </w:t>
      </w:r>
      <w:r w:rsidRPr="007570F1">
        <w:rPr>
          <w:bCs/>
        </w:rPr>
        <w:t>C.S. § 7508.2 (relating to operation of methamphetamine laboratory) is occurring, provided the violation is being investigated by law enforcement.</w:t>
      </w:r>
    </w:p>
    <w:p w:rsidR="005F4AB9" w:rsidRDefault="005F4AB9" w:rsidP="004D5734">
      <w:pPr>
        <w:pStyle w:val="NormalWeb"/>
        <w:spacing w:before="0" w:beforeAutospacing="0" w:after="0" w:afterAutospacing="0" w:line="232" w:lineRule="atLeast"/>
        <w:ind w:left="1814" w:hanging="374"/>
        <w:rPr>
          <w:bCs/>
        </w:rPr>
      </w:pPr>
    </w:p>
    <w:p w:rsidR="00CC144D" w:rsidRPr="007041ED" w:rsidRDefault="007041ED" w:rsidP="007041ED">
      <w:pPr>
        <w:pStyle w:val="NormalWeb"/>
        <w:spacing w:before="0" w:beforeAutospacing="0" w:after="0" w:afterAutospacing="0" w:line="232" w:lineRule="atLeast"/>
        <w:ind w:left="1814" w:hanging="464"/>
        <w:rPr>
          <w:b/>
          <w:bCs/>
          <w:color w:val="000000" w:themeColor="text1"/>
        </w:rPr>
      </w:pPr>
      <w:r>
        <w:rPr>
          <w:bCs/>
        </w:rPr>
        <w:t xml:space="preserve">vii.   </w:t>
      </w:r>
      <w:r w:rsidR="00CC144D" w:rsidRPr="007570F1">
        <w:rPr>
          <w:bCs/>
        </w:rPr>
        <w:t>Leaving a child unsupervised with an individual, other than the child's parent, who the actor knows or reasonably should have known:</w:t>
      </w:r>
      <w:r w:rsidR="00CC144D">
        <w:rPr>
          <w:bCs/>
        </w:rPr>
        <w:t xml:space="preserve"> </w:t>
      </w:r>
      <w:r w:rsidR="00CC144D" w:rsidRPr="007570F1">
        <w:rPr>
          <w:bCs/>
        </w:rPr>
        <w:t>Is required to register as a Tier II or Tier III sexual offender under 42 Pa.</w:t>
      </w:r>
      <w:r w:rsidR="00CC144D">
        <w:rPr>
          <w:bCs/>
        </w:rPr>
        <w:t xml:space="preserve"> </w:t>
      </w:r>
      <w:r w:rsidR="00CC144D" w:rsidRPr="007570F1">
        <w:rPr>
          <w:bCs/>
        </w:rPr>
        <w:t xml:space="preserve">C.S. Ch. 97 Subch. H (relating to registration of sexual offenders), where the victim of the sexual offense was under </w:t>
      </w:r>
      <w:r w:rsidR="00CC144D">
        <w:rPr>
          <w:bCs/>
        </w:rPr>
        <w:t>eighteen (</w:t>
      </w:r>
      <w:r w:rsidR="00CC144D" w:rsidRPr="007570F1">
        <w:rPr>
          <w:bCs/>
        </w:rPr>
        <w:t>18</w:t>
      </w:r>
      <w:r w:rsidR="00CC144D">
        <w:rPr>
          <w:bCs/>
        </w:rPr>
        <w:t>)</w:t>
      </w:r>
      <w:r w:rsidR="00CC144D" w:rsidRPr="007570F1">
        <w:rPr>
          <w:bCs/>
        </w:rPr>
        <w:t xml:space="preserve"> years of a</w:t>
      </w:r>
      <w:r w:rsidR="00CC144D">
        <w:rPr>
          <w:bCs/>
        </w:rPr>
        <w:t>ge when the crime was committed; h</w:t>
      </w:r>
      <w:r w:rsidR="00CC144D" w:rsidRPr="007570F1">
        <w:rPr>
          <w:bCs/>
        </w:rPr>
        <w:t>as been determined to be a sexually violent predator under 42 Pa.</w:t>
      </w:r>
      <w:r w:rsidR="00CC144D">
        <w:rPr>
          <w:bCs/>
        </w:rPr>
        <w:t xml:space="preserve"> </w:t>
      </w:r>
      <w:r w:rsidR="00CC144D" w:rsidRPr="007570F1">
        <w:rPr>
          <w:bCs/>
        </w:rPr>
        <w:t>C.S. § 9799.24 (relating to assessments) or any of its predecessors</w:t>
      </w:r>
      <w:r w:rsidR="00CC144D">
        <w:rPr>
          <w:bCs/>
        </w:rPr>
        <w:t xml:space="preserve">; </w:t>
      </w:r>
      <w:r w:rsidR="00CC144D" w:rsidRPr="00926505">
        <w:rPr>
          <w:bCs/>
          <w:strike/>
        </w:rPr>
        <w:t xml:space="preserve">or </w:t>
      </w:r>
      <w:r w:rsidR="00CC144D">
        <w:rPr>
          <w:bCs/>
        </w:rPr>
        <w:t>h</w:t>
      </w:r>
      <w:r w:rsidR="00CC144D" w:rsidRPr="007570F1">
        <w:rPr>
          <w:bCs/>
        </w:rPr>
        <w:t>as been determined to be a sexually violent delinquent child as defined in 42 Pa.</w:t>
      </w:r>
      <w:r w:rsidR="00CC144D">
        <w:rPr>
          <w:bCs/>
        </w:rPr>
        <w:t xml:space="preserve"> </w:t>
      </w:r>
      <w:r w:rsidR="00CC144D" w:rsidRPr="007570F1">
        <w:rPr>
          <w:bCs/>
        </w:rPr>
        <w:t>C.S. § 9799.12 (relating to definitions)</w:t>
      </w:r>
      <w:r w:rsidR="00926505">
        <w:rPr>
          <w:bCs/>
        </w:rPr>
        <w:t xml:space="preserve">; </w:t>
      </w:r>
      <w:r w:rsidR="00926505" w:rsidRPr="007041ED">
        <w:rPr>
          <w:b/>
          <w:bCs/>
          <w:color w:val="000000" w:themeColor="text1"/>
        </w:rPr>
        <w:t xml:space="preserve">or </w:t>
      </w:r>
      <w:r w:rsidRPr="007041ED">
        <w:rPr>
          <w:b/>
          <w:bCs/>
          <w:color w:val="000000" w:themeColor="text1"/>
        </w:rPr>
        <w:t>h</w:t>
      </w:r>
      <w:r w:rsidRPr="007041ED">
        <w:rPr>
          <w:b/>
          <w:color w:val="000000" w:themeColor="text1"/>
        </w:rPr>
        <w:t xml:space="preserve">as been determined to be a sexually violent predator under </w:t>
      </w:r>
      <w:hyperlink r:id="rId7" w:history="1">
        <w:r w:rsidRPr="007041ED">
          <w:rPr>
            <w:rStyle w:val="Hyperlink"/>
            <w:b/>
            <w:color w:val="000000" w:themeColor="text1"/>
            <w:u w:val="none"/>
          </w:rPr>
          <w:t>42 Pa.C.S. § 9799.58</w:t>
        </w:r>
      </w:hyperlink>
      <w:r w:rsidRPr="007041ED">
        <w:rPr>
          <w:b/>
          <w:color w:val="000000" w:themeColor="text1"/>
        </w:rPr>
        <w:t xml:space="preserve"> (relating to assessments) or has to register for life under </w:t>
      </w:r>
      <w:hyperlink r:id="rId8" w:anchor="co_pp_a83b000018c76" w:history="1">
        <w:r w:rsidRPr="007041ED">
          <w:rPr>
            <w:rStyle w:val="Hyperlink"/>
            <w:b/>
            <w:color w:val="000000" w:themeColor="text1"/>
            <w:u w:val="none"/>
          </w:rPr>
          <w:t>42 Pa.C.S. § 9799.55(b)</w:t>
        </w:r>
      </w:hyperlink>
      <w:r w:rsidRPr="007041ED">
        <w:rPr>
          <w:b/>
          <w:color w:val="000000" w:themeColor="text1"/>
        </w:rPr>
        <w:t xml:space="preserve"> (relating to registration).</w:t>
      </w:r>
    </w:p>
    <w:p w:rsidR="007041ED" w:rsidRDefault="007041ED" w:rsidP="007041ED">
      <w:pPr>
        <w:pStyle w:val="NormalWeb"/>
        <w:spacing w:before="0" w:beforeAutospacing="0" w:after="0" w:afterAutospacing="0" w:line="232" w:lineRule="atLeast"/>
        <w:ind w:left="1814"/>
        <w:rPr>
          <w:bCs/>
        </w:rPr>
      </w:pPr>
    </w:p>
    <w:p w:rsidR="005F4AB9" w:rsidRDefault="00F34589" w:rsidP="00F34589">
      <w:pPr>
        <w:pStyle w:val="NormalWeb"/>
        <w:spacing w:before="0" w:beforeAutospacing="0" w:after="0" w:afterAutospacing="0" w:line="232" w:lineRule="atLeast"/>
        <w:ind w:left="720" w:hanging="360"/>
        <w:rPr>
          <w:bCs/>
        </w:rPr>
      </w:pPr>
      <w:r>
        <w:rPr>
          <w:bCs/>
        </w:rPr>
        <w:t>9.</w:t>
      </w:r>
      <w:r>
        <w:rPr>
          <w:bCs/>
        </w:rPr>
        <w:tab/>
      </w:r>
      <w:r w:rsidR="00CC144D" w:rsidRPr="007570F1">
        <w:rPr>
          <w:bCs/>
        </w:rPr>
        <w:t xml:space="preserve">Causing the death of </w:t>
      </w:r>
      <w:r w:rsidR="00B4581B">
        <w:rPr>
          <w:bCs/>
        </w:rPr>
        <w:t>a</w:t>
      </w:r>
      <w:r w:rsidR="00CC144D" w:rsidRPr="007570F1">
        <w:rPr>
          <w:bCs/>
        </w:rPr>
        <w:t xml:space="preserve"> child through any act or failure to act.</w:t>
      </w:r>
    </w:p>
    <w:p w:rsidR="007041ED" w:rsidRDefault="007041ED" w:rsidP="00F34589">
      <w:pPr>
        <w:pStyle w:val="NormalWeb"/>
        <w:spacing w:before="0" w:beforeAutospacing="0" w:after="0" w:afterAutospacing="0" w:line="232" w:lineRule="atLeast"/>
        <w:ind w:left="720" w:hanging="360"/>
        <w:rPr>
          <w:bCs/>
        </w:rPr>
      </w:pPr>
    </w:p>
    <w:p w:rsidR="007041ED" w:rsidRPr="0053592E" w:rsidRDefault="007041ED" w:rsidP="00D73831">
      <w:pPr>
        <w:pStyle w:val="NormalWeb"/>
        <w:spacing w:before="0" w:beforeAutospacing="0" w:after="0" w:afterAutospacing="0" w:line="232" w:lineRule="atLeast"/>
        <w:ind w:left="720" w:hanging="450"/>
        <w:rPr>
          <w:b/>
          <w:bCs/>
          <w:color w:val="000000" w:themeColor="text1"/>
        </w:rPr>
      </w:pPr>
      <w:r w:rsidRPr="0053592E">
        <w:rPr>
          <w:b/>
          <w:bCs/>
        </w:rPr>
        <w:t xml:space="preserve">10. </w:t>
      </w:r>
      <w:r w:rsidR="00D73831">
        <w:rPr>
          <w:b/>
          <w:bCs/>
        </w:rPr>
        <w:t xml:space="preserve"> </w:t>
      </w:r>
      <w:r w:rsidRPr="0053592E">
        <w:rPr>
          <w:b/>
          <w:color w:val="000000" w:themeColor="text1"/>
        </w:rPr>
        <w:t xml:space="preserve">Engaging a child in a severe form of trafficking in persons or sex trafficking, as those terms are defined </w:t>
      </w:r>
      <w:bookmarkStart w:id="0" w:name="_Hlk522186651"/>
      <w:r w:rsidRPr="0053592E">
        <w:rPr>
          <w:b/>
          <w:color w:val="000000" w:themeColor="text1"/>
        </w:rPr>
        <w:t xml:space="preserve">under section 103 of the Trafficking Victims Protection Act of 2000 (114 Stat. 1466, </w:t>
      </w:r>
      <w:hyperlink r:id="rId9" w:history="1">
        <w:r w:rsidRPr="0053592E">
          <w:rPr>
            <w:rStyle w:val="Hyperlink"/>
            <w:b/>
            <w:color w:val="000000" w:themeColor="text1"/>
            <w:u w:val="none"/>
          </w:rPr>
          <w:t>22 U.S.C. § 7102</w:t>
        </w:r>
      </w:hyperlink>
      <w:r w:rsidRPr="0053592E">
        <w:rPr>
          <w:b/>
          <w:color w:val="000000" w:themeColor="text1"/>
        </w:rPr>
        <w:t>).</w:t>
      </w:r>
    </w:p>
    <w:bookmarkEnd w:id="0"/>
    <w:p w:rsidR="005F4AB9" w:rsidRDefault="005F4AB9" w:rsidP="005F4AB9">
      <w:pPr>
        <w:pStyle w:val="NormalWeb"/>
        <w:tabs>
          <w:tab w:val="left" w:pos="0"/>
        </w:tabs>
        <w:spacing w:before="0" w:beforeAutospacing="0" w:after="0" w:afterAutospacing="0" w:line="232" w:lineRule="atLeast"/>
        <w:ind w:left="720" w:hanging="360"/>
        <w:rPr>
          <w:bCs/>
        </w:rPr>
      </w:pPr>
    </w:p>
    <w:p w:rsidR="005F4AB9" w:rsidRDefault="00CC144D" w:rsidP="005F4AB9">
      <w:pPr>
        <w:pStyle w:val="NormalWeb"/>
        <w:tabs>
          <w:tab w:val="left" w:pos="0"/>
        </w:tabs>
        <w:spacing w:before="0" w:beforeAutospacing="0" w:after="0" w:afterAutospacing="0" w:line="232" w:lineRule="atLeast"/>
      </w:pPr>
      <w:r>
        <w:t xml:space="preserve">The term </w:t>
      </w:r>
      <w:r w:rsidRPr="00E3531E">
        <w:t>child abuse</w:t>
      </w:r>
      <w:r>
        <w:t xml:space="preserve"> does not include physical contact with a child that is involved in normal participation in physical education, athletic, extracurricular</w:t>
      </w:r>
      <w:r w:rsidR="00D92D61">
        <w:t>,</w:t>
      </w:r>
      <w:r>
        <w:t xml:space="preserve"> or recreational activities. </w:t>
      </w:r>
      <w:r w:rsidR="00D92D61">
        <w:t xml:space="preserve"> </w:t>
      </w:r>
      <w:r>
        <w:t xml:space="preserve">Also excluded from the meaning of the term </w:t>
      </w:r>
      <w:r w:rsidRPr="00E3531E">
        <w:t>child abuse</w:t>
      </w:r>
      <w:r>
        <w:t xml:space="preserve"> is the use of reasonable force by a person responsible for the welfare of a child for purposes of supervision, control</w:t>
      </w:r>
      <w:r w:rsidR="00D92D61">
        <w:t>,</w:t>
      </w:r>
      <w:r>
        <w:t xml:space="preserve"> or safety, provided that the use of force:</w:t>
      </w:r>
    </w:p>
    <w:p w:rsidR="005F4AB9" w:rsidRDefault="005F4AB9" w:rsidP="005F4AB9">
      <w:pPr>
        <w:pStyle w:val="NormalWeb"/>
        <w:tabs>
          <w:tab w:val="left" w:pos="0"/>
        </w:tabs>
        <w:spacing w:before="0" w:beforeAutospacing="0" w:after="0" w:afterAutospacing="0" w:line="232" w:lineRule="atLeast"/>
      </w:pPr>
    </w:p>
    <w:p w:rsidR="005F4AB9" w:rsidRDefault="00E3531E" w:rsidP="00E3531E">
      <w:pPr>
        <w:pStyle w:val="NormalWeb"/>
        <w:spacing w:before="0" w:beforeAutospacing="0" w:after="0" w:afterAutospacing="0" w:line="232" w:lineRule="atLeast"/>
        <w:ind w:left="720" w:hanging="360"/>
      </w:pPr>
      <w:r>
        <w:t xml:space="preserve">1. </w:t>
      </w:r>
      <w:r>
        <w:tab/>
      </w:r>
      <w:r w:rsidR="00CC144D">
        <w:t>Constitutes incidental, minor or reasonable physical contact in order to maintain order and control;</w:t>
      </w:r>
    </w:p>
    <w:p w:rsidR="005F4AB9" w:rsidRDefault="005F4AB9" w:rsidP="00E3531E">
      <w:pPr>
        <w:pStyle w:val="NormalWeb"/>
        <w:spacing w:before="0" w:beforeAutospacing="0" w:after="0" w:afterAutospacing="0" w:line="232" w:lineRule="atLeast"/>
        <w:ind w:left="720" w:hanging="360"/>
      </w:pPr>
    </w:p>
    <w:p w:rsidR="00CC144D" w:rsidRDefault="00E3531E" w:rsidP="00E3531E">
      <w:pPr>
        <w:pStyle w:val="NormalWeb"/>
        <w:spacing w:before="0" w:beforeAutospacing="0" w:after="0" w:afterAutospacing="0" w:line="232" w:lineRule="atLeast"/>
        <w:ind w:left="720" w:hanging="360"/>
      </w:pPr>
      <w:r>
        <w:t xml:space="preserve">2. </w:t>
      </w:r>
      <w:r>
        <w:tab/>
      </w:r>
      <w:r w:rsidR="00CC144D">
        <w:t>Is necessary to quell a disturbance or remove a child from the scene of a disturbance that threatens property damage or injury to persons;</w:t>
      </w:r>
    </w:p>
    <w:p w:rsidR="005F4AB9" w:rsidRDefault="005F4AB9" w:rsidP="00E3531E">
      <w:pPr>
        <w:pStyle w:val="NormalWeb"/>
        <w:spacing w:before="0" w:beforeAutospacing="0" w:after="0" w:afterAutospacing="0" w:line="232" w:lineRule="atLeast"/>
        <w:ind w:left="720" w:hanging="360"/>
      </w:pPr>
    </w:p>
    <w:p w:rsidR="005F4AB9" w:rsidRDefault="00CC144D" w:rsidP="00E3531E">
      <w:pPr>
        <w:pStyle w:val="NormalWeb"/>
        <w:numPr>
          <w:ilvl w:val="0"/>
          <w:numId w:val="7"/>
        </w:numPr>
        <w:tabs>
          <w:tab w:val="clear" w:pos="360"/>
        </w:tabs>
        <w:spacing w:before="0" w:beforeAutospacing="0" w:after="0" w:afterAutospacing="0" w:line="232" w:lineRule="atLeast"/>
        <w:ind w:left="720"/>
      </w:pPr>
      <w:r>
        <w:t>Is necessary for self-defense or defense of another;</w:t>
      </w:r>
    </w:p>
    <w:p w:rsidR="005F4AB9" w:rsidRDefault="005F4AB9" w:rsidP="00E3531E">
      <w:pPr>
        <w:pStyle w:val="NormalWeb"/>
        <w:spacing w:before="0" w:beforeAutospacing="0" w:after="0" w:afterAutospacing="0" w:line="232" w:lineRule="atLeast"/>
        <w:ind w:left="720" w:hanging="360"/>
      </w:pPr>
    </w:p>
    <w:p w:rsidR="005F4AB9" w:rsidRDefault="00CC144D" w:rsidP="00E3531E">
      <w:pPr>
        <w:pStyle w:val="NormalWeb"/>
        <w:numPr>
          <w:ilvl w:val="0"/>
          <w:numId w:val="7"/>
        </w:numPr>
        <w:tabs>
          <w:tab w:val="clear" w:pos="360"/>
        </w:tabs>
        <w:spacing w:before="0" w:beforeAutospacing="0" w:after="0" w:afterAutospacing="0" w:line="232" w:lineRule="atLeast"/>
        <w:ind w:left="720"/>
      </w:pPr>
      <w:r>
        <w:t>Is necessary to prevent the child from self-inflicted physical harm; or</w:t>
      </w:r>
    </w:p>
    <w:p w:rsidR="005F4AB9" w:rsidRDefault="005F4AB9" w:rsidP="00E3531E">
      <w:pPr>
        <w:pStyle w:val="NormalWeb"/>
        <w:spacing w:before="0" w:beforeAutospacing="0" w:after="0" w:afterAutospacing="0" w:line="232" w:lineRule="atLeast"/>
        <w:ind w:left="720" w:hanging="360"/>
      </w:pPr>
    </w:p>
    <w:p w:rsidR="00CC144D" w:rsidRDefault="005F4AB9" w:rsidP="00E3531E">
      <w:pPr>
        <w:pStyle w:val="NormalWeb"/>
        <w:spacing w:before="0" w:beforeAutospacing="0" w:after="0" w:afterAutospacing="0" w:line="232" w:lineRule="atLeast"/>
        <w:ind w:left="720" w:hanging="360"/>
      </w:pPr>
      <w:r>
        <w:t>5.</w:t>
      </w:r>
      <w:r>
        <w:tab/>
        <w:t>I</w:t>
      </w:r>
      <w:r w:rsidR="00CC144D">
        <w:t>s necessary to gain possession of weapons, controlled substances</w:t>
      </w:r>
      <w:r w:rsidR="00D92D61">
        <w:t>,</w:t>
      </w:r>
      <w:r w:rsidR="00CC144D">
        <w:t xml:space="preserve"> or other dangerous objects that are on the person of the child or in the child’s control.</w:t>
      </w:r>
    </w:p>
    <w:p w:rsidR="00A66A20" w:rsidRDefault="00A66A20">
      <w:pPr>
        <w:rPr>
          <w:b/>
        </w:rPr>
      </w:pPr>
      <w:r>
        <w:rPr>
          <w:b/>
        </w:rPr>
        <w:lastRenderedPageBreak/>
        <w:br w:type="page"/>
      </w:r>
    </w:p>
    <w:p w:rsidR="00CC144D" w:rsidRPr="003D4FC7" w:rsidRDefault="00CC144D" w:rsidP="00CC144D">
      <w:pPr>
        <w:widowControl w:val="0"/>
        <w:tabs>
          <w:tab w:val="left" w:pos="429"/>
          <w:tab w:val="left" w:pos="879"/>
        </w:tabs>
      </w:pPr>
      <w:r>
        <w:rPr>
          <w:b/>
        </w:rPr>
        <w:t>Direct c</w:t>
      </w:r>
      <w:r w:rsidRPr="00666DD7">
        <w:rPr>
          <w:b/>
        </w:rPr>
        <w:t>ontact with</w:t>
      </w:r>
      <w:r>
        <w:rPr>
          <w:b/>
        </w:rPr>
        <w:t xml:space="preserve"> c</w:t>
      </w:r>
      <w:r w:rsidRPr="00666DD7">
        <w:rPr>
          <w:b/>
        </w:rPr>
        <w:t>hildren</w:t>
      </w:r>
      <w:r w:rsidRPr="00666DD7">
        <w:t xml:space="preserve"> - the possibility of care, supervision, guidance or control of children or routine interaction with children.</w:t>
      </w:r>
    </w:p>
    <w:p w:rsidR="00CC144D" w:rsidRDefault="00CC144D" w:rsidP="00CC144D">
      <w:pPr>
        <w:widowControl w:val="0"/>
        <w:tabs>
          <w:tab w:val="left" w:pos="429"/>
          <w:tab w:val="left" w:pos="879"/>
        </w:tabs>
      </w:pPr>
    </w:p>
    <w:p w:rsidR="00CC144D" w:rsidRDefault="00CC144D" w:rsidP="00CC144D">
      <w:pPr>
        <w:widowControl w:val="0"/>
        <w:tabs>
          <w:tab w:val="left" w:pos="429"/>
          <w:tab w:val="left" w:pos="879"/>
        </w:tabs>
      </w:pPr>
      <w:r>
        <w:rPr>
          <w:b/>
        </w:rPr>
        <w:t>Independent c</w:t>
      </w:r>
      <w:r w:rsidRPr="007229D1">
        <w:rPr>
          <w:b/>
        </w:rPr>
        <w:t>ontractor</w:t>
      </w:r>
      <w:r>
        <w:t xml:space="preserve"> - </w:t>
      </w:r>
      <w:r w:rsidRPr="007229D1">
        <w:rPr>
          <w:iCs/>
        </w:rPr>
        <w:t>an individual who provides a program, activity or service who is otherwise responsible for the care, supervision, g</w:t>
      </w:r>
      <w:r>
        <w:rPr>
          <w:iCs/>
        </w:rPr>
        <w:t>uidance</w:t>
      </w:r>
      <w:r w:rsidR="00D92D61">
        <w:rPr>
          <w:iCs/>
        </w:rPr>
        <w:t>,</w:t>
      </w:r>
      <w:r>
        <w:rPr>
          <w:iCs/>
        </w:rPr>
        <w:t xml:space="preserve"> or control of children.</w:t>
      </w:r>
      <w:r w:rsidRPr="007229D1">
        <w:rPr>
          <w:iCs/>
        </w:rPr>
        <w:t xml:space="preserve"> The term does not include an individual who has n</w:t>
      </w:r>
      <w:r>
        <w:rPr>
          <w:iCs/>
        </w:rPr>
        <w:t>o direct contact with children.</w:t>
      </w:r>
    </w:p>
    <w:p w:rsidR="00CC144D" w:rsidRDefault="00CC144D" w:rsidP="00CC144D">
      <w:pPr>
        <w:widowControl w:val="0"/>
        <w:tabs>
          <w:tab w:val="left" w:pos="429"/>
          <w:tab w:val="left" w:pos="879"/>
          <w:tab w:val="left" w:pos="2448"/>
        </w:tabs>
        <w:rPr>
          <w:snapToGrid w:val="0"/>
        </w:rPr>
      </w:pPr>
    </w:p>
    <w:p w:rsidR="00CC144D" w:rsidRPr="003B3D3B" w:rsidRDefault="00CC144D" w:rsidP="0053592E">
      <w:pPr>
        <w:pStyle w:val="NormalWeb"/>
        <w:spacing w:before="0" w:beforeAutospacing="0" w:after="0" w:afterAutospacing="0" w:line="232" w:lineRule="atLeast"/>
        <w:rPr>
          <w:b/>
        </w:rPr>
      </w:pPr>
      <w:r w:rsidRPr="00BA7229">
        <w:rPr>
          <w:b/>
          <w:snapToGrid w:val="0"/>
        </w:rPr>
        <w:t>Perpetrator</w:t>
      </w:r>
      <w:r w:rsidRPr="00BA7229">
        <w:rPr>
          <w:snapToGrid w:val="0"/>
        </w:rPr>
        <w:t xml:space="preserve"> - a person who has committed child abu</w:t>
      </w:r>
      <w:r>
        <w:rPr>
          <w:snapToGrid w:val="0"/>
        </w:rPr>
        <w:t>se and is a parent/guardian of the</w:t>
      </w:r>
      <w:r w:rsidRPr="00BA7229">
        <w:rPr>
          <w:snapToGrid w:val="0"/>
        </w:rPr>
        <w:t xml:space="preserve"> child, </w:t>
      </w:r>
      <w:r>
        <w:rPr>
          <w:snapToGrid w:val="0"/>
        </w:rPr>
        <w:t>a spouse or former spouse of the child's parent/guardian,</w:t>
      </w:r>
      <w:r w:rsidRPr="00BA7229">
        <w:rPr>
          <w:snapToGrid w:val="0"/>
        </w:rPr>
        <w:t xml:space="preserve"> a paramo</w:t>
      </w:r>
      <w:r>
        <w:rPr>
          <w:snapToGrid w:val="0"/>
        </w:rPr>
        <w:t>ur or former paramour of the child's parent/guardian,</w:t>
      </w:r>
      <w:r w:rsidRPr="00BA7229">
        <w:rPr>
          <w:snapToGrid w:val="0"/>
        </w:rPr>
        <w:t xml:space="preserve"> a person responsible for the child</w:t>
      </w:r>
      <w:r>
        <w:rPr>
          <w:snapToGrid w:val="0"/>
        </w:rPr>
        <w:t>’s</w:t>
      </w:r>
      <w:r w:rsidRPr="00BA7229">
        <w:rPr>
          <w:snapToGrid w:val="0"/>
        </w:rPr>
        <w:t xml:space="preserve"> welfare, an individual residing in th</w:t>
      </w:r>
      <w:r>
        <w:rPr>
          <w:snapToGrid w:val="0"/>
        </w:rPr>
        <w:t xml:space="preserve">e same home as the child, </w:t>
      </w:r>
      <w:r w:rsidRPr="00C65C39">
        <w:rPr>
          <w:snapToGrid w:val="0"/>
        </w:rPr>
        <w:t>an individual fourteen (14) years of age or older who is responsible for the child’s welfare or who resides in the same home as the child</w:t>
      </w:r>
      <w:r>
        <w:rPr>
          <w:snapToGrid w:val="0"/>
        </w:rPr>
        <w:t xml:space="preserve">, </w:t>
      </w:r>
      <w:r w:rsidRPr="003B3D3B">
        <w:rPr>
          <w:strike/>
          <w:snapToGrid w:val="0"/>
        </w:rPr>
        <w:t xml:space="preserve">or </w:t>
      </w:r>
      <w:r>
        <w:rPr>
          <w:snapToGrid w:val="0"/>
        </w:rPr>
        <w:t>an individual eighteen (</w:t>
      </w:r>
      <w:r w:rsidRPr="006F12C4">
        <w:rPr>
          <w:bCs/>
        </w:rPr>
        <w:t>18</w:t>
      </w:r>
      <w:r>
        <w:rPr>
          <w:bCs/>
        </w:rPr>
        <w:t>)</w:t>
      </w:r>
      <w:r w:rsidRPr="006F12C4">
        <w:rPr>
          <w:bCs/>
        </w:rPr>
        <w:t xml:space="preserve"> years of age or older who does not reside in the same home as the child but is related within the third degree of consanguinity or affinity by birth</w:t>
      </w:r>
      <w:r w:rsidR="00D92D61">
        <w:rPr>
          <w:bCs/>
        </w:rPr>
        <w:t>,</w:t>
      </w:r>
      <w:r w:rsidRPr="006F12C4">
        <w:rPr>
          <w:bCs/>
        </w:rPr>
        <w:t xml:space="preserve"> or adoption to the child</w:t>
      </w:r>
      <w:r w:rsidR="003B3D3B">
        <w:rPr>
          <w:bCs/>
        </w:rPr>
        <w:t xml:space="preserve">, </w:t>
      </w:r>
      <w:r w:rsidR="003B3D3B" w:rsidRPr="003B3D3B">
        <w:rPr>
          <w:b/>
          <w:bCs/>
        </w:rPr>
        <w:t xml:space="preserve">or an adult who engages a child in severe forms of trafficking in persons or sex trafficking, as those terms are defined </w:t>
      </w:r>
      <w:r w:rsidR="0053592E" w:rsidRPr="0053592E">
        <w:rPr>
          <w:b/>
          <w:color w:val="000000" w:themeColor="text1"/>
        </w:rPr>
        <w:t xml:space="preserve">under section 103 of the Trafficking Victims Protection Act of 2000 (114 Stat. 1466, </w:t>
      </w:r>
      <w:hyperlink r:id="rId10" w:history="1">
        <w:r w:rsidR="0053592E" w:rsidRPr="0053592E">
          <w:rPr>
            <w:rStyle w:val="Hyperlink"/>
            <w:b/>
            <w:color w:val="000000" w:themeColor="text1"/>
            <w:u w:val="none"/>
          </w:rPr>
          <w:t>22 U.S.C. § 7102</w:t>
        </w:r>
      </w:hyperlink>
      <w:r w:rsidR="0053592E" w:rsidRPr="0053592E">
        <w:rPr>
          <w:b/>
          <w:color w:val="000000" w:themeColor="text1"/>
        </w:rPr>
        <w:t>).</w:t>
      </w:r>
      <w:r w:rsidR="0053592E">
        <w:rPr>
          <w:b/>
          <w:color w:val="000000" w:themeColor="text1"/>
        </w:rPr>
        <w:t xml:space="preserve">  </w:t>
      </w:r>
      <w:r w:rsidR="003B3D3B" w:rsidRPr="003B3D3B">
        <w:rPr>
          <w:b/>
          <w:bCs/>
        </w:rPr>
        <w:t>Only the following may be considered a perpetrator solely based upon a failure to act: a parent/guardian of the child; a spouse or former spouse of the child's parent/guardian; a paramour or former paramour of the child's parent/guardian; an adult responsible for the child’s welfare; or an adult who resides in the same home as the child</w:t>
      </w:r>
      <w:r w:rsidR="00A11CB8">
        <w:rPr>
          <w:b/>
          <w:bCs/>
        </w:rPr>
        <w:t>.</w:t>
      </w:r>
    </w:p>
    <w:p w:rsidR="00CC144D" w:rsidRDefault="00CC144D" w:rsidP="00CC144D">
      <w:pPr>
        <w:widowControl w:val="0"/>
        <w:tabs>
          <w:tab w:val="left" w:pos="429"/>
          <w:tab w:val="left" w:pos="879"/>
        </w:tabs>
      </w:pPr>
    </w:p>
    <w:p w:rsidR="00CC144D" w:rsidRDefault="00CC144D" w:rsidP="00CC144D">
      <w:r>
        <w:rPr>
          <w:b/>
        </w:rPr>
        <w:t>Person r</w:t>
      </w:r>
      <w:r w:rsidRPr="009975C0">
        <w:rPr>
          <w:b/>
        </w:rPr>
        <w:t>espo</w:t>
      </w:r>
      <w:r>
        <w:rPr>
          <w:b/>
        </w:rPr>
        <w:t>nsible for the child's w</w:t>
      </w:r>
      <w:r w:rsidRPr="009975C0">
        <w:rPr>
          <w:b/>
        </w:rPr>
        <w:t>elfare</w:t>
      </w:r>
      <w:r>
        <w:t xml:space="preserve"> - a</w:t>
      </w:r>
      <w:r w:rsidRPr="009975C0">
        <w:t xml:space="preserve"> person who provides permanent or temporary care, supervision, mental health diagnosis or treatment, training or control of a child in lieu of parental care, supervision</w:t>
      </w:r>
      <w:r w:rsidR="00D92D61">
        <w:t>,</w:t>
      </w:r>
      <w:r w:rsidRPr="009975C0">
        <w:t xml:space="preserve"> and control. </w:t>
      </w:r>
      <w:r w:rsidR="00E3531E">
        <w:t xml:space="preserve"> </w:t>
      </w:r>
      <w:r w:rsidRPr="009975C0">
        <w:rPr>
          <w:bCs/>
        </w:rPr>
        <w:t>The term includes any such person who has direct or regular contact with a child through any program, activity or service sponsored by a school, for-profit organization</w:t>
      </w:r>
      <w:r w:rsidR="00D92D61">
        <w:rPr>
          <w:bCs/>
        </w:rPr>
        <w:t>,</w:t>
      </w:r>
      <w:r w:rsidRPr="009975C0">
        <w:rPr>
          <w:bCs/>
        </w:rPr>
        <w:t xml:space="preserve"> or religious</w:t>
      </w:r>
      <w:r w:rsidR="00A66A20">
        <w:rPr>
          <w:bCs/>
        </w:rPr>
        <w:t>,</w:t>
      </w:r>
      <w:r w:rsidRPr="009975C0">
        <w:rPr>
          <w:bCs/>
        </w:rPr>
        <w:t xml:space="preserve"> or other not-for-profit organization.</w:t>
      </w:r>
    </w:p>
    <w:p w:rsidR="00CC144D" w:rsidRDefault="00CC144D" w:rsidP="00CC144D">
      <w:pPr>
        <w:widowControl w:val="0"/>
        <w:tabs>
          <w:tab w:val="left" w:pos="429"/>
          <w:tab w:val="left" w:pos="879"/>
        </w:tabs>
      </w:pPr>
    </w:p>
    <w:p w:rsidR="00CC144D" w:rsidRDefault="00CC144D" w:rsidP="00CC144D">
      <w:pPr>
        <w:rPr>
          <w:rFonts w:eastAsia="+mn-ea"/>
          <w:bCs/>
        </w:rPr>
      </w:pPr>
      <w:r>
        <w:rPr>
          <w:b/>
        </w:rPr>
        <w:t>Program, activity</w:t>
      </w:r>
      <w:r w:rsidR="00D92D61">
        <w:rPr>
          <w:b/>
        </w:rPr>
        <w:t>,</w:t>
      </w:r>
      <w:r>
        <w:rPr>
          <w:b/>
        </w:rPr>
        <w:t xml:space="preserve"> or s</w:t>
      </w:r>
      <w:r w:rsidRPr="00AA697C">
        <w:rPr>
          <w:b/>
        </w:rPr>
        <w:t>ervice</w:t>
      </w:r>
      <w:r>
        <w:t xml:space="preserve"> - </w:t>
      </w:r>
      <w:r>
        <w:rPr>
          <w:bCs/>
        </w:rPr>
        <w:t>a</w:t>
      </w:r>
      <w:r w:rsidRPr="00734AAF">
        <w:rPr>
          <w:rFonts w:eastAsia="+mn-ea"/>
          <w:bCs/>
        </w:rPr>
        <w:t xml:space="preserve"> public or private educational, athletic</w:t>
      </w:r>
      <w:r w:rsidR="00D92D61">
        <w:rPr>
          <w:rFonts w:eastAsia="+mn-ea"/>
          <w:bCs/>
        </w:rPr>
        <w:t>,</w:t>
      </w:r>
      <w:r w:rsidRPr="00734AAF">
        <w:rPr>
          <w:rFonts w:eastAsia="+mn-ea"/>
          <w:bCs/>
        </w:rPr>
        <w:t xml:space="preserve"> or other pursuit in which children participate. </w:t>
      </w:r>
      <w:r w:rsidR="00D92D61">
        <w:rPr>
          <w:rFonts w:eastAsia="+mn-ea"/>
          <w:bCs/>
        </w:rPr>
        <w:t xml:space="preserve"> </w:t>
      </w:r>
      <w:r w:rsidRPr="00734AAF">
        <w:rPr>
          <w:rFonts w:eastAsia="+mn-ea"/>
          <w:bCs/>
        </w:rPr>
        <w:t xml:space="preserve">The term </w:t>
      </w:r>
      <w:r w:rsidR="00D92D61">
        <w:rPr>
          <w:rFonts w:eastAsia="+mn-ea"/>
          <w:bCs/>
        </w:rPr>
        <w:t>includes, but is not limited to</w:t>
      </w:r>
      <w:r w:rsidRPr="00734AAF">
        <w:rPr>
          <w:rFonts w:eastAsia="+mn-ea"/>
          <w:bCs/>
        </w:rPr>
        <w:t xml:space="preserve"> the following:</w:t>
      </w:r>
    </w:p>
    <w:p w:rsidR="00CC144D" w:rsidRPr="00734AAF" w:rsidRDefault="00CC144D" w:rsidP="00CC144D"/>
    <w:p w:rsidR="00CC144D" w:rsidRPr="00953BF6" w:rsidRDefault="00CC144D" w:rsidP="005F4AB9">
      <w:pPr>
        <w:pStyle w:val="ListParagraph"/>
        <w:numPr>
          <w:ilvl w:val="0"/>
          <w:numId w:val="10"/>
        </w:numPr>
        <w:tabs>
          <w:tab w:val="clear" w:pos="360"/>
          <w:tab w:val="left" w:pos="352"/>
        </w:tabs>
        <w:ind w:hanging="90"/>
      </w:pPr>
      <w:r w:rsidRPr="00953BF6">
        <w:rPr>
          <w:rFonts w:eastAsia="+mn-ea"/>
          <w:bCs/>
        </w:rPr>
        <w:t>A youth camp or program.</w:t>
      </w:r>
    </w:p>
    <w:p w:rsidR="00CC144D" w:rsidRPr="00953BF6" w:rsidRDefault="00CC144D" w:rsidP="005F4AB9">
      <w:pPr>
        <w:pStyle w:val="ListParagraph"/>
        <w:tabs>
          <w:tab w:val="left" w:pos="352"/>
        </w:tabs>
        <w:ind w:left="360" w:hanging="90"/>
      </w:pPr>
    </w:p>
    <w:p w:rsidR="00CC144D" w:rsidRPr="00953BF6" w:rsidRDefault="00CC144D" w:rsidP="005F4AB9">
      <w:pPr>
        <w:pStyle w:val="ListParagraph"/>
        <w:numPr>
          <w:ilvl w:val="0"/>
          <w:numId w:val="10"/>
        </w:numPr>
        <w:tabs>
          <w:tab w:val="clear" w:pos="360"/>
          <w:tab w:val="left" w:pos="352"/>
        </w:tabs>
        <w:ind w:hanging="90"/>
      </w:pPr>
      <w:r w:rsidRPr="00953BF6">
        <w:rPr>
          <w:rFonts w:eastAsia="+mn-ea"/>
          <w:bCs/>
        </w:rPr>
        <w:t>A recreational camp or program.</w:t>
      </w:r>
    </w:p>
    <w:p w:rsidR="00CC144D" w:rsidRPr="00953BF6" w:rsidRDefault="00CC144D" w:rsidP="005F4AB9">
      <w:pPr>
        <w:pStyle w:val="ListParagraph"/>
        <w:tabs>
          <w:tab w:val="left" w:pos="352"/>
        </w:tabs>
        <w:ind w:left="360" w:hanging="90"/>
      </w:pPr>
    </w:p>
    <w:p w:rsidR="00CC144D" w:rsidRPr="00953BF6" w:rsidRDefault="00CC144D" w:rsidP="005F4AB9">
      <w:pPr>
        <w:pStyle w:val="ListParagraph"/>
        <w:numPr>
          <w:ilvl w:val="0"/>
          <w:numId w:val="10"/>
        </w:numPr>
        <w:tabs>
          <w:tab w:val="clear" w:pos="360"/>
          <w:tab w:val="left" w:pos="364"/>
        </w:tabs>
        <w:ind w:hanging="90"/>
      </w:pPr>
      <w:r w:rsidRPr="00953BF6">
        <w:rPr>
          <w:rFonts w:eastAsia="+mn-ea"/>
          <w:bCs/>
        </w:rPr>
        <w:t>A sports or athletic program.</w:t>
      </w:r>
    </w:p>
    <w:p w:rsidR="00CC144D" w:rsidRPr="00953BF6" w:rsidRDefault="00CC144D" w:rsidP="005F4AB9">
      <w:pPr>
        <w:pStyle w:val="ListParagraph"/>
        <w:tabs>
          <w:tab w:val="left" w:pos="364"/>
          <w:tab w:val="left" w:pos="1620"/>
        </w:tabs>
        <w:ind w:left="360" w:hanging="90"/>
      </w:pPr>
    </w:p>
    <w:p w:rsidR="00CC144D" w:rsidRPr="00953BF6" w:rsidRDefault="00CC144D" w:rsidP="005F4AB9">
      <w:pPr>
        <w:pStyle w:val="ListParagraph"/>
        <w:numPr>
          <w:ilvl w:val="0"/>
          <w:numId w:val="10"/>
        </w:numPr>
        <w:tabs>
          <w:tab w:val="clear" w:pos="360"/>
          <w:tab w:val="left" w:pos="352"/>
        </w:tabs>
        <w:ind w:hanging="90"/>
      </w:pPr>
      <w:r w:rsidRPr="00953BF6">
        <w:rPr>
          <w:rFonts w:eastAsia="+mn-ea"/>
          <w:bCs/>
        </w:rPr>
        <w:t>An outreach program.</w:t>
      </w:r>
    </w:p>
    <w:p w:rsidR="00D23808" w:rsidRDefault="00D23808" w:rsidP="00033B2E">
      <w:pPr>
        <w:ind w:left="270"/>
        <w:rPr>
          <w:b/>
          <w:u w:val="single"/>
        </w:rPr>
      </w:pPr>
    </w:p>
    <w:p w:rsidR="00CC144D" w:rsidRDefault="005F4AB9" w:rsidP="00E3531E">
      <w:pPr>
        <w:pStyle w:val="ListParagraph"/>
        <w:numPr>
          <w:ilvl w:val="0"/>
          <w:numId w:val="10"/>
        </w:numPr>
        <w:tabs>
          <w:tab w:val="clear" w:pos="360"/>
        </w:tabs>
        <w:ind w:left="720" w:hanging="450"/>
      </w:pPr>
      <w:r w:rsidRPr="00E3531E">
        <w:rPr>
          <w:rFonts w:eastAsia="+mn-ea"/>
          <w:bCs/>
        </w:rPr>
        <w:t>An</w:t>
      </w:r>
      <w:r w:rsidR="00CC144D" w:rsidRPr="00E3531E">
        <w:rPr>
          <w:rFonts w:eastAsia="+mn-ea"/>
          <w:bCs/>
        </w:rPr>
        <w:t xml:space="preserve"> enrichment program.</w:t>
      </w:r>
    </w:p>
    <w:p w:rsidR="00CC144D" w:rsidRPr="00B17BB1" w:rsidRDefault="00CC144D" w:rsidP="00E3531E">
      <w:pPr>
        <w:pStyle w:val="ListParagraph"/>
        <w:tabs>
          <w:tab w:val="left" w:pos="352"/>
        </w:tabs>
        <w:ind w:hanging="450"/>
      </w:pPr>
    </w:p>
    <w:p w:rsidR="00CC144D" w:rsidRPr="00E3531E" w:rsidRDefault="00CC144D" w:rsidP="00E3531E">
      <w:pPr>
        <w:pStyle w:val="ListParagraph"/>
        <w:numPr>
          <w:ilvl w:val="0"/>
          <w:numId w:val="10"/>
        </w:numPr>
        <w:tabs>
          <w:tab w:val="clear" w:pos="360"/>
        </w:tabs>
        <w:ind w:left="720" w:hanging="450"/>
        <w:rPr>
          <w:rFonts w:eastAsia="+mn-ea"/>
          <w:bCs/>
        </w:rPr>
      </w:pPr>
      <w:r w:rsidRPr="00E3531E">
        <w:rPr>
          <w:rFonts w:eastAsia="+mn-ea"/>
          <w:bCs/>
        </w:rPr>
        <w:t>A troop, club or similar organization.</w:t>
      </w:r>
    </w:p>
    <w:p w:rsidR="00CC144D" w:rsidRDefault="00CC144D" w:rsidP="00CC144D">
      <w:pPr>
        <w:rPr>
          <w:rFonts w:eastAsia="+mn-ea"/>
          <w:bCs/>
        </w:rPr>
      </w:pPr>
    </w:p>
    <w:p w:rsidR="00CC144D" w:rsidRDefault="00CC144D" w:rsidP="00CC144D">
      <w:r w:rsidRPr="00784E88">
        <w:rPr>
          <w:b/>
        </w:rPr>
        <w:t>Recent</w:t>
      </w:r>
      <w:r w:rsidRPr="00784E88">
        <w:t xml:space="preserve"> </w:t>
      </w:r>
      <w:r w:rsidRPr="00784E88">
        <w:rPr>
          <w:b/>
          <w:bCs/>
        </w:rPr>
        <w:t xml:space="preserve">act or failure to act </w:t>
      </w:r>
      <w:r w:rsidRPr="0065104D">
        <w:rPr>
          <w:bCs/>
        </w:rPr>
        <w:t>-</w:t>
      </w:r>
      <w:r>
        <w:rPr>
          <w:bCs/>
        </w:rPr>
        <w:t xml:space="preserve"> a</w:t>
      </w:r>
      <w:r w:rsidRPr="00784E88">
        <w:rPr>
          <w:bCs/>
        </w:rPr>
        <w:t>ny act or failure to act</w:t>
      </w:r>
      <w:r w:rsidRPr="00784E88">
        <w:t xml:space="preserve"> committed within two </w:t>
      </w:r>
      <w:r>
        <w:t xml:space="preserve">(2) </w:t>
      </w:r>
      <w:r w:rsidRPr="00784E88">
        <w:t xml:space="preserve">years of the date of the report to </w:t>
      </w:r>
      <w:r>
        <w:t>the Department of Human Services of the Commonwealth</w:t>
      </w:r>
      <w:r w:rsidRPr="00784E88">
        <w:t xml:space="preserve"> or </w:t>
      </w:r>
      <w:r w:rsidR="003957EB">
        <w:t xml:space="preserve">county agency.  </w:t>
      </w:r>
    </w:p>
    <w:p w:rsidR="00CC144D" w:rsidRPr="0065104D" w:rsidRDefault="00CC144D" w:rsidP="00CC144D"/>
    <w:p w:rsidR="00CC144D" w:rsidRPr="0065104D" w:rsidRDefault="00CC144D" w:rsidP="00CC144D">
      <w:r>
        <w:rPr>
          <w:snapToGrid w:val="0"/>
        </w:rPr>
        <w:t>S</w:t>
      </w:r>
      <w:r>
        <w:rPr>
          <w:b/>
          <w:snapToGrid w:val="0"/>
        </w:rPr>
        <w:t>chool e</w:t>
      </w:r>
      <w:r w:rsidRPr="00BA7229">
        <w:rPr>
          <w:b/>
          <w:snapToGrid w:val="0"/>
        </w:rPr>
        <w:t>mployee</w:t>
      </w:r>
      <w:r w:rsidRPr="00BA7229">
        <w:rPr>
          <w:snapToGrid w:val="0"/>
        </w:rPr>
        <w:t xml:space="preserve"> </w:t>
      </w:r>
      <w:r>
        <w:rPr>
          <w:snapToGrid w:val="0"/>
        </w:rPr>
        <w:t>-</w:t>
      </w:r>
      <w:r>
        <w:t xml:space="preserve"> an </w:t>
      </w:r>
      <w:r w:rsidRPr="00095EC5">
        <w:rPr>
          <w:rFonts w:eastAsia="+mn-ea"/>
        </w:rPr>
        <w:t xml:space="preserve">individual </w:t>
      </w:r>
      <w:r w:rsidRPr="00095EC5">
        <w:rPr>
          <w:rFonts w:eastAsia="+mn-ea"/>
          <w:bCs/>
        </w:rPr>
        <w:t>who is</w:t>
      </w:r>
      <w:r w:rsidRPr="00095EC5">
        <w:rPr>
          <w:rFonts w:eastAsia="+mn-ea"/>
        </w:rPr>
        <w:t xml:space="preserve"> employed by a </w:t>
      </w:r>
      <w:r w:rsidRPr="00095EC5">
        <w:rPr>
          <w:rFonts w:eastAsia="+mn-ea"/>
          <w:bCs/>
        </w:rPr>
        <w:t>school or who provides a program, activity</w:t>
      </w:r>
      <w:r w:rsidR="00F02EED">
        <w:rPr>
          <w:rFonts w:eastAsia="+mn-ea"/>
          <w:bCs/>
        </w:rPr>
        <w:t>,</w:t>
      </w:r>
      <w:r w:rsidRPr="00095EC5">
        <w:rPr>
          <w:rFonts w:eastAsia="+mn-ea"/>
          <w:bCs/>
        </w:rPr>
        <w:t xml:space="preserve"> or service sponsored by a school</w:t>
      </w:r>
      <w:r w:rsidRPr="00095EC5">
        <w:rPr>
          <w:rFonts w:eastAsia="+mn-ea"/>
        </w:rPr>
        <w:t xml:space="preserve">. </w:t>
      </w:r>
      <w:r w:rsidR="00E3531E">
        <w:rPr>
          <w:rFonts w:eastAsia="+mn-ea"/>
        </w:rPr>
        <w:t xml:space="preserve"> </w:t>
      </w:r>
      <w:r w:rsidRPr="00095EC5">
        <w:rPr>
          <w:rFonts w:eastAsia="+mn-ea"/>
        </w:rPr>
        <w:t xml:space="preserve">The term excludes an individual who has no direct contact with </w:t>
      </w:r>
      <w:r w:rsidRPr="00095EC5">
        <w:rPr>
          <w:rFonts w:eastAsia="+mn-ea"/>
          <w:bCs/>
        </w:rPr>
        <w:t>children</w:t>
      </w:r>
      <w:r w:rsidRPr="00095EC5">
        <w:rPr>
          <w:bCs/>
        </w:rPr>
        <w:t>.</w:t>
      </w:r>
    </w:p>
    <w:p w:rsidR="00CC144D" w:rsidRDefault="00CC144D" w:rsidP="00CC144D">
      <w:pPr>
        <w:rPr>
          <w:b/>
          <w:u w:val="single"/>
        </w:rPr>
      </w:pPr>
    </w:p>
    <w:p w:rsidR="00CC144D" w:rsidRDefault="00CC144D" w:rsidP="00CC144D">
      <w:pPr>
        <w:widowControl w:val="0"/>
        <w:tabs>
          <w:tab w:val="left" w:pos="429"/>
          <w:tab w:val="left" w:pos="879"/>
          <w:tab w:val="left" w:pos="2448"/>
          <w:tab w:val="left" w:pos="3168"/>
        </w:tabs>
        <w:rPr>
          <w:snapToGrid w:val="0"/>
        </w:rPr>
      </w:pPr>
      <w:r>
        <w:rPr>
          <w:b/>
          <w:snapToGrid w:val="0"/>
        </w:rPr>
        <w:t>Serious mental i</w:t>
      </w:r>
      <w:r w:rsidRPr="00BA7229">
        <w:rPr>
          <w:b/>
          <w:snapToGrid w:val="0"/>
        </w:rPr>
        <w:t>njury</w:t>
      </w:r>
      <w:r w:rsidRPr="00BA7229">
        <w:rPr>
          <w:snapToGrid w:val="0"/>
        </w:rPr>
        <w:t xml:space="preserve"> - a psychological condition, as diagnosed by a physician or licensed psychologist, including the refusal of appropriate treatment, that:</w:t>
      </w:r>
    </w:p>
    <w:p w:rsidR="00CC144D" w:rsidRDefault="00CC144D" w:rsidP="00CC144D">
      <w:pPr>
        <w:widowControl w:val="0"/>
        <w:tabs>
          <w:tab w:val="left" w:pos="429"/>
          <w:tab w:val="left" w:pos="879"/>
          <w:tab w:val="left" w:pos="2448"/>
          <w:tab w:val="left" w:pos="3168"/>
        </w:tabs>
        <w:rPr>
          <w:snapToGrid w:val="0"/>
        </w:rPr>
      </w:pPr>
    </w:p>
    <w:p w:rsidR="00CC144D" w:rsidRPr="00E3531E" w:rsidRDefault="00CC144D" w:rsidP="00E3531E">
      <w:pPr>
        <w:pStyle w:val="ListParagraph"/>
        <w:widowControl w:val="0"/>
        <w:numPr>
          <w:ilvl w:val="0"/>
          <w:numId w:val="19"/>
        </w:numPr>
        <w:rPr>
          <w:snapToGrid w:val="0"/>
        </w:rPr>
      </w:pPr>
      <w:r w:rsidRPr="00E3531E">
        <w:rPr>
          <w:snapToGrid w:val="0"/>
        </w:rPr>
        <w:t>Renders a child chronically and severely anxious, agitated, depressed, socially withdrawn, psychotic</w:t>
      </w:r>
      <w:r w:rsidR="00F02EED">
        <w:rPr>
          <w:snapToGrid w:val="0"/>
        </w:rPr>
        <w:t>,</w:t>
      </w:r>
      <w:r w:rsidRPr="00E3531E">
        <w:rPr>
          <w:snapToGrid w:val="0"/>
        </w:rPr>
        <w:t xml:space="preserve"> or in reasonable fear that the child's life or safety is threatened.</w:t>
      </w:r>
    </w:p>
    <w:p w:rsidR="00803310" w:rsidRDefault="00803310" w:rsidP="00E3531E">
      <w:pPr>
        <w:widowControl w:val="0"/>
        <w:ind w:left="720" w:hanging="360"/>
        <w:rPr>
          <w:snapToGrid w:val="0"/>
        </w:rPr>
      </w:pPr>
    </w:p>
    <w:p w:rsidR="008464E0" w:rsidRPr="00E3531E" w:rsidRDefault="00CC144D" w:rsidP="00E3531E">
      <w:pPr>
        <w:pStyle w:val="ListParagraph"/>
        <w:widowControl w:val="0"/>
        <w:numPr>
          <w:ilvl w:val="0"/>
          <w:numId w:val="19"/>
        </w:numPr>
        <w:rPr>
          <w:snapToGrid w:val="0"/>
        </w:rPr>
      </w:pPr>
      <w:r w:rsidRPr="00E3531E">
        <w:rPr>
          <w:snapToGrid w:val="0"/>
        </w:rPr>
        <w:t>Seriously interferes with a child's ability to accomplish age-appropriate developmental and social tasks.</w:t>
      </w:r>
    </w:p>
    <w:p w:rsidR="008464E0" w:rsidRDefault="008464E0" w:rsidP="008464E0">
      <w:pPr>
        <w:widowControl w:val="0"/>
        <w:tabs>
          <w:tab w:val="left" w:pos="429"/>
          <w:tab w:val="left" w:pos="879"/>
          <w:tab w:val="left" w:pos="2448"/>
          <w:tab w:val="left" w:pos="3168"/>
        </w:tabs>
        <w:ind w:left="720" w:hanging="360"/>
        <w:rPr>
          <w:snapToGrid w:val="0"/>
        </w:rPr>
      </w:pPr>
    </w:p>
    <w:p w:rsidR="00CC144D" w:rsidRDefault="00CC144D" w:rsidP="008464E0">
      <w:pPr>
        <w:widowControl w:val="0"/>
        <w:tabs>
          <w:tab w:val="left" w:pos="429"/>
          <w:tab w:val="left" w:pos="879"/>
          <w:tab w:val="left" w:pos="2448"/>
          <w:tab w:val="left" w:pos="3168"/>
        </w:tabs>
        <w:rPr>
          <w:bCs/>
        </w:rPr>
      </w:pPr>
      <w:r>
        <w:rPr>
          <w:b/>
          <w:bCs/>
        </w:rPr>
        <w:t>Serious physical n</w:t>
      </w:r>
      <w:r w:rsidRPr="00615A62">
        <w:rPr>
          <w:b/>
          <w:bCs/>
        </w:rPr>
        <w:t>eglect</w:t>
      </w:r>
      <w:r>
        <w:rPr>
          <w:bCs/>
        </w:rPr>
        <w:t xml:space="preserve"> - a</w:t>
      </w:r>
      <w:r w:rsidRPr="00615A62">
        <w:rPr>
          <w:bCs/>
        </w:rPr>
        <w:t>ny of the following when committed by a perpetrator that endangers a child's life or health, threatens a child's well-being, causes bodily injury</w:t>
      </w:r>
      <w:r w:rsidR="00F02EED">
        <w:rPr>
          <w:bCs/>
        </w:rPr>
        <w:t>,</w:t>
      </w:r>
      <w:r w:rsidRPr="00615A62">
        <w:rPr>
          <w:bCs/>
        </w:rPr>
        <w:t xml:space="preserve"> or impairs a child's health, development or functioning:</w:t>
      </w:r>
    </w:p>
    <w:p w:rsidR="008464E0" w:rsidRPr="00615A62" w:rsidRDefault="008464E0" w:rsidP="008464E0">
      <w:pPr>
        <w:widowControl w:val="0"/>
        <w:tabs>
          <w:tab w:val="left" w:pos="429"/>
          <w:tab w:val="left" w:pos="879"/>
          <w:tab w:val="left" w:pos="2448"/>
          <w:tab w:val="left" w:pos="3168"/>
        </w:tabs>
        <w:rPr>
          <w:bCs/>
        </w:rPr>
      </w:pPr>
    </w:p>
    <w:p w:rsidR="008464E0" w:rsidRDefault="00CC144D" w:rsidP="008464E0">
      <w:pPr>
        <w:pStyle w:val="NormalWeb"/>
        <w:numPr>
          <w:ilvl w:val="0"/>
          <w:numId w:val="12"/>
        </w:numPr>
        <w:spacing w:before="0" w:beforeAutospacing="0" w:after="0" w:afterAutospacing="0" w:line="232" w:lineRule="atLeast"/>
        <w:rPr>
          <w:bCs/>
        </w:rPr>
      </w:pPr>
      <w:r w:rsidRPr="00615A62">
        <w:rPr>
          <w:bCs/>
        </w:rPr>
        <w:t>A repeated, prolonged or egregious failure to supervise a child in a manner that is appropriate considering the child's developmental age and abilities.</w:t>
      </w:r>
    </w:p>
    <w:p w:rsidR="008464E0" w:rsidRDefault="008464E0" w:rsidP="008464E0">
      <w:pPr>
        <w:pStyle w:val="NormalWeb"/>
        <w:spacing w:before="0" w:beforeAutospacing="0" w:after="0" w:afterAutospacing="0" w:line="232" w:lineRule="atLeast"/>
        <w:ind w:left="720"/>
        <w:rPr>
          <w:bCs/>
        </w:rPr>
      </w:pPr>
    </w:p>
    <w:p w:rsidR="00CC144D" w:rsidRPr="00E3531E" w:rsidRDefault="00CC144D" w:rsidP="00E3531E">
      <w:pPr>
        <w:pStyle w:val="ListParagraph"/>
        <w:widowControl w:val="0"/>
        <w:numPr>
          <w:ilvl w:val="0"/>
          <w:numId w:val="12"/>
        </w:numPr>
        <w:rPr>
          <w:bCs/>
        </w:rPr>
      </w:pPr>
      <w:r w:rsidRPr="00E3531E">
        <w:rPr>
          <w:bCs/>
        </w:rPr>
        <w:t>The failure to provide a child with adequate essentials of life, including food, shelter or medical care.</w:t>
      </w:r>
    </w:p>
    <w:p w:rsidR="00CC144D" w:rsidRDefault="00CC144D" w:rsidP="00CC144D">
      <w:pPr>
        <w:widowControl w:val="0"/>
        <w:tabs>
          <w:tab w:val="left" w:pos="429"/>
          <w:tab w:val="left" w:pos="879"/>
          <w:tab w:val="left" w:pos="2448"/>
          <w:tab w:val="left" w:pos="3168"/>
        </w:tabs>
        <w:rPr>
          <w:bCs/>
        </w:rPr>
      </w:pPr>
    </w:p>
    <w:p w:rsidR="00CC144D" w:rsidRPr="00734AAF" w:rsidRDefault="00CC144D" w:rsidP="00CC144D">
      <w:pPr>
        <w:spacing w:after="200"/>
      </w:pPr>
      <w:r>
        <w:rPr>
          <w:b/>
          <w:snapToGrid w:val="0"/>
        </w:rPr>
        <w:t>Sexual abuse or e</w:t>
      </w:r>
      <w:r w:rsidRPr="00BA7229">
        <w:rPr>
          <w:b/>
          <w:snapToGrid w:val="0"/>
        </w:rPr>
        <w:t>xploitation</w:t>
      </w:r>
      <w:r w:rsidRPr="00BA7229">
        <w:rPr>
          <w:snapToGrid w:val="0"/>
        </w:rPr>
        <w:t xml:space="preserve"> - </w:t>
      </w:r>
      <w:r>
        <w:t>a</w:t>
      </w:r>
      <w:r w:rsidRPr="00734AAF">
        <w:rPr>
          <w:rFonts w:eastAsia="+mn-ea"/>
        </w:rPr>
        <w:t>ny of the following:</w:t>
      </w:r>
    </w:p>
    <w:p w:rsidR="00CC144D" w:rsidRPr="00505FFE" w:rsidRDefault="00CC144D" w:rsidP="008464E0">
      <w:pPr>
        <w:pStyle w:val="ListParagraph"/>
        <w:numPr>
          <w:ilvl w:val="0"/>
          <w:numId w:val="13"/>
        </w:numPr>
      </w:pPr>
      <w:r w:rsidRPr="00505FFE">
        <w:rPr>
          <w:rFonts w:eastAsia="+mn-ea"/>
        </w:rPr>
        <w:t>The employment, use, persuasion, inducement, enticement</w:t>
      </w:r>
      <w:r w:rsidR="00B77ABF">
        <w:rPr>
          <w:rFonts w:eastAsia="+mn-ea"/>
        </w:rPr>
        <w:t>,</w:t>
      </w:r>
      <w:r w:rsidRPr="00505FFE">
        <w:rPr>
          <w:rFonts w:eastAsia="+mn-ea"/>
        </w:rPr>
        <w:t xml:space="preserve"> or coercion of a child to engage in or assist another individual to engage in sexually explicit conduct, </w:t>
      </w:r>
      <w:r w:rsidR="00B77ABF">
        <w:rPr>
          <w:rFonts w:eastAsia="+mn-ea"/>
          <w:bCs/>
        </w:rPr>
        <w:t>which includes but is not limited to</w:t>
      </w:r>
      <w:r w:rsidRPr="00505FFE">
        <w:rPr>
          <w:rFonts w:eastAsia="+mn-ea"/>
          <w:bCs/>
        </w:rPr>
        <w:t xml:space="preserve"> the following:</w:t>
      </w:r>
      <w:r>
        <w:rPr>
          <w:rFonts w:eastAsia="+mn-ea"/>
          <w:bCs/>
        </w:rPr>
        <w:br/>
      </w:r>
    </w:p>
    <w:p w:rsidR="008464E0" w:rsidRPr="008464E0" w:rsidRDefault="00CC144D" w:rsidP="00E3531E">
      <w:pPr>
        <w:pStyle w:val="ListParagraph"/>
        <w:numPr>
          <w:ilvl w:val="0"/>
          <w:numId w:val="20"/>
        </w:numPr>
      </w:pPr>
      <w:r w:rsidRPr="00505FFE">
        <w:rPr>
          <w:rFonts w:eastAsia="+mn-ea"/>
          <w:bCs/>
        </w:rPr>
        <w:t xml:space="preserve">Looking at the sexual or other intimate parts of a child or another individual for the </w:t>
      </w:r>
      <w:r w:rsidR="008464E0">
        <w:rPr>
          <w:rFonts w:eastAsia="+mn-ea"/>
          <w:bCs/>
        </w:rPr>
        <w:t xml:space="preserve">   </w:t>
      </w:r>
      <w:r w:rsidRPr="00505FFE">
        <w:rPr>
          <w:rFonts w:eastAsia="+mn-ea"/>
          <w:bCs/>
        </w:rPr>
        <w:t>purpose of arousing or gratifying sexual desire in any individual.</w:t>
      </w:r>
    </w:p>
    <w:p w:rsidR="008464E0" w:rsidRDefault="008464E0" w:rsidP="00E3531E">
      <w:pPr>
        <w:pStyle w:val="ListParagraph"/>
        <w:ind w:left="1080" w:hanging="360"/>
        <w:rPr>
          <w:rFonts w:eastAsia="+mn-ea"/>
          <w:bCs/>
        </w:rPr>
      </w:pPr>
    </w:p>
    <w:p w:rsidR="00CC144D" w:rsidRDefault="00CC144D" w:rsidP="00E3531E">
      <w:pPr>
        <w:pStyle w:val="ListParagraph"/>
        <w:numPr>
          <w:ilvl w:val="0"/>
          <w:numId w:val="20"/>
        </w:numPr>
        <w:rPr>
          <w:rFonts w:eastAsia="+mn-ea"/>
          <w:bCs/>
        </w:rPr>
      </w:pPr>
      <w:r w:rsidRPr="00505FFE">
        <w:rPr>
          <w:rFonts w:eastAsia="+mn-ea"/>
          <w:bCs/>
        </w:rPr>
        <w:t>Participating in sexually explicit conversation either in person, by telephone, by computer</w:t>
      </w:r>
      <w:r w:rsidR="00B77ABF">
        <w:rPr>
          <w:rFonts w:eastAsia="+mn-ea"/>
          <w:bCs/>
        </w:rPr>
        <w:t>,</w:t>
      </w:r>
      <w:r w:rsidRPr="00505FFE">
        <w:rPr>
          <w:rFonts w:eastAsia="+mn-ea"/>
          <w:bCs/>
        </w:rPr>
        <w:t xml:space="preserve"> or by a computer-aided device for the purpose of sexual stimulation or gratification of any individual.</w:t>
      </w:r>
    </w:p>
    <w:p w:rsidR="00CC144D" w:rsidRDefault="00CC144D" w:rsidP="00E3531E">
      <w:pPr>
        <w:widowControl w:val="0"/>
        <w:tabs>
          <w:tab w:val="left" w:pos="429"/>
          <w:tab w:val="left" w:pos="879"/>
          <w:tab w:val="left" w:pos="2448"/>
          <w:tab w:val="left" w:pos="3168"/>
        </w:tabs>
        <w:ind w:left="1080" w:hanging="360"/>
        <w:rPr>
          <w:rFonts w:eastAsia="+mn-ea"/>
          <w:bCs/>
        </w:rPr>
      </w:pPr>
    </w:p>
    <w:p w:rsidR="00CC144D" w:rsidRPr="00505FFE" w:rsidRDefault="00E3531E" w:rsidP="00E3531E">
      <w:pPr>
        <w:pStyle w:val="ListParagraph"/>
        <w:tabs>
          <w:tab w:val="left" w:pos="1080"/>
        </w:tabs>
        <w:ind w:left="1080" w:hanging="360"/>
      </w:pPr>
      <w:r>
        <w:rPr>
          <w:rFonts w:eastAsia="+mn-ea"/>
          <w:bCs/>
        </w:rPr>
        <w:t>c.</w:t>
      </w:r>
      <w:r>
        <w:rPr>
          <w:rFonts w:eastAsia="+mn-ea"/>
          <w:bCs/>
        </w:rPr>
        <w:tab/>
      </w:r>
      <w:r w:rsidR="00CC144D" w:rsidRPr="00505FFE">
        <w:rPr>
          <w:rFonts w:eastAsia="+mn-ea"/>
          <w:bCs/>
        </w:rPr>
        <w:t>Actual or simulated sexual activity or nudity for the purpose of sexual stimulation or gratification of any individual.</w:t>
      </w:r>
      <w:r w:rsidR="00CC144D">
        <w:rPr>
          <w:rFonts w:eastAsia="+mn-ea"/>
          <w:bCs/>
        </w:rPr>
        <w:br/>
      </w:r>
    </w:p>
    <w:p w:rsidR="00CC144D" w:rsidRPr="00B17BB1" w:rsidRDefault="00E3531E" w:rsidP="00E3531E">
      <w:pPr>
        <w:pStyle w:val="ListParagraph"/>
        <w:ind w:left="1080" w:hanging="360"/>
      </w:pPr>
      <w:r>
        <w:rPr>
          <w:rFonts w:eastAsia="+mn-ea"/>
          <w:bCs/>
        </w:rPr>
        <w:t>d.</w:t>
      </w:r>
      <w:r>
        <w:rPr>
          <w:rFonts w:eastAsia="+mn-ea"/>
          <w:bCs/>
        </w:rPr>
        <w:tab/>
      </w:r>
      <w:r w:rsidR="00CC144D" w:rsidRPr="00505FFE">
        <w:rPr>
          <w:rFonts w:eastAsia="+mn-ea"/>
          <w:bCs/>
        </w:rPr>
        <w:t>Actual or simulated sexual activity for the purpose of producing visual depiction, including photographing, videotaping, computer depicting</w:t>
      </w:r>
      <w:r w:rsidR="00B77ABF">
        <w:rPr>
          <w:rFonts w:eastAsia="+mn-ea"/>
          <w:bCs/>
        </w:rPr>
        <w:t>,</w:t>
      </w:r>
      <w:r w:rsidR="00CC144D" w:rsidRPr="00505FFE">
        <w:rPr>
          <w:rFonts w:eastAsia="+mn-ea"/>
          <w:bCs/>
        </w:rPr>
        <w:t xml:space="preserve"> or filming.</w:t>
      </w:r>
    </w:p>
    <w:p w:rsidR="00CC144D" w:rsidRPr="00505FFE" w:rsidRDefault="00CC144D" w:rsidP="00CC144D">
      <w:pPr>
        <w:pStyle w:val="ListParagraph"/>
      </w:pPr>
    </w:p>
    <w:p w:rsidR="00CC144D" w:rsidRPr="00734AAF" w:rsidRDefault="00CC144D" w:rsidP="00B77ABF">
      <w:pPr>
        <w:spacing w:after="200"/>
        <w:ind w:left="720"/>
      </w:pPr>
      <w:r>
        <w:rPr>
          <w:rFonts w:eastAsia="+mn-ea"/>
          <w:bCs/>
        </w:rPr>
        <w:t>Paragraph 1.</w:t>
      </w:r>
      <w:r w:rsidRPr="00734AAF">
        <w:rPr>
          <w:rFonts w:eastAsia="+mn-ea"/>
          <w:bCs/>
        </w:rPr>
        <w:t xml:space="preserve"> does not include consensual activities between a child who is </w:t>
      </w:r>
      <w:r>
        <w:rPr>
          <w:rFonts w:eastAsia="+mn-ea"/>
          <w:bCs/>
        </w:rPr>
        <w:t>fourteen (</w:t>
      </w:r>
      <w:r w:rsidRPr="00734AAF">
        <w:rPr>
          <w:rFonts w:eastAsia="+mn-ea"/>
          <w:bCs/>
        </w:rPr>
        <w:t>14</w:t>
      </w:r>
      <w:r>
        <w:rPr>
          <w:rFonts w:eastAsia="+mn-ea"/>
          <w:bCs/>
        </w:rPr>
        <w:t>)</w:t>
      </w:r>
      <w:r w:rsidRPr="00734AAF">
        <w:rPr>
          <w:rFonts w:eastAsia="+mn-ea"/>
          <w:bCs/>
        </w:rPr>
        <w:t xml:space="preserve"> years of age or older and another person who is </w:t>
      </w:r>
      <w:r>
        <w:rPr>
          <w:rFonts w:eastAsia="+mn-ea"/>
          <w:bCs/>
        </w:rPr>
        <w:t>fourteen (</w:t>
      </w:r>
      <w:r w:rsidRPr="00734AAF">
        <w:rPr>
          <w:rFonts w:eastAsia="+mn-ea"/>
          <w:bCs/>
        </w:rPr>
        <w:t>14</w:t>
      </w:r>
      <w:r>
        <w:rPr>
          <w:rFonts w:eastAsia="+mn-ea"/>
          <w:bCs/>
        </w:rPr>
        <w:t>)</w:t>
      </w:r>
      <w:r w:rsidRPr="00734AAF">
        <w:rPr>
          <w:rFonts w:eastAsia="+mn-ea"/>
          <w:bCs/>
        </w:rPr>
        <w:t xml:space="preserve"> years of age or older and whose age is within four </w:t>
      </w:r>
      <w:r>
        <w:rPr>
          <w:rFonts w:eastAsia="+mn-ea"/>
          <w:bCs/>
        </w:rPr>
        <w:t xml:space="preserve">(4) </w:t>
      </w:r>
      <w:r w:rsidRPr="00734AAF">
        <w:rPr>
          <w:rFonts w:eastAsia="+mn-ea"/>
          <w:bCs/>
        </w:rPr>
        <w:t>years of the child's age.</w:t>
      </w:r>
    </w:p>
    <w:p w:rsidR="00033B2E" w:rsidRDefault="00033B2E">
      <w:pPr>
        <w:rPr>
          <w:rFonts w:eastAsia="+mn-ea"/>
        </w:rPr>
      </w:pPr>
      <w:r>
        <w:rPr>
          <w:rFonts w:eastAsia="+mn-ea"/>
        </w:rPr>
        <w:lastRenderedPageBreak/>
        <w:br w:type="page"/>
      </w:r>
    </w:p>
    <w:p w:rsidR="00CC144D" w:rsidRPr="00505FFE" w:rsidRDefault="00CC144D" w:rsidP="00F34589">
      <w:pPr>
        <w:pStyle w:val="ListParagraph"/>
        <w:widowControl w:val="0"/>
        <w:numPr>
          <w:ilvl w:val="0"/>
          <w:numId w:val="13"/>
        </w:numPr>
        <w:tabs>
          <w:tab w:val="clear" w:pos="720"/>
        </w:tabs>
      </w:pPr>
      <w:r w:rsidRPr="00505FFE">
        <w:rPr>
          <w:rFonts w:eastAsia="+mn-ea"/>
        </w:rPr>
        <w:t>Any of the following offenses committed against a child:</w:t>
      </w:r>
      <w:r w:rsidRPr="00505FFE">
        <w:t xml:space="preserve"> r</w:t>
      </w:r>
      <w:r w:rsidRPr="00505FFE">
        <w:rPr>
          <w:rFonts w:eastAsia="+mn-ea"/>
        </w:rPr>
        <w:t xml:space="preserve">ape; </w:t>
      </w:r>
      <w:r w:rsidRPr="00505FFE">
        <w:rPr>
          <w:bCs/>
        </w:rPr>
        <w:t>s</w:t>
      </w:r>
      <w:r w:rsidRPr="00505FFE">
        <w:rPr>
          <w:rFonts w:eastAsia="+mn-ea"/>
          <w:bCs/>
        </w:rPr>
        <w:t xml:space="preserve">tatutory sexual assault; </w:t>
      </w:r>
      <w:r w:rsidRPr="00505FFE">
        <w:t>i</w:t>
      </w:r>
      <w:r w:rsidRPr="00505FFE">
        <w:rPr>
          <w:rFonts w:eastAsia="+mn-ea"/>
        </w:rPr>
        <w:t>nvolunta</w:t>
      </w:r>
      <w:r w:rsidRPr="00505FFE">
        <w:t>ry deviate sexual intercourse; s</w:t>
      </w:r>
      <w:r w:rsidRPr="00505FFE">
        <w:rPr>
          <w:rFonts w:eastAsia="+mn-ea"/>
        </w:rPr>
        <w:t xml:space="preserve">exual assault; </w:t>
      </w:r>
      <w:r w:rsidRPr="00505FFE">
        <w:rPr>
          <w:bCs/>
        </w:rPr>
        <w:t>i</w:t>
      </w:r>
      <w:r w:rsidRPr="00505FFE">
        <w:rPr>
          <w:rFonts w:eastAsia="+mn-ea"/>
          <w:bCs/>
        </w:rPr>
        <w:t xml:space="preserve">nstitutional sexual assault; </w:t>
      </w:r>
      <w:r w:rsidRPr="00505FFE">
        <w:t>a</w:t>
      </w:r>
      <w:r w:rsidRPr="00505FFE">
        <w:rPr>
          <w:rFonts w:eastAsia="+mn-ea"/>
        </w:rPr>
        <w:t>ggravated indecent assault;</w:t>
      </w:r>
      <w:r w:rsidRPr="00505FFE">
        <w:rPr>
          <w:bCs/>
        </w:rPr>
        <w:t xml:space="preserve"> i</w:t>
      </w:r>
      <w:r w:rsidRPr="00505FFE">
        <w:rPr>
          <w:rFonts w:eastAsia="+mn-ea"/>
          <w:bCs/>
        </w:rPr>
        <w:t xml:space="preserve">ndecent assault; </w:t>
      </w:r>
      <w:r w:rsidRPr="00505FFE">
        <w:t>indecent exposure; incest; prostitution; s</w:t>
      </w:r>
      <w:r w:rsidRPr="00505FFE">
        <w:rPr>
          <w:rFonts w:eastAsia="+mn-ea"/>
        </w:rPr>
        <w:t>exual abuse;</w:t>
      </w:r>
      <w:r w:rsidRPr="00505FFE">
        <w:rPr>
          <w:bCs/>
        </w:rPr>
        <w:t xml:space="preserve"> u</w:t>
      </w:r>
      <w:r w:rsidRPr="00505FFE">
        <w:rPr>
          <w:rFonts w:eastAsia="+mn-ea"/>
          <w:bCs/>
        </w:rPr>
        <w:t xml:space="preserve">nlawful contact with a minor; </w:t>
      </w:r>
      <w:r w:rsidRPr="00505FFE">
        <w:t>or s</w:t>
      </w:r>
      <w:r w:rsidRPr="00505FFE">
        <w:rPr>
          <w:rFonts w:eastAsia="+mn-ea"/>
        </w:rPr>
        <w:t>exual exploitation.</w:t>
      </w:r>
    </w:p>
    <w:p w:rsidR="00CC144D" w:rsidRDefault="00CC144D" w:rsidP="00CC144D">
      <w:pPr>
        <w:widowControl w:val="0"/>
        <w:tabs>
          <w:tab w:val="left" w:pos="429"/>
          <w:tab w:val="left" w:pos="879"/>
          <w:tab w:val="left" w:pos="2448"/>
          <w:tab w:val="left" w:pos="3168"/>
        </w:tabs>
        <w:rPr>
          <w:rFonts w:eastAsia="+mn-ea"/>
          <w:bCs/>
        </w:rPr>
      </w:pPr>
    </w:p>
    <w:p w:rsidR="00CC144D" w:rsidRDefault="00CC144D" w:rsidP="00CC144D">
      <w:pPr>
        <w:widowControl w:val="0"/>
        <w:tabs>
          <w:tab w:val="left" w:pos="429"/>
          <w:tab w:val="left" w:pos="879"/>
          <w:tab w:val="left" w:pos="2448"/>
          <w:tab w:val="left" w:pos="3168"/>
        </w:tabs>
      </w:pPr>
      <w:r w:rsidRPr="00066E8F">
        <w:rPr>
          <w:b/>
        </w:rPr>
        <w:t>Student</w:t>
      </w:r>
      <w:r>
        <w:t xml:space="preserve"> - </w:t>
      </w:r>
      <w:r w:rsidRPr="00BA7229">
        <w:rPr>
          <w:snapToGrid w:val="0"/>
        </w:rPr>
        <w:t xml:space="preserve">an individual enrolled in a </w:t>
      </w:r>
      <w:r w:rsidR="005753B0">
        <w:rPr>
          <w:snapToGrid w:val="0"/>
        </w:rPr>
        <w:t>District</w:t>
      </w:r>
      <w:r w:rsidRPr="00BA7229">
        <w:rPr>
          <w:snapToGrid w:val="0"/>
        </w:rPr>
        <w:t xml:space="preserve"> school under eighteen (18) years of age.</w:t>
      </w:r>
    </w:p>
    <w:p w:rsidR="00CC144D" w:rsidRDefault="00CC144D" w:rsidP="00CC144D">
      <w:pPr>
        <w:widowControl w:val="0"/>
        <w:tabs>
          <w:tab w:val="left" w:pos="429"/>
          <w:tab w:val="left" w:pos="879"/>
          <w:tab w:val="left" w:pos="2448"/>
          <w:tab w:val="left" w:pos="3168"/>
        </w:tabs>
      </w:pPr>
    </w:p>
    <w:p w:rsidR="00CC144D" w:rsidRDefault="00CC144D" w:rsidP="00CC144D">
      <w:pPr>
        <w:widowControl w:val="0"/>
        <w:tabs>
          <w:tab w:val="left" w:pos="429"/>
          <w:tab w:val="left" w:pos="879"/>
          <w:tab w:val="left" w:pos="2448"/>
          <w:tab w:val="left" w:pos="3168"/>
        </w:tabs>
      </w:pPr>
      <w:r w:rsidRPr="00066E8F">
        <w:rPr>
          <w:b/>
        </w:rPr>
        <w:t>Volunteer</w:t>
      </w:r>
      <w:r>
        <w:t xml:space="preserve"> - an individual </w:t>
      </w:r>
      <w:r w:rsidRPr="00066E8F">
        <w:rPr>
          <w:iCs/>
        </w:rPr>
        <w:t xml:space="preserve">in an unpaid position with a program, activity or service who is </w:t>
      </w:r>
      <w:r>
        <w:rPr>
          <w:iCs/>
        </w:rPr>
        <w:t xml:space="preserve">individually </w:t>
      </w:r>
      <w:r w:rsidRPr="00066E8F">
        <w:rPr>
          <w:iCs/>
        </w:rPr>
        <w:t>respon</w:t>
      </w:r>
      <w:r>
        <w:rPr>
          <w:iCs/>
        </w:rPr>
        <w:t xml:space="preserve">sible for the welfare of one or </w:t>
      </w:r>
      <w:r w:rsidRPr="00066E8F">
        <w:rPr>
          <w:iCs/>
        </w:rPr>
        <w:t>more children or has direct contact with children</w:t>
      </w:r>
      <w:r>
        <w:rPr>
          <w:iCs/>
        </w:rPr>
        <w:t>.</w:t>
      </w:r>
      <w:r>
        <w:t xml:space="preserve"> </w:t>
      </w:r>
    </w:p>
    <w:p w:rsidR="005F321B" w:rsidRDefault="005F321B" w:rsidP="00CC144D">
      <w:pPr>
        <w:widowControl w:val="0"/>
        <w:tabs>
          <w:tab w:val="left" w:pos="429"/>
          <w:tab w:val="left" w:pos="879"/>
          <w:tab w:val="left" w:pos="2448"/>
          <w:tab w:val="left" w:pos="3168"/>
        </w:tabs>
      </w:pPr>
    </w:p>
    <w:p w:rsidR="005F321B" w:rsidRDefault="007C1E90" w:rsidP="007C1E90">
      <w:pPr>
        <w:widowControl w:val="0"/>
        <w:tabs>
          <w:tab w:val="left" w:pos="879"/>
          <w:tab w:val="left" w:pos="2448"/>
          <w:tab w:val="left" w:pos="3168"/>
        </w:tabs>
        <w:ind w:left="360" w:hanging="360"/>
      </w:pPr>
      <w:r>
        <w:rPr>
          <w:b/>
          <w:u w:val="single"/>
        </w:rPr>
        <w:t>II.</w:t>
      </w:r>
      <w:r>
        <w:rPr>
          <w:b/>
          <w:u w:val="single"/>
        </w:rPr>
        <w:tab/>
      </w:r>
      <w:r w:rsidR="005F321B">
        <w:rPr>
          <w:b/>
          <w:u w:val="single"/>
        </w:rPr>
        <w:t xml:space="preserve">Clearances </w:t>
      </w:r>
    </w:p>
    <w:p w:rsidR="00CC144D" w:rsidRDefault="00CC144D" w:rsidP="00CC144D">
      <w:pPr>
        <w:widowControl w:val="0"/>
        <w:tabs>
          <w:tab w:val="left" w:pos="429"/>
          <w:tab w:val="left" w:pos="879"/>
          <w:tab w:val="left" w:pos="2448"/>
          <w:tab w:val="left" w:pos="3168"/>
        </w:tabs>
        <w:rPr>
          <w:rFonts w:eastAsia="+mn-ea"/>
          <w:bCs/>
        </w:rPr>
      </w:pPr>
    </w:p>
    <w:p w:rsidR="00CC144D" w:rsidRPr="00E3531E" w:rsidRDefault="005F321B" w:rsidP="00E3531E">
      <w:pPr>
        <w:pStyle w:val="ListParagraph"/>
        <w:widowControl w:val="0"/>
        <w:numPr>
          <w:ilvl w:val="0"/>
          <w:numId w:val="21"/>
        </w:numPr>
        <w:rPr>
          <w:snapToGrid w:val="0"/>
        </w:rPr>
      </w:pPr>
      <w:r w:rsidRPr="00E3531E">
        <w:rPr>
          <w:snapToGrid w:val="0"/>
        </w:rPr>
        <w:t xml:space="preserve">Each </w:t>
      </w:r>
      <w:r w:rsidR="00CC144D" w:rsidRPr="00E3531E">
        <w:rPr>
          <w:snapToGrid w:val="0"/>
        </w:rPr>
        <w:t xml:space="preserve">candidate for employment </w:t>
      </w:r>
      <w:r w:rsidRPr="00E3531E">
        <w:rPr>
          <w:snapToGrid w:val="0"/>
        </w:rPr>
        <w:t>shall s</w:t>
      </w:r>
      <w:r w:rsidR="00CC144D" w:rsidRPr="00E3531E">
        <w:rPr>
          <w:snapToGrid w:val="0"/>
        </w:rPr>
        <w:t xml:space="preserve">ubmit an official child abuse clearance statement and </w:t>
      </w:r>
      <w:r w:rsidR="00CB6E1A" w:rsidRPr="00E3531E">
        <w:rPr>
          <w:snapToGrid w:val="0"/>
        </w:rPr>
        <w:t xml:space="preserve">criminal </w:t>
      </w:r>
      <w:r w:rsidR="00CC144D" w:rsidRPr="00E3531E">
        <w:rPr>
          <w:snapToGrid w:val="0"/>
        </w:rPr>
        <w:t>background checks</w:t>
      </w:r>
      <w:r w:rsidR="00CB6E1A" w:rsidRPr="00E3531E">
        <w:rPr>
          <w:snapToGrid w:val="0"/>
        </w:rPr>
        <w:t xml:space="preserve"> (state and federal)</w:t>
      </w:r>
      <w:r w:rsidR="00CC144D" w:rsidRPr="00E3531E">
        <w:rPr>
          <w:snapToGrid w:val="0"/>
        </w:rPr>
        <w:t xml:space="preserve"> as required by law.</w:t>
      </w:r>
    </w:p>
    <w:p w:rsidR="007C3C6F" w:rsidRDefault="007C3C6F" w:rsidP="00E3531E">
      <w:pPr>
        <w:widowControl w:val="0"/>
        <w:ind w:left="720" w:hanging="360"/>
        <w:rPr>
          <w:snapToGrid w:val="0"/>
        </w:rPr>
      </w:pPr>
    </w:p>
    <w:p w:rsidR="008764F2" w:rsidRPr="00E3531E" w:rsidRDefault="005F321B" w:rsidP="00E3531E">
      <w:pPr>
        <w:pStyle w:val="ListParagraph"/>
        <w:widowControl w:val="0"/>
        <w:numPr>
          <w:ilvl w:val="0"/>
          <w:numId w:val="21"/>
        </w:numPr>
        <w:rPr>
          <w:snapToGrid w:val="0"/>
        </w:rPr>
      </w:pPr>
      <w:r w:rsidRPr="00E3531E">
        <w:rPr>
          <w:snapToGrid w:val="0"/>
        </w:rPr>
        <w:t xml:space="preserve">Each </w:t>
      </w:r>
      <w:r w:rsidR="008764F2" w:rsidRPr="00E3531E">
        <w:rPr>
          <w:snapToGrid w:val="0"/>
        </w:rPr>
        <w:t xml:space="preserve">applicant for transfer or reassignment </w:t>
      </w:r>
      <w:r w:rsidR="003957EB" w:rsidRPr="00E3531E">
        <w:rPr>
          <w:snapToGrid w:val="0"/>
        </w:rPr>
        <w:t>shall</w:t>
      </w:r>
      <w:r w:rsidRPr="00E3531E">
        <w:rPr>
          <w:snapToGrid w:val="0"/>
        </w:rPr>
        <w:t xml:space="preserve"> </w:t>
      </w:r>
      <w:r w:rsidR="008764F2" w:rsidRPr="00E3531E">
        <w:rPr>
          <w:snapToGrid w:val="0"/>
        </w:rPr>
        <w:t xml:space="preserve">submit an official child abuse clearance statement unless the applicant is applying for a transfer from one position as a </w:t>
      </w:r>
      <w:r w:rsidRPr="00E3531E">
        <w:rPr>
          <w:snapToGrid w:val="0"/>
        </w:rPr>
        <w:t>D</w:t>
      </w:r>
      <w:r w:rsidR="008764F2" w:rsidRPr="00E3531E">
        <w:rPr>
          <w:snapToGrid w:val="0"/>
        </w:rPr>
        <w:t xml:space="preserve">istrict employee to another position as a </w:t>
      </w:r>
      <w:r w:rsidR="005753B0" w:rsidRPr="00E3531E">
        <w:rPr>
          <w:snapToGrid w:val="0"/>
        </w:rPr>
        <w:t>District</w:t>
      </w:r>
      <w:r w:rsidR="008764F2" w:rsidRPr="00E3531E">
        <w:rPr>
          <w:snapToGrid w:val="0"/>
        </w:rPr>
        <w:t xml:space="preserve"> employee and the applicant’s official child abuse clearance statement is current.</w:t>
      </w:r>
    </w:p>
    <w:p w:rsidR="007C3C6F" w:rsidRDefault="007C3C6F" w:rsidP="00E3531E">
      <w:pPr>
        <w:widowControl w:val="0"/>
        <w:ind w:left="720" w:hanging="360"/>
        <w:rPr>
          <w:snapToGrid w:val="0"/>
        </w:rPr>
      </w:pPr>
    </w:p>
    <w:p w:rsidR="008764F2" w:rsidRPr="00E3531E" w:rsidRDefault="005F321B" w:rsidP="00E3531E">
      <w:pPr>
        <w:pStyle w:val="ListParagraph"/>
        <w:widowControl w:val="0"/>
        <w:numPr>
          <w:ilvl w:val="0"/>
          <w:numId w:val="21"/>
        </w:numPr>
        <w:rPr>
          <w:snapToGrid w:val="0"/>
        </w:rPr>
      </w:pPr>
      <w:r w:rsidRPr="00E3531E">
        <w:rPr>
          <w:snapToGrid w:val="0"/>
        </w:rPr>
        <w:t xml:space="preserve">Each </w:t>
      </w:r>
      <w:r w:rsidR="008764F2" w:rsidRPr="00E3531E">
        <w:rPr>
          <w:snapToGrid w:val="0"/>
        </w:rPr>
        <w:t xml:space="preserve">volunteer </w:t>
      </w:r>
      <w:r w:rsidRPr="00E3531E">
        <w:rPr>
          <w:snapToGrid w:val="0"/>
        </w:rPr>
        <w:t xml:space="preserve">shall </w:t>
      </w:r>
      <w:r w:rsidR="008764F2" w:rsidRPr="00E3531E">
        <w:rPr>
          <w:snapToGrid w:val="0"/>
        </w:rPr>
        <w:t xml:space="preserve">submit an official child abuse clearance statement and </w:t>
      </w:r>
      <w:r w:rsidR="00CB6E1A" w:rsidRPr="00E3531E">
        <w:rPr>
          <w:snapToGrid w:val="0"/>
        </w:rPr>
        <w:t>criminal</w:t>
      </w:r>
      <w:r w:rsidR="008764F2" w:rsidRPr="00E3531E">
        <w:rPr>
          <w:snapToGrid w:val="0"/>
        </w:rPr>
        <w:t xml:space="preserve"> background checks</w:t>
      </w:r>
      <w:r w:rsidR="00CB6E1A" w:rsidRPr="00E3531E">
        <w:rPr>
          <w:snapToGrid w:val="0"/>
        </w:rPr>
        <w:t xml:space="preserve"> </w:t>
      </w:r>
      <w:r w:rsidR="00CB6E1A" w:rsidRPr="00E3531E">
        <w:rPr>
          <w:color w:val="000000"/>
        </w:rPr>
        <w:t>(state and federal</w:t>
      </w:r>
      <w:r w:rsidR="00CB6E1A" w:rsidRPr="00E3531E">
        <w:rPr>
          <w:color w:val="000000" w:themeColor="text1"/>
        </w:rPr>
        <w:t>, unless all of the requirements to exempt the volunteer from the federal criminal history check are met</w:t>
      </w:r>
      <w:r w:rsidR="00CB6E1A" w:rsidRPr="00E3531E">
        <w:rPr>
          <w:color w:val="000000"/>
        </w:rPr>
        <w:t>)</w:t>
      </w:r>
      <w:r w:rsidR="008764F2" w:rsidRPr="00E3531E">
        <w:rPr>
          <w:snapToGrid w:val="0"/>
        </w:rPr>
        <w:t xml:space="preserve"> as required by law.  </w:t>
      </w:r>
    </w:p>
    <w:p w:rsidR="003003F8" w:rsidRDefault="003003F8" w:rsidP="00E3531E">
      <w:pPr>
        <w:widowControl w:val="0"/>
        <w:ind w:left="720" w:hanging="360"/>
        <w:rPr>
          <w:snapToGrid w:val="0"/>
        </w:rPr>
      </w:pPr>
    </w:p>
    <w:p w:rsidR="003003F8" w:rsidRPr="00E3531E" w:rsidRDefault="00D246C9" w:rsidP="00E3531E">
      <w:pPr>
        <w:pStyle w:val="ListParagraph"/>
        <w:widowControl w:val="0"/>
        <w:numPr>
          <w:ilvl w:val="0"/>
          <w:numId w:val="21"/>
        </w:numPr>
        <w:rPr>
          <w:snapToGrid w:val="0"/>
        </w:rPr>
      </w:pPr>
      <w:r w:rsidRPr="00E3531E">
        <w:rPr>
          <w:snapToGrid w:val="0"/>
        </w:rPr>
        <w:t>I</w:t>
      </w:r>
      <w:r w:rsidR="003003F8" w:rsidRPr="00E3531E">
        <w:rPr>
          <w:snapToGrid w:val="0"/>
        </w:rPr>
        <w:t>ndependent contractor</w:t>
      </w:r>
      <w:r w:rsidRPr="00E3531E">
        <w:rPr>
          <w:snapToGrid w:val="0"/>
        </w:rPr>
        <w:t>s</w:t>
      </w:r>
      <w:r w:rsidR="003003F8" w:rsidRPr="00E3531E">
        <w:rPr>
          <w:snapToGrid w:val="0"/>
        </w:rPr>
        <w:t xml:space="preserve"> shall obtain an official child abuse clearance statement and </w:t>
      </w:r>
      <w:r w:rsidR="00CB6E1A" w:rsidRPr="00E3531E">
        <w:rPr>
          <w:snapToGrid w:val="0"/>
        </w:rPr>
        <w:t xml:space="preserve">criminal </w:t>
      </w:r>
      <w:r w:rsidR="003003F8" w:rsidRPr="00E3531E">
        <w:rPr>
          <w:snapToGrid w:val="0"/>
        </w:rPr>
        <w:t xml:space="preserve">background checks </w:t>
      </w:r>
      <w:r w:rsidR="00CB6E1A" w:rsidRPr="00E3531E">
        <w:rPr>
          <w:snapToGrid w:val="0"/>
        </w:rPr>
        <w:t xml:space="preserve">(state and federal) </w:t>
      </w:r>
      <w:r w:rsidR="003003F8" w:rsidRPr="00E3531E">
        <w:rPr>
          <w:snapToGrid w:val="0"/>
        </w:rPr>
        <w:t>as required by law and provide copies</w:t>
      </w:r>
      <w:r w:rsidRPr="00E3531E">
        <w:rPr>
          <w:snapToGrid w:val="0"/>
        </w:rPr>
        <w:t xml:space="preserve"> </w:t>
      </w:r>
      <w:r w:rsidR="003003F8" w:rsidRPr="00E3531E">
        <w:rPr>
          <w:snapToGrid w:val="0"/>
        </w:rPr>
        <w:t xml:space="preserve">to the District </w:t>
      </w:r>
    </w:p>
    <w:p w:rsidR="008764F2" w:rsidRDefault="008764F2" w:rsidP="008764F2"/>
    <w:p w:rsidR="008764F2" w:rsidRDefault="00D246C9" w:rsidP="008764F2">
      <w:r>
        <w:t>In addition to the preceding requirements, s</w:t>
      </w:r>
      <w:r w:rsidR="008764F2" w:rsidRPr="001E6FAB">
        <w:t>chool employees, independent contractors</w:t>
      </w:r>
      <w:r w:rsidR="00B77ABF">
        <w:t>,</w:t>
      </w:r>
      <w:r w:rsidR="008764F2" w:rsidRPr="001E6FAB">
        <w:t xml:space="preserve"> and volunteers shall </w:t>
      </w:r>
      <w:r>
        <w:t xml:space="preserve">also </w:t>
      </w:r>
      <w:r w:rsidR="008764F2" w:rsidRPr="001E6FAB">
        <w:t xml:space="preserve">obtain and submit new </w:t>
      </w:r>
      <w:r w:rsidR="00CB6E1A">
        <w:t xml:space="preserve">criminal </w:t>
      </w:r>
      <w:r w:rsidR="008764F2" w:rsidRPr="001E6FAB">
        <w:t>background check</w:t>
      </w:r>
      <w:r w:rsidR="00EA2350">
        <w:t>s</w:t>
      </w:r>
      <w:r w:rsidR="00CB6E1A">
        <w:t xml:space="preserve"> (state and federal)</w:t>
      </w:r>
      <w:r w:rsidR="008764F2" w:rsidRPr="001E6FAB">
        <w:t xml:space="preserve"> and </w:t>
      </w:r>
      <w:r w:rsidR="00CB6E1A">
        <w:t xml:space="preserve">child abuse </w:t>
      </w:r>
      <w:r w:rsidR="008764F2" w:rsidRPr="001E6FAB">
        <w:t xml:space="preserve">clearances every </w:t>
      </w:r>
      <w:r w:rsidR="000A51F1" w:rsidRPr="00E3531E">
        <w:t>sixty (60)</w:t>
      </w:r>
      <w:r w:rsidR="000A51F1">
        <w:rPr>
          <w:b/>
        </w:rPr>
        <w:t xml:space="preserve"> </w:t>
      </w:r>
      <w:r w:rsidR="00EA2350">
        <w:t xml:space="preserve">months as required by law.  </w:t>
      </w:r>
      <w:r w:rsidR="008764F2">
        <w:t xml:space="preserve">   </w:t>
      </w:r>
    </w:p>
    <w:p w:rsidR="00AB24AF" w:rsidRDefault="00AB24AF" w:rsidP="008764F2"/>
    <w:p w:rsidR="008764F2" w:rsidRPr="003D4FC7" w:rsidRDefault="00E3531E" w:rsidP="00F34589">
      <w:pPr>
        <w:pStyle w:val="Heading1"/>
        <w:tabs>
          <w:tab w:val="clear" w:pos="429"/>
          <w:tab w:val="clear" w:pos="879"/>
        </w:tabs>
        <w:ind w:left="540" w:hanging="540"/>
        <w:jc w:val="left"/>
        <w:rPr>
          <w:b w:val="0"/>
          <w:szCs w:val="24"/>
          <w:u w:val="single"/>
        </w:rPr>
      </w:pPr>
      <w:r>
        <w:rPr>
          <w:szCs w:val="24"/>
          <w:u w:val="single"/>
        </w:rPr>
        <w:t>III.</w:t>
      </w:r>
      <w:r>
        <w:rPr>
          <w:szCs w:val="24"/>
          <w:u w:val="single"/>
        </w:rPr>
        <w:tab/>
      </w:r>
      <w:r w:rsidR="00502314">
        <w:rPr>
          <w:szCs w:val="24"/>
          <w:u w:val="single"/>
        </w:rPr>
        <w:t>Training</w:t>
      </w:r>
      <w:r w:rsidR="001E2003">
        <w:rPr>
          <w:szCs w:val="24"/>
          <w:u w:val="single"/>
        </w:rPr>
        <w:t xml:space="preserve"> and </w:t>
      </w:r>
      <w:r w:rsidR="000A067C">
        <w:rPr>
          <w:szCs w:val="24"/>
          <w:u w:val="single"/>
        </w:rPr>
        <w:t>Posters</w:t>
      </w:r>
    </w:p>
    <w:p w:rsidR="008764F2" w:rsidRDefault="008764F2" w:rsidP="008764F2">
      <w:pPr>
        <w:widowControl w:val="0"/>
        <w:tabs>
          <w:tab w:val="left" w:pos="429"/>
          <w:tab w:val="left" w:pos="879"/>
          <w:tab w:val="left" w:pos="2448"/>
          <w:tab w:val="left" w:pos="3168"/>
        </w:tabs>
        <w:rPr>
          <w:snapToGrid w:val="0"/>
        </w:rPr>
      </w:pPr>
    </w:p>
    <w:p w:rsidR="008764F2" w:rsidRPr="003D4FC7" w:rsidRDefault="008764F2" w:rsidP="007C1E90">
      <w:pPr>
        <w:rPr>
          <w:b/>
        </w:rPr>
      </w:pPr>
      <w:r w:rsidRPr="003D4FC7">
        <w:t xml:space="preserve">The </w:t>
      </w:r>
      <w:r w:rsidR="005753B0">
        <w:t>D</w:t>
      </w:r>
      <w:r w:rsidRPr="003D4FC7">
        <w:t xml:space="preserve">istrict, and independent contractors of the </w:t>
      </w:r>
      <w:r w:rsidR="005753B0">
        <w:t>D</w:t>
      </w:r>
      <w:r w:rsidRPr="003D4FC7">
        <w:t>istrict, shall provide their employees who have direct contact with children with mandatory training on child abuse recognition and reporting. The training shall include, but not be limited to, the following topics:</w:t>
      </w:r>
    </w:p>
    <w:p w:rsidR="008764F2" w:rsidRDefault="008764F2" w:rsidP="007C1E90">
      <w:pPr>
        <w:rPr>
          <w:snapToGrid w:val="0"/>
        </w:rPr>
      </w:pPr>
    </w:p>
    <w:p w:rsidR="008764F2" w:rsidRPr="007C1E90" w:rsidRDefault="008764F2" w:rsidP="007C1E90">
      <w:pPr>
        <w:pStyle w:val="ListParagraph"/>
        <w:numPr>
          <w:ilvl w:val="0"/>
          <w:numId w:val="24"/>
        </w:numPr>
        <w:rPr>
          <w:b/>
        </w:rPr>
      </w:pPr>
      <w:r w:rsidRPr="003D4FC7">
        <w:t>Recognition of the signs of abuse and sexual misconduct and reporting requirements for suspected abuse and sexual misconduct.</w:t>
      </w:r>
    </w:p>
    <w:p w:rsidR="007C3C6F" w:rsidRDefault="007C3C6F" w:rsidP="007C1E90"/>
    <w:p w:rsidR="008764F2" w:rsidRDefault="008764F2" w:rsidP="007C1E90">
      <w:pPr>
        <w:pStyle w:val="ListParagraph"/>
        <w:numPr>
          <w:ilvl w:val="0"/>
          <w:numId w:val="24"/>
        </w:numPr>
      </w:pPr>
      <w:r w:rsidRPr="007C3C6F">
        <w:t>Provisions of the Educator Discipline Act, including mandatory reporting requirements.</w:t>
      </w:r>
    </w:p>
    <w:p w:rsidR="007C3C6F" w:rsidRDefault="007C3C6F" w:rsidP="007C1E90"/>
    <w:p w:rsidR="008764F2" w:rsidRDefault="008764F2" w:rsidP="007C1E90">
      <w:pPr>
        <w:pStyle w:val="ListParagraph"/>
        <w:numPr>
          <w:ilvl w:val="0"/>
          <w:numId w:val="24"/>
        </w:numPr>
      </w:pPr>
      <w:r w:rsidRPr="007C3C6F">
        <w:t>District policy related to reporting of suspected abuse and sexual misconduct.</w:t>
      </w:r>
    </w:p>
    <w:p w:rsidR="007C3C6F" w:rsidRDefault="007C3C6F" w:rsidP="007C1E90"/>
    <w:p w:rsidR="008764F2" w:rsidRPr="007C3C6F" w:rsidRDefault="008764F2" w:rsidP="007C1E90">
      <w:pPr>
        <w:pStyle w:val="ListParagraph"/>
        <w:numPr>
          <w:ilvl w:val="0"/>
          <w:numId w:val="24"/>
        </w:numPr>
      </w:pPr>
      <w:r w:rsidRPr="007C3C6F">
        <w:lastRenderedPageBreak/>
        <w:t>Maintenance of professional and appropriate relationships with students.</w:t>
      </w:r>
    </w:p>
    <w:p w:rsidR="008764F2" w:rsidRPr="008764F2" w:rsidRDefault="008764F2" w:rsidP="008764F2"/>
    <w:p w:rsidR="008764F2" w:rsidRDefault="008764F2" w:rsidP="00E3531E">
      <w:pPr>
        <w:rPr>
          <w:b/>
        </w:rPr>
      </w:pPr>
      <w:r w:rsidRPr="003D4FC7">
        <w:t>Employees are required to complete a minimum of three (3) hours of training every five (5) years.</w:t>
      </w:r>
    </w:p>
    <w:p w:rsidR="009404C6" w:rsidRDefault="009404C6" w:rsidP="009404C6"/>
    <w:p w:rsidR="008764F2" w:rsidRDefault="009404C6" w:rsidP="003B0CF2">
      <w:pPr>
        <w:widowControl w:val="0"/>
        <w:tabs>
          <w:tab w:val="left" w:pos="270"/>
          <w:tab w:val="left" w:pos="879"/>
          <w:tab w:val="left" w:pos="2448"/>
          <w:tab w:val="left" w:pos="3168"/>
        </w:tabs>
      </w:pPr>
      <w:r w:rsidRPr="003B0CF2">
        <w:t xml:space="preserve">While training on child abuse recognition and reporting is not mandated for volunteers, </w:t>
      </w:r>
      <w:r w:rsidR="003B0CF2" w:rsidRPr="003B0CF2">
        <w:t>volunteers shall</w:t>
      </w:r>
      <w:r w:rsidR="003B0CF2">
        <w:t xml:space="preserve"> </w:t>
      </w:r>
      <w:r w:rsidR="003B0CF2" w:rsidRPr="003B0CF2">
        <w:t>be permitted to attend any training session on child abuse recognition and reporting that are provided by the District to its employees</w:t>
      </w:r>
      <w:r w:rsidR="003B0CF2">
        <w:t>.</w:t>
      </w:r>
      <w:r w:rsidR="003B0CF2" w:rsidRPr="003B0CF2">
        <w:t xml:space="preserve"> </w:t>
      </w:r>
    </w:p>
    <w:p w:rsidR="001E2003" w:rsidRDefault="001E2003" w:rsidP="003B0CF2">
      <w:pPr>
        <w:widowControl w:val="0"/>
        <w:tabs>
          <w:tab w:val="left" w:pos="270"/>
          <w:tab w:val="left" w:pos="879"/>
          <w:tab w:val="left" w:pos="2448"/>
          <w:tab w:val="left" w:pos="3168"/>
        </w:tabs>
        <w:rPr>
          <w:snapToGrid w:val="0"/>
        </w:rPr>
      </w:pPr>
    </w:p>
    <w:p w:rsidR="001E2003" w:rsidRPr="000A067C" w:rsidRDefault="001E2003" w:rsidP="003B0CF2">
      <w:pPr>
        <w:widowControl w:val="0"/>
        <w:tabs>
          <w:tab w:val="left" w:pos="270"/>
          <w:tab w:val="left" w:pos="879"/>
          <w:tab w:val="left" w:pos="2448"/>
          <w:tab w:val="left" w:pos="3168"/>
        </w:tabs>
        <w:rPr>
          <w:b/>
          <w:snapToGrid w:val="0"/>
        </w:rPr>
      </w:pPr>
      <w:r w:rsidRPr="000A067C">
        <w:rPr>
          <w:b/>
          <w:snapToGrid w:val="0"/>
        </w:rPr>
        <w:t xml:space="preserve">The Superintendent or </w:t>
      </w:r>
      <w:r w:rsidR="000A067C" w:rsidRPr="000A067C">
        <w:rPr>
          <w:b/>
          <w:snapToGrid w:val="0"/>
        </w:rPr>
        <w:t xml:space="preserve">his/her </w:t>
      </w:r>
      <w:r w:rsidRPr="000A067C">
        <w:rPr>
          <w:b/>
          <w:snapToGrid w:val="0"/>
        </w:rPr>
        <w:t>designee shall ensure that the poster, developed by</w:t>
      </w:r>
      <w:r w:rsidR="000A067C" w:rsidRPr="000A067C">
        <w:rPr>
          <w:b/>
          <w:snapToGrid w:val="0"/>
        </w:rPr>
        <w:t xml:space="preserve"> PDE, d</w:t>
      </w:r>
      <w:r w:rsidRPr="000A067C">
        <w:rPr>
          <w:b/>
          <w:snapToGrid w:val="0"/>
        </w:rPr>
        <w:t xml:space="preserve">isplaying the statewide toll-free telephone numbers for reporting suspected child abuse, neglect and school safety issues </w:t>
      </w:r>
      <w:r w:rsidR="00EF2FB7">
        <w:rPr>
          <w:b/>
          <w:snapToGrid w:val="0"/>
        </w:rPr>
        <w:t>is</w:t>
      </w:r>
      <w:r w:rsidRPr="000A067C">
        <w:rPr>
          <w:b/>
          <w:snapToGrid w:val="0"/>
        </w:rPr>
        <w:t xml:space="preserve"> posted in a high-traffic, public area of each school</w:t>
      </w:r>
      <w:r w:rsidR="000A067C" w:rsidRPr="000A067C">
        <w:rPr>
          <w:b/>
          <w:snapToGrid w:val="0"/>
        </w:rPr>
        <w:t xml:space="preserve"> that is </w:t>
      </w:r>
      <w:r w:rsidRPr="000A067C">
        <w:rPr>
          <w:b/>
          <w:snapToGrid w:val="0"/>
        </w:rPr>
        <w:t>readily accessible</w:t>
      </w:r>
      <w:r w:rsidR="00FA56EE">
        <w:rPr>
          <w:b/>
          <w:snapToGrid w:val="0"/>
        </w:rPr>
        <w:t xml:space="preserve"> </w:t>
      </w:r>
      <w:r w:rsidRPr="000A067C">
        <w:rPr>
          <w:b/>
          <w:snapToGrid w:val="0"/>
        </w:rPr>
        <w:t>and widely used by students</w:t>
      </w:r>
      <w:r w:rsidR="000A067C">
        <w:rPr>
          <w:b/>
          <w:snapToGrid w:val="0"/>
        </w:rPr>
        <w:t>.</w:t>
      </w:r>
    </w:p>
    <w:p w:rsidR="008764F2" w:rsidRDefault="008764F2" w:rsidP="008764F2">
      <w:pPr>
        <w:widowControl w:val="0"/>
        <w:tabs>
          <w:tab w:val="left" w:pos="429"/>
          <w:tab w:val="left" w:pos="879"/>
          <w:tab w:val="left" w:pos="2448"/>
          <w:tab w:val="left" w:pos="3168"/>
        </w:tabs>
        <w:ind w:left="360"/>
        <w:rPr>
          <w:snapToGrid w:val="0"/>
        </w:rPr>
      </w:pPr>
    </w:p>
    <w:p w:rsidR="008764F2" w:rsidRPr="00985B7B" w:rsidRDefault="00E3531E" w:rsidP="00E3531E">
      <w:pPr>
        <w:widowControl w:val="0"/>
        <w:ind w:left="540" w:hanging="540"/>
        <w:rPr>
          <w:b/>
          <w:snapToGrid w:val="0"/>
          <w:u w:val="single"/>
        </w:rPr>
      </w:pPr>
      <w:r>
        <w:rPr>
          <w:b/>
          <w:snapToGrid w:val="0"/>
          <w:u w:val="single"/>
        </w:rPr>
        <w:t>IV.</w:t>
      </w:r>
      <w:r>
        <w:rPr>
          <w:b/>
          <w:snapToGrid w:val="0"/>
          <w:u w:val="single"/>
        </w:rPr>
        <w:tab/>
      </w:r>
      <w:r w:rsidR="008764F2" w:rsidRPr="00985B7B">
        <w:rPr>
          <w:b/>
          <w:snapToGrid w:val="0"/>
          <w:u w:val="single"/>
        </w:rPr>
        <w:t xml:space="preserve">Duty </w:t>
      </w:r>
      <w:r w:rsidR="00DC0CF0" w:rsidRPr="00985B7B">
        <w:rPr>
          <w:b/>
          <w:snapToGrid w:val="0"/>
          <w:u w:val="single"/>
        </w:rPr>
        <w:t>to</w:t>
      </w:r>
      <w:r w:rsidR="008764F2" w:rsidRPr="00985B7B">
        <w:rPr>
          <w:b/>
          <w:snapToGrid w:val="0"/>
          <w:u w:val="single"/>
        </w:rPr>
        <w:t xml:space="preserve"> Report</w:t>
      </w:r>
    </w:p>
    <w:p w:rsidR="008764F2" w:rsidRDefault="008764F2" w:rsidP="008764F2">
      <w:pPr>
        <w:widowControl w:val="0"/>
        <w:tabs>
          <w:tab w:val="left" w:pos="429"/>
          <w:tab w:val="left" w:pos="879"/>
          <w:tab w:val="left" w:pos="2448"/>
        </w:tabs>
        <w:rPr>
          <w:snapToGrid w:val="0"/>
          <w:u w:val="single"/>
        </w:rPr>
      </w:pPr>
    </w:p>
    <w:p w:rsidR="008764F2" w:rsidRDefault="008764F2" w:rsidP="008764F2">
      <w:pPr>
        <w:widowControl w:val="0"/>
        <w:tabs>
          <w:tab w:val="left" w:pos="429"/>
          <w:tab w:val="left" w:pos="879"/>
          <w:tab w:val="left" w:pos="2448"/>
        </w:tabs>
        <w:rPr>
          <w:snapToGrid w:val="0"/>
        </w:rPr>
      </w:pPr>
      <w:r w:rsidRPr="00BA7229">
        <w:rPr>
          <w:snapToGrid w:val="0"/>
        </w:rPr>
        <w:t>School employees</w:t>
      </w:r>
      <w:r>
        <w:rPr>
          <w:snapToGrid w:val="0"/>
        </w:rPr>
        <w:t>, independent contractors and volunteers</w:t>
      </w:r>
      <w:r w:rsidRPr="00BA7229">
        <w:rPr>
          <w:snapToGrid w:val="0"/>
        </w:rPr>
        <w:t xml:space="preserve"> shall </w:t>
      </w:r>
      <w:r>
        <w:rPr>
          <w:snapToGrid w:val="0"/>
        </w:rPr>
        <w:t xml:space="preserve">make a </w:t>
      </w:r>
      <w:r w:rsidRPr="00BA7229">
        <w:rPr>
          <w:snapToGrid w:val="0"/>
        </w:rPr>
        <w:t>report</w:t>
      </w:r>
      <w:r>
        <w:rPr>
          <w:snapToGrid w:val="0"/>
        </w:rPr>
        <w:t xml:space="preserve"> of suspected child abuse if they have reasonable cause to suspect a child is the victim of child abuse under any of the following circumstances:</w:t>
      </w:r>
      <w:r w:rsidRPr="00BA7229">
        <w:rPr>
          <w:snapToGrid w:val="0"/>
        </w:rPr>
        <w:t xml:space="preserve"> </w:t>
      </w:r>
    </w:p>
    <w:p w:rsidR="008764F2" w:rsidRDefault="008764F2" w:rsidP="008764F2">
      <w:pPr>
        <w:widowControl w:val="0"/>
        <w:tabs>
          <w:tab w:val="left" w:pos="429"/>
          <w:tab w:val="left" w:pos="879"/>
          <w:tab w:val="left" w:pos="2448"/>
        </w:tabs>
        <w:rPr>
          <w:snapToGrid w:val="0"/>
        </w:rPr>
      </w:pPr>
    </w:p>
    <w:p w:rsidR="008764F2" w:rsidRDefault="008764F2" w:rsidP="0074243D">
      <w:pPr>
        <w:pStyle w:val="ListParagraph"/>
        <w:widowControl w:val="0"/>
        <w:numPr>
          <w:ilvl w:val="0"/>
          <w:numId w:val="18"/>
        </w:numPr>
        <w:tabs>
          <w:tab w:val="clear" w:pos="360"/>
          <w:tab w:val="left" w:pos="270"/>
          <w:tab w:val="num" w:pos="540"/>
          <w:tab w:val="left" w:pos="879"/>
          <w:tab w:val="left" w:pos="2448"/>
        </w:tabs>
        <w:ind w:left="540"/>
        <w:rPr>
          <w:snapToGrid w:val="0"/>
        </w:rPr>
      </w:pPr>
      <w:r w:rsidRPr="00682CA8">
        <w:rPr>
          <w:snapToGrid w:val="0"/>
        </w:rPr>
        <w:t>The school employee</w:t>
      </w:r>
      <w:r>
        <w:rPr>
          <w:snapToGrid w:val="0"/>
        </w:rPr>
        <w:t>, independent contractor</w:t>
      </w:r>
      <w:r w:rsidRPr="00682CA8">
        <w:rPr>
          <w:snapToGrid w:val="0"/>
        </w:rPr>
        <w:t xml:space="preserve"> or volunteer comes into contact with the child in the course of employment, occupation and the practice of a profession or through a regularly scheduled program, activity</w:t>
      </w:r>
      <w:r w:rsidR="00B77ABF">
        <w:rPr>
          <w:snapToGrid w:val="0"/>
        </w:rPr>
        <w:t>,</w:t>
      </w:r>
      <w:r w:rsidRPr="00682CA8">
        <w:rPr>
          <w:snapToGrid w:val="0"/>
        </w:rPr>
        <w:t xml:space="preserve"> or service. </w:t>
      </w:r>
    </w:p>
    <w:p w:rsidR="00E3531E" w:rsidRPr="00E3531E" w:rsidRDefault="00E3531E" w:rsidP="00E3531E">
      <w:pPr>
        <w:widowControl w:val="0"/>
        <w:tabs>
          <w:tab w:val="left" w:pos="270"/>
          <w:tab w:val="num" w:pos="540"/>
          <w:tab w:val="left" w:pos="879"/>
          <w:tab w:val="left" w:pos="2448"/>
        </w:tabs>
        <w:ind w:left="180"/>
        <w:rPr>
          <w:snapToGrid w:val="0"/>
        </w:rPr>
      </w:pPr>
    </w:p>
    <w:p w:rsidR="008764F2" w:rsidRDefault="008764F2" w:rsidP="0074243D">
      <w:pPr>
        <w:pStyle w:val="ListParagraph"/>
        <w:widowControl w:val="0"/>
        <w:numPr>
          <w:ilvl w:val="0"/>
          <w:numId w:val="18"/>
        </w:numPr>
        <w:tabs>
          <w:tab w:val="clear" w:pos="360"/>
          <w:tab w:val="left" w:pos="270"/>
          <w:tab w:val="num" w:pos="540"/>
          <w:tab w:val="left" w:pos="879"/>
          <w:tab w:val="left" w:pos="2448"/>
        </w:tabs>
        <w:ind w:left="540"/>
        <w:rPr>
          <w:snapToGrid w:val="0"/>
        </w:rPr>
      </w:pPr>
      <w:r w:rsidRPr="00682CA8">
        <w:rPr>
          <w:snapToGrid w:val="0"/>
        </w:rPr>
        <w:t>The school employee</w:t>
      </w:r>
      <w:r>
        <w:rPr>
          <w:snapToGrid w:val="0"/>
        </w:rPr>
        <w:t>, independent contractor</w:t>
      </w:r>
      <w:r w:rsidRPr="00682CA8">
        <w:rPr>
          <w:snapToGrid w:val="0"/>
        </w:rPr>
        <w:t xml:space="preserve"> or volunteer is directly responsible for the care, supervision, guidance</w:t>
      </w:r>
      <w:r w:rsidR="00B77ABF">
        <w:rPr>
          <w:snapToGrid w:val="0"/>
        </w:rPr>
        <w:t>,</w:t>
      </w:r>
      <w:r w:rsidRPr="00682CA8">
        <w:rPr>
          <w:snapToGrid w:val="0"/>
        </w:rPr>
        <w:t xml:space="preserve"> or training of the child.</w:t>
      </w:r>
    </w:p>
    <w:p w:rsidR="008764F2" w:rsidRDefault="008764F2" w:rsidP="0074243D">
      <w:pPr>
        <w:widowControl w:val="0"/>
        <w:tabs>
          <w:tab w:val="left" w:pos="270"/>
          <w:tab w:val="num" w:pos="540"/>
          <w:tab w:val="left" w:pos="879"/>
          <w:tab w:val="left" w:pos="2448"/>
        </w:tabs>
        <w:ind w:left="540"/>
        <w:rPr>
          <w:snapToGrid w:val="0"/>
          <w:u w:val="single"/>
        </w:rPr>
      </w:pPr>
    </w:p>
    <w:p w:rsidR="008764F2" w:rsidRDefault="008764F2" w:rsidP="0074243D">
      <w:pPr>
        <w:pStyle w:val="ListParagraph"/>
        <w:widowControl w:val="0"/>
        <w:numPr>
          <w:ilvl w:val="0"/>
          <w:numId w:val="18"/>
        </w:numPr>
        <w:tabs>
          <w:tab w:val="clear" w:pos="360"/>
          <w:tab w:val="left" w:pos="270"/>
          <w:tab w:val="num" w:pos="540"/>
          <w:tab w:val="left" w:pos="879"/>
          <w:tab w:val="left" w:pos="2448"/>
        </w:tabs>
        <w:ind w:left="540"/>
        <w:rPr>
          <w:snapToGrid w:val="0"/>
        </w:rPr>
      </w:pPr>
      <w:r w:rsidRPr="00682CA8">
        <w:rPr>
          <w:snapToGrid w:val="0"/>
        </w:rPr>
        <w:t xml:space="preserve">A person makes a specific disclosure to a school employee, independent </w:t>
      </w:r>
      <w:r>
        <w:rPr>
          <w:snapToGrid w:val="0"/>
        </w:rPr>
        <w:t>contractor</w:t>
      </w:r>
      <w:r w:rsidR="00B77ABF">
        <w:rPr>
          <w:snapToGrid w:val="0"/>
        </w:rPr>
        <w:t>,</w:t>
      </w:r>
      <w:r w:rsidRPr="00682CA8">
        <w:rPr>
          <w:snapToGrid w:val="0"/>
        </w:rPr>
        <w:t xml:space="preserve"> or volunteer that an identifiable child is the victim of child abuse.</w:t>
      </w:r>
    </w:p>
    <w:p w:rsidR="008764F2" w:rsidRDefault="008764F2" w:rsidP="0074243D">
      <w:pPr>
        <w:pStyle w:val="ListParagraph"/>
        <w:widowControl w:val="0"/>
        <w:tabs>
          <w:tab w:val="left" w:pos="270"/>
          <w:tab w:val="num" w:pos="540"/>
          <w:tab w:val="left" w:pos="879"/>
          <w:tab w:val="left" w:pos="2448"/>
        </w:tabs>
        <w:ind w:left="540"/>
        <w:rPr>
          <w:snapToGrid w:val="0"/>
        </w:rPr>
      </w:pPr>
    </w:p>
    <w:p w:rsidR="008764F2" w:rsidRPr="00682CA8" w:rsidRDefault="008764F2" w:rsidP="0074243D">
      <w:pPr>
        <w:pStyle w:val="ListParagraph"/>
        <w:widowControl w:val="0"/>
        <w:numPr>
          <w:ilvl w:val="0"/>
          <w:numId w:val="18"/>
        </w:numPr>
        <w:tabs>
          <w:tab w:val="clear" w:pos="360"/>
          <w:tab w:val="left" w:pos="270"/>
          <w:tab w:val="num" w:pos="540"/>
          <w:tab w:val="left" w:pos="879"/>
          <w:tab w:val="left" w:pos="2448"/>
        </w:tabs>
        <w:ind w:left="540"/>
        <w:rPr>
          <w:snapToGrid w:val="0"/>
        </w:rPr>
      </w:pPr>
      <w:r w:rsidRPr="00682CA8">
        <w:rPr>
          <w:snapToGrid w:val="0"/>
        </w:rPr>
        <w:t xml:space="preserve">An individual </w:t>
      </w:r>
      <w:r>
        <w:rPr>
          <w:snapToGrid w:val="0"/>
        </w:rPr>
        <w:t>fourteen (</w:t>
      </w:r>
      <w:r w:rsidRPr="00682CA8">
        <w:rPr>
          <w:snapToGrid w:val="0"/>
        </w:rPr>
        <w:t>14</w:t>
      </w:r>
      <w:r>
        <w:rPr>
          <w:snapToGrid w:val="0"/>
        </w:rPr>
        <w:t>)</w:t>
      </w:r>
      <w:r w:rsidRPr="00682CA8">
        <w:rPr>
          <w:snapToGrid w:val="0"/>
        </w:rPr>
        <w:t xml:space="preserve"> years of age or older makes a specific disclosure to a school employee</w:t>
      </w:r>
      <w:r>
        <w:rPr>
          <w:snapToGrid w:val="0"/>
        </w:rPr>
        <w:t>, independent contractor</w:t>
      </w:r>
      <w:r w:rsidRPr="00682CA8">
        <w:rPr>
          <w:snapToGrid w:val="0"/>
        </w:rPr>
        <w:t xml:space="preserve"> or volunteer</w:t>
      </w:r>
      <w:r>
        <w:rPr>
          <w:snapToGrid w:val="0"/>
        </w:rPr>
        <w:t xml:space="preserve"> that </w:t>
      </w:r>
      <w:r w:rsidR="00033B2E">
        <w:rPr>
          <w:snapToGrid w:val="0"/>
        </w:rPr>
        <w:t>he/she</w:t>
      </w:r>
      <w:r w:rsidRPr="00682CA8">
        <w:rPr>
          <w:snapToGrid w:val="0"/>
        </w:rPr>
        <w:t xml:space="preserve"> has committed child abuse.</w:t>
      </w:r>
    </w:p>
    <w:p w:rsidR="008764F2" w:rsidRDefault="008764F2" w:rsidP="0074243D">
      <w:pPr>
        <w:widowControl w:val="0"/>
        <w:tabs>
          <w:tab w:val="left" w:pos="270"/>
          <w:tab w:val="num" w:pos="540"/>
          <w:tab w:val="left" w:pos="879"/>
          <w:tab w:val="left" w:pos="2448"/>
        </w:tabs>
        <w:rPr>
          <w:snapToGrid w:val="0"/>
        </w:rPr>
      </w:pPr>
    </w:p>
    <w:p w:rsidR="008764F2" w:rsidRDefault="008764F2" w:rsidP="008764F2">
      <w:pPr>
        <w:widowControl w:val="0"/>
        <w:tabs>
          <w:tab w:val="left" w:pos="429"/>
          <w:tab w:val="left" w:pos="879"/>
          <w:tab w:val="left" w:pos="2448"/>
        </w:tabs>
        <w:rPr>
          <w:snapToGrid w:val="0"/>
        </w:rPr>
      </w:pPr>
      <w:r>
        <w:rPr>
          <w:snapToGrid w:val="0"/>
        </w:rPr>
        <w:t>A child is not required to come before the school employee, independent contractor</w:t>
      </w:r>
      <w:r w:rsidR="00AF7F3D">
        <w:rPr>
          <w:snapToGrid w:val="0"/>
        </w:rPr>
        <w:t>,</w:t>
      </w:r>
      <w:r>
        <w:rPr>
          <w:snapToGrid w:val="0"/>
        </w:rPr>
        <w:t xml:space="preserve"> or volunteer in order for that individual to make a report of suspected child abuse.</w:t>
      </w:r>
    </w:p>
    <w:p w:rsidR="008764F2" w:rsidRDefault="008764F2" w:rsidP="008764F2">
      <w:pPr>
        <w:widowControl w:val="0"/>
        <w:tabs>
          <w:tab w:val="left" w:pos="429"/>
          <w:tab w:val="left" w:pos="879"/>
          <w:tab w:val="left" w:pos="2448"/>
        </w:tabs>
        <w:rPr>
          <w:snapToGrid w:val="0"/>
        </w:rPr>
      </w:pPr>
    </w:p>
    <w:p w:rsidR="008764F2" w:rsidRDefault="008764F2" w:rsidP="008764F2">
      <w:pPr>
        <w:widowControl w:val="0"/>
        <w:tabs>
          <w:tab w:val="left" w:pos="429"/>
          <w:tab w:val="left" w:pos="879"/>
        </w:tabs>
      </w:pPr>
      <w:r>
        <w:rPr>
          <w:snapToGrid w:val="0"/>
        </w:rPr>
        <w:t>A report of suspected child abuse does not require the identification of the person responsi</w:t>
      </w:r>
      <w:r w:rsidRPr="0099255D">
        <w:rPr>
          <w:snapToGrid w:val="0"/>
        </w:rPr>
        <w:t>bl</w:t>
      </w:r>
      <w:r>
        <w:rPr>
          <w:snapToGrid w:val="0"/>
        </w:rPr>
        <w:t xml:space="preserve">e for the child abuse. </w:t>
      </w:r>
      <w:bookmarkStart w:id="1" w:name="_GoBack"/>
      <w:bookmarkEnd w:id="1"/>
    </w:p>
    <w:p w:rsidR="008764F2" w:rsidRDefault="008764F2" w:rsidP="008764F2"/>
    <w:p w:rsidR="008764F2" w:rsidRPr="00BA7229" w:rsidRDefault="008764F2" w:rsidP="008764F2">
      <w:pPr>
        <w:widowControl w:val="0"/>
        <w:tabs>
          <w:tab w:val="left" w:pos="429"/>
          <w:tab w:val="left" w:pos="879"/>
          <w:tab w:val="left" w:pos="2448"/>
          <w:tab w:val="left" w:pos="3168"/>
        </w:tabs>
        <w:rPr>
          <w:snapToGrid w:val="0"/>
        </w:rPr>
      </w:pPr>
      <w:r w:rsidRPr="00BA7229">
        <w:rPr>
          <w:snapToGrid w:val="0"/>
        </w:rPr>
        <w:t>A</w:t>
      </w:r>
      <w:r>
        <w:rPr>
          <w:snapToGrid w:val="0"/>
        </w:rPr>
        <w:t>ny person required to report child abuse</w:t>
      </w:r>
      <w:r w:rsidRPr="00BA7229">
        <w:rPr>
          <w:snapToGrid w:val="0"/>
        </w:rPr>
        <w:t xml:space="preserve"> who wi</w:t>
      </w:r>
      <w:r>
        <w:rPr>
          <w:snapToGrid w:val="0"/>
        </w:rPr>
        <w:t xml:space="preserve">llfully fails to do so </w:t>
      </w:r>
      <w:r w:rsidRPr="00ED0064">
        <w:rPr>
          <w:snapToGrid w:val="0"/>
        </w:rPr>
        <w:t>may be subject to disciplinary action and criminal prosecution</w:t>
      </w:r>
      <w:r w:rsidRPr="00BA7229">
        <w:rPr>
          <w:snapToGrid w:val="0"/>
        </w:rPr>
        <w:t>.</w:t>
      </w:r>
    </w:p>
    <w:p w:rsidR="008764F2" w:rsidRDefault="008764F2" w:rsidP="008764F2">
      <w:pPr>
        <w:widowControl w:val="0"/>
        <w:tabs>
          <w:tab w:val="left" w:pos="429"/>
          <w:tab w:val="left" w:pos="879"/>
          <w:tab w:val="left" w:pos="2448"/>
        </w:tabs>
        <w:rPr>
          <w:snapToGrid w:val="0"/>
          <w:u w:val="single"/>
        </w:rPr>
      </w:pPr>
    </w:p>
    <w:p w:rsidR="008764F2" w:rsidRDefault="008764F2" w:rsidP="008764F2">
      <w:pPr>
        <w:widowControl w:val="0"/>
        <w:tabs>
          <w:tab w:val="left" w:pos="429"/>
          <w:tab w:val="left" w:pos="879"/>
        </w:tabs>
        <w:rPr>
          <w:snapToGrid w:val="0"/>
        </w:rPr>
      </w:pPr>
      <w:r>
        <w:rPr>
          <w:snapToGrid w:val="0"/>
        </w:rPr>
        <w:t xml:space="preserve">Any person who intentionally or knowingly makes a false report of child abuse or intentionally or knowingly induces a child to make a false claim of child abuse </w:t>
      </w:r>
      <w:r w:rsidRPr="00ED0064">
        <w:rPr>
          <w:snapToGrid w:val="0"/>
        </w:rPr>
        <w:t>may be subject to disciplinary action and criminal prosecution</w:t>
      </w:r>
      <w:r>
        <w:rPr>
          <w:snapToGrid w:val="0"/>
        </w:rPr>
        <w:t xml:space="preserve">.  </w:t>
      </w:r>
    </w:p>
    <w:p w:rsidR="008764F2" w:rsidRDefault="008764F2" w:rsidP="008764F2">
      <w:pPr>
        <w:widowControl w:val="0"/>
        <w:tabs>
          <w:tab w:val="left" w:pos="429"/>
          <w:tab w:val="left" w:pos="879"/>
        </w:tabs>
      </w:pPr>
    </w:p>
    <w:p w:rsidR="008764F2" w:rsidRDefault="008764F2" w:rsidP="008764F2">
      <w:pPr>
        <w:widowControl w:val="0"/>
        <w:tabs>
          <w:tab w:val="left" w:pos="429"/>
          <w:tab w:val="left" w:pos="879"/>
        </w:tabs>
        <w:rPr>
          <w:snapToGrid w:val="0"/>
        </w:rPr>
      </w:pPr>
      <w:r>
        <w:rPr>
          <w:snapToGrid w:val="0"/>
        </w:rPr>
        <w:lastRenderedPageBreak/>
        <w:t xml:space="preserve">Any person who engages in intimidation, retaliation, or obstruction </w:t>
      </w:r>
      <w:r w:rsidRPr="001B0732">
        <w:rPr>
          <w:snapToGrid w:val="0"/>
        </w:rPr>
        <w:t>in the making of a child abuse report or the conducting of an investigati</w:t>
      </w:r>
      <w:r>
        <w:rPr>
          <w:snapToGrid w:val="0"/>
        </w:rPr>
        <w:t xml:space="preserve">on into suspected child abuse </w:t>
      </w:r>
      <w:r w:rsidRPr="00ED0064">
        <w:rPr>
          <w:snapToGrid w:val="0"/>
        </w:rPr>
        <w:t>may be subject to disciplinary action and criminal prosecution</w:t>
      </w:r>
      <w:r w:rsidRPr="00AA697C">
        <w:rPr>
          <w:snapToGrid w:val="0"/>
        </w:rPr>
        <w:t>.</w:t>
      </w:r>
      <w:r>
        <w:rPr>
          <w:snapToGrid w:val="0"/>
        </w:rPr>
        <w:t xml:space="preserve"> </w:t>
      </w:r>
    </w:p>
    <w:p w:rsidR="00A11CB8" w:rsidRDefault="00A11CB8" w:rsidP="008764F2">
      <w:pPr>
        <w:widowControl w:val="0"/>
        <w:tabs>
          <w:tab w:val="left" w:pos="429"/>
          <w:tab w:val="left" w:pos="879"/>
        </w:tabs>
        <w:rPr>
          <w:snapToGrid w:val="0"/>
        </w:rPr>
      </w:pPr>
    </w:p>
    <w:p w:rsidR="008764F2" w:rsidRPr="00985B7B" w:rsidRDefault="00E3531E" w:rsidP="00E3531E">
      <w:pPr>
        <w:widowControl w:val="0"/>
        <w:tabs>
          <w:tab w:val="left" w:pos="2448"/>
        </w:tabs>
        <w:ind w:left="360" w:hanging="360"/>
        <w:rPr>
          <w:b/>
          <w:snapToGrid w:val="0"/>
          <w:u w:val="single"/>
        </w:rPr>
      </w:pPr>
      <w:r>
        <w:rPr>
          <w:b/>
          <w:snapToGrid w:val="0"/>
          <w:u w:val="single"/>
        </w:rPr>
        <w:t>V.</w:t>
      </w:r>
      <w:r>
        <w:rPr>
          <w:b/>
          <w:snapToGrid w:val="0"/>
          <w:u w:val="single"/>
        </w:rPr>
        <w:tab/>
      </w:r>
      <w:r w:rsidR="008764F2" w:rsidRPr="00985B7B">
        <w:rPr>
          <w:b/>
          <w:snapToGrid w:val="0"/>
          <w:u w:val="single"/>
        </w:rPr>
        <w:t>Reporting Procedures</w:t>
      </w:r>
    </w:p>
    <w:p w:rsidR="008764F2" w:rsidRPr="00BA7229" w:rsidRDefault="008764F2" w:rsidP="008764F2">
      <w:pPr>
        <w:widowControl w:val="0"/>
        <w:tabs>
          <w:tab w:val="left" w:pos="429"/>
          <w:tab w:val="left" w:pos="879"/>
          <w:tab w:val="left" w:pos="2448"/>
        </w:tabs>
        <w:rPr>
          <w:snapToGrid w:val="0"/>
        </w:rPr>
      </w:pPr>
    </w:p>
    <w:p w:rsidR="008764F2" w:rsidRPr="00BA7229" w:rsidRDefault="00FA56EE" w:rsidP="008764F2">
      <w:pPr>
        <w:widowControl w:val="0"/>
        <w:tabs>
          <w:tab w:val="left" w:pos="429"/>
          <w:tab w:val="left" w:pos="879"/>
          <w:tab w:val="left" w:pos="2448"/>
          <w:tab w:val="left" w:pos="3168"/>
        </w:tabs>
        <w:rPr>
          <w:snapToGrid w:val="0"/>
        </w:rPr>
      </w:pPr>
      <w:r>
        <w:rPr>
          <w:snapToGrid w:val="0"/>
        </w:rPr>
        <w:t xml:space="preserve">School </w:t>
      </w:r>
      <w:r w:rsidR="008764F2" w:rsidRPr="00BA7229">
        <w:rPr>
          <w:snapToGrid w:val="0"/>
        </w:rPr>
        <w:t>employees</w:t>
      </w:r>
      <w:r w:rsidR="008764F2">
        <w:rPr>
          <w:snapToGrid w:val="0"/>
        </w:rPr>
        <w:t>, independent contractors</w:t>
      </w:r>
      <w:r w:rsidR="00AF7F3D">
        <w:rPr>
          <w:snapToGrid w:val="0"/>
        </w:rPr>
        <w:t>,</w:t>
      </w:r>
      <w:r w:rsidR="008764F2">
        <w:rPr>
          <w:snapToGrid w:val="0"/>
        </w:rPr>
        <w:t xml:space="preserve"> or volunteers</w:t>
      </w:r>
      <w:r w:rsidR="008764F2" w:rsidRPr="00BA7229">
        <w:rPr>
          <w:snapToGrid w:val="0"/>
        </w:rPr>
        <w:t xml:space="preserve"> who suspect child abuse shall immediately </w:t>
      </w:r>
      <w:r w:rsidR="008764F2">
        <w:rPr>
          <w:snapToGrid w:val="0"/>
        </w:rPr>
        <w:t>make a written report of suspected child abuse using electronic technologies or an oral report via the state</w:t>
      </w:r>
      <w:r w:rsidR="00AF7F3D">
        <w:rPr>
          <w:snapToGrid w:val="0"/>
        </w:rPr>
        <w:t>-</w:t>
      </w:r>
      <w:r w:rsidR="008764F2">
        <w:rPr>
          <w:snapToGrid w:val="0"/>
        </w:rPr>
        <w:t xml:space="preserve">wide toll-free telephone number. A person making an </w:t>
      </w:r>
      <w:r w:rsidR="008764F2" w:rsidRPr="001463B4">
        <w:rPr>
          <w:snapToGrid w:val="0"/>
        </w:rPr>
        <w:t>initial</w:t>
      </w:r>
      <w:r w:rsidR="008764F2">
        <w:rPr>
          <w:b/>
          <w:snapToGrid w:val="0"/>
        </w:rPr>
        <w:t xml:space="preserve"> </w:t>
      </w:r>
      <w:r w:rsidR="008764F2">
        <w:rPr>
          <w:snapToGrid w:val="0"/>
        </w:rPr>
        <w:t xml:space="preserve">oral report of suspected child abuse must also submit a written electronic report </w:t>
      </w:r>
      <w:r w:rsidR="008764F2" w:rsidRPr="00BA7229">
        <w:rPr>
          <w:snapToGrid w:val="0"/>
        </w:rPr>
        <w:t>within forty-eight (48) hours after the oral report</w:t>
      </w:r>
      <w:r w:rsidR="008764F2">
        <w:rPr>
          <w:snapToGrid w:val="0"/>
        </w:rPr>
        <w:t>. Upon receipt of an electronic report, the electronic reporting system will automatica</w:t>
      </w:r>
      <w:r w:rsidR="00AF7F3D">
        <w:rPr>
          <w:snapToGrid w:val="0"/>
        </w:rPr>
        <w:t>lly respond with a confirmation</w:t>
      </w:r>
      <w:r w:rsidR="008764F2">
        <w:rPr>
          <w:snapToGrid w:val="0"/>
        </w:rPr>
        <w:t xml:space="preserve"> providing the </w:t>
      </w:r>
      <w:r w:rsidR="005753B0">
        <w:rPr>
          <w:snapToGrid w:val="0"/>
        </w:rPr>
        <w:t>District</w:t>
      </w:r>
      <w:r w:rsidR="008764F2">
        <w:rPr>
          <w:snapToGrid w:val="0"/>
        </w:rPr>
        <w:t xml:space="preserve"> with a written record of the report.</w:t>
      </w:r>
    </w:p>
    <w:p w:rsidR="008764F2" w:rsidRDefault="008764F2" w:rsidP="008764F2">
      <w:pPr>
        <w:widowControl w:val="0"/>
        <w:tabs>
          <w:tab w:val="left" w:pos="429"/>
          <w:tab w:val="left" w:pos="879"/>
          <w:tab w:val="left" w:pos="2448"/>
        </w:tabs>
        <w:rPr>
          <w:snapToGrid w:val="0"/>
          <w:u w:val="single"/>
        </w:rPr>
      </w:pPr>
    </w:p>
    <w:p w:rsidR="008764F2" w:rsidRDefault="008764F2" w:rsidP="008764F2">
      <w:pPr>
        <w:widowControl w:val="0"/>
        <w:tabs>
          <w:tab w:val="left" w:pos="429"/>
          <w:tab w:val="left" w:pos="879"/>
        </w:tabs>
      </w:pPr>
      <w:r>
        <w:t>A school employee</w:t>
      </w:r>
      <w:r>
        <w:rPr>
          <w:snapToGrid w:val="0"/>
        </w:rPr>
        <w:t>, independent contractor</w:t>
      </w:r>
      <w:r w:rsidR="00AF7F3D">
        <w:rPr>
          <w:snapToGrid w:val="0"/>
        </w:rPr>
        <w:t>,</w:t>
      </w:r>
      <w:r>
        <w:rPr>
          <w:snapToGrid w:val="0"/>
        </w:rPr>
        <w:t xml:space="preserve"> or volunteer</w:t>
      </w:r>
      <w:r>
        <w:t xml:space="preserve"> who makes a report of suspected child abuse shall immediately, after making the initial report, notify the school principal and if the initial report was made electronically, also provide the principal with a copy of the report confirmation. </w:t>
      </w:r>
      <w:r w:rsidR="00AF7F3D">
        <w:t xml:space="preserve"> </w:t>
      </w:r>
      <w:r>
        <w:t xml:space="preserve">The school principal shall then immediately notify the Superintendent or designee that a child abuse report has been made and if the initial report was made electronically, also provide a copy of the report confirmation. </w:t>
      </w:r>
    </w:p>
    <w:p w:rsidR="008764F2" w:rsidRDefault="008764F2" w:rsidP="008764F2">
      <w:pPr>
        <w:widowControl w:val="0"/>
        <w:tabs>
          <w:tab w:val="left" w:pos="429"/>
          <w:tab w:val="left" w:pos="879"/>
        </w:tabs>
      </w:pPr>
    </w:p>
    <w:p w:rsidR="008764F2" w:rsidRDefault="008764F2" w:rsidP="008764F2">
      <w:pPr>
        <w:widowControl w:val="0"/>
        <w:tabs>
          <w:tab w:val="left" w:pos="429"/>
          <w:tab w:val="left" w:pos="879"/>
        </w:tabs>
      </w:pPr>
      <w:r>
        <w:t xml:space="preserve">When a report of suspected child abuse is made by a </w:t>
      </w:r>
      <w:r w:rsidRPr="00193A94">
        <w:t>school employee</w:t>
      </w:r>
      <w:r>
        <w:t xml:space="preserve">, independent contractor or volunteer as required by law, the </w:t>
      </w:r>
      <w:r w:rsidR="005753B0">
        <w:t>D</w:t>
      </w:r>
      <w:r>
        <w:t xml:space="preserve">istrict is not required to make more than one (1) report. An individual otherwise required to make a report who is aware that an initial report has already been made by a school employee, independent contractor or volunteer is not required to make an additional report. </w:t>
      </w:r>
    </w:p>
    <w:p w:rsidR="00563D64" w:rsidRDefault="00563D64" w:rsidP="008764F2">
      <w:pPr>
        <w:widowControl w:val="0"/>
        <w:tabs>
          <w:tab w:val="left" w:pos="429"/>
          <w:tab w:val="left" w:pos="879"/>
        </w:tabs>
      </w:pPr>
    </w:p>
    <w:p w:rsidR="008764F2" w:rsidRPr="00571112" w:rsidRDefault="008764F2" w:rsidP="00505AB5">
      <w:pPr>
        <w:rPr>
          <w:snapToGrid w:val="0"/>
        </w:rPr>
      </w:pPr>
      <w:r>
        <w:rPr>
          <w:snapToGrid w:val="0"/>
        </w:rPr>
        <w:t xml:space="preserve">When necessary </w:t>
      </w:r>
      <w:r w:rsidRPr="00511578">
        <w:t>to preserve potential evidence of suspected child abuse</w:t>
      </w:r>
      <w:r>
        <w:t xml:space="preserve">, a school employee may, after the initial report is made, </w:t>
      </w:r>
      <w:r w:rsidRPr="00BA7229">
        <w:rPr>
          <w:snapToGrid w:val="0"/>
        </w:rPr>
        <w:t xml:space="preserve">take or cause to be taken photographs of the child who is </w:t>
      </w:r>
      <w:r>
        <w:rPr>
          <w:snapToGrid w:val="0"/>
        </w:rPr>
        <w:t>the subject of the</w:t>
      </w:r>
      <w:r w:rsidRPr="00BA7229">
        <w:rPr>
          <w:snapToGrid w:val="0"/>
        </w:rPr>
        <w:t xml:space="preserve"> report</w:t>
      </w:r>
      <w:r>
        <w:rPr>
          <w:snapToGrid w:val="0"/>
        </w:rPr>
        <w:t>.</w:t>
      </w:r>
      <w:r w:rsidRPr="00BA7229">
        <w:rPr>
          <w:snapToGrid w:val="0"/>
        </w:rPr>
        <w:t xml:space="preserve"> </w:t>
      </w:r>
      <w:r w:rsidRPr="00CD14CC">
        <w:rPr>
          <w:snapToGrid w:val="0"/>
        </w:rPr>
        <w:t>Any such photographs shall be sent to</w:t>
      </w:r>
      <w:r w:rsidR="00505AB5" w:rsidRPr="00505AB5">
        <w:rPr>
          <w:color w:val="000000" w:themeColor="text1"/>
        </w:rPr>
        <w:t xml:space="preserve"> </w:t>
      </w:r>
      <w:r w:rsidR="00505AB5" w:rsidRPr="00966EDF">
        <w:rPr>
          <w:color w:val="000000" w:themeColor="text1"/>
        </w:rPr>
        <w:t>Children and Youth Services</w:t>
      </w:r>
      <w:r w:rsidR="00505AB5">
        <w:rPr>
          <w:color w:val="000000" w:themeColor="text1"/>
        </w:rPr>
        <w:t>,</w:t>
      </w:r>
      <w:r w:rsidR="00505AB5" w:rsidRPr="00966EDF">
        <w:rPr>
          <w:color w:val="000000" w:themeColor="text1"/>
        </w:rPr>
        <w:t xml:space="preserve"> or other comparable county agency</w:t>
      </w:r>
      <w:r w:rsidR="00505AB5">
        <w:rPr>
          <w:color w:val="000000" w:themeColor="text1"/>
        </w:rPr>
        <w:t xml:space="preserve">, </w:t>
      </w:r>
      <w:r w:rsidRPr="00CD14CC">
        <w:rPr>
          <w:snapToGrid w:val="0"/>
        </w:rPr>
        <w:t>at the time the written</w:t>
      </w:r>
      <w:r>
        <w:rPr>
          <w:snapToGrid w:val="0"/>
        </w:rPr>
        <w:t xml:space="preserve"> </w:t>
      </w:r>
      <w:r w:rsidRPr="00CD14CC">
        <w:rPr>
          <w:snapToGrid w:val="0"/>
        </w:rPr>
        <w:t>report is sent or within forty-eight (48) hours after a report is made by electronic technologies or as soon thereafter as possible.</w:t>
      </w:r>
      <w:r>
        <w:rPr>
          <w:snapToGrid w:val="0"/>
        </w:rPr>
        <w:t xml:space="preserve"> The school principal shall be notified whenever such photographs are taken. </w:t>
      </w:r>
      <w:r w:rsidRPr="00571112">
        <w:rPr>
          <w:snapToGrid w:val="0"/>
        </w:rPr>
        <w:t xml:space="preserve"> </w:t>
      </w:r>
    </w:p>
    <w:p w:rsidR="008764F2" w:rsidRDefault="008764F2" w:rsidP="008764F2">
      <w:pPr>
        <w:widowControl w:val="0"/>
        <w:tabs>
          <w:tab w:val="left" w:pos="429"/>
          <w:tab w:val="left" w:pos="879"/>
        </w:tabs>
      </w:pPr>
    </w:p>
    <w:p w:rsidR="008764F2" w:rsidRDefault="008764F2" w:rsidP="008764F2">
      <w:pPr>
        <w:pStyle w:val="BodyText"/>
      </w:pPr>
      <w:r w:rsidRPr="00CF2A3D">
        <w:t>If the Superintendent or designee reasonably suspects that conduct being reported involves an incident required to be reported under the Safe Schools Act, the Superintendent or designee shall inform local law enforcement, in accordance with applicable law, regulations</w:t>
      </w:r>
      <w:r w:rsidR="005753B0">
        <w:t xml:space="preserve">, </w:t>
      </w:r>
      <w:r w:rsidRPr="00CF2A3D">
        <w:t>Board policy</w:t>
      </w:r>
      <w:r w:rsidR="005753B0">
        <w:t xml:space="preserve">, and the District’s Memorandum of Understanding with law enforcement.  </w:t>
      </w:r>
    </w:p>
    <w:p w:rsidR="008764F2" w:rsidRDefault="008764F2" w:rsidP="008764F2">
      <w:pPr>
        <w:widowControl w:val="0"/>
        <w:tabs>
          <w:tab w:val="left" w:pos="429"/>
          <w:tab w:val="left" w:pos="879"/>
          <w:tab w:val="left" w:pos="2448"/>
        </w:tabs>
        <w:rPr>
          <w:snapToGrid w:val="0"/>
          <w:u w:val="single"/>
        </w:rPr>
      </w:pPr>
    </w:p>
    <w:p w:rsidR="008764F2" w:rsidRPr="00985B7B" w:rsidRDefault="00E3531E" w:rsidP="00E3531E">
      <w:pPr>
        <w:widowControl w:val="0"/>
        <w:ind w:left="540" w:hanging="540"/>
        <w:rPr>
          <w:b/>
          <w:snapToGrid w:val="0"/>
        </w:rPr>
      </w:pPr>
      <w:r>
        <w:rPr>
          <w:b/>
          <w:snapToGrid w:val="0"/>
          <w:u w:val="single"/>
        </w:rPr>
        <w:t>VI.</w:t>
      </w:r>
      <w:r>
        <w:rPr>
          <w:b/>
          <w:snapToGrid w:val="0"/>
          <w:u w:val="single"/>
        </w:rPr>
        <w:tab/>
      </w:r>
      <w:r w:rsidR="008764F2" w:rsidRPr="00985B7B">
        <w:rPr>
          <w:b/>
          <w:snapToGrid w:val="0"/>
          <w:u w:val="single"/>
        </w:rPr>
        <w:t>Investigation</w:t>
      </w:r>
    </w:p>
    <w:p w:rsidR="008764F2" w:rsidRDefault="008764F2" w:rsidP="008764F2">
      <w:pPr>
        <w:widowControl w:val="0"/>
        <w:tabs>
          <w:tab w:val="left" w:pos="429"/>
          <w:tab w:val="left" w:pos="879"/>
          <w:tab w:val="left" w:pos="2448"/>
        </w:tabs>
        <w:rPr>
          <w:snapToGrid w:val="0"/>
          <w:u w:val="single"/>
        </w:rPr>
      </w:pPr>
    </w:p>
    <w:p w:rsidR="008764F2" w:rsidRDefault="008764F2" w:rsidP="00505AB5">
      <w:pPr>
        <w:rPr>
          <w:snapToGrid w:val="0"/>
        </w:rPr>
      </w:pPr>
      <w:r>
        <w:rPr>
          <w:snapToGrid w:val="0"/>
        </w:rPr>
        <w:t xml:space="preserve">The school principal shall facilitate the </w:t>
      </w:r>
      <w:r w:rsidRPr="00BA7229">
        <w:rPr>
          <w:snapToGrid w:val="0"/>
        </w:rPr>
        <w:t>cooperat</w:t>
      </w:r>
      <w:r>
        <w:rPr>
          <w:snapToGrid w:val="0"/>
        </w:rPr>
        <w:t>ion</w:t>
      </w:r>
      <w:r w:rsidRPr="00BA7229">
        <w:rPr>
          <w:snapToGrid w:val="0"/>
        </w:rPr>
        <w:t xml:space="preserve"> with </w:t>
      </w:r>
      <w:r>
        <w:rPr>
          <w:snapToGrid w:val="0"/>
        </w:rPr>
        <w:t>the Department of Human Services of the Commonwealth</w:t>
      </w:r>
      <w:r w:rsidRPr="00BA7229">
        <w:rPr>
          <w:snapToGrid w:val="0"/>
        </w:rPr>
        <w:t xml:space="preserve"> or </w:t>
      </w:r>
      <w:r w:rsidR="00505AB5" w:rsidRPr="00966EDF">
        <w:rPr>
          <w:color w:val="000000" w:themeColor="text1"/>
        </w:rPr>
        <w:t>Children and Youth Services</w:t>
      </w:r>
      <w:r w:rsidR="00505AB5">
        <w:rPr>
          <w:color w:val="000000" w:themeColor="text1"/>
        </w:rPr>
        <w:t>,</w:t>
      </w:r>
      <w:r w:rsidR="00505AB5" w:rsidRPr="00966EDF">
        <w:rPr>
          <w:color w:val="000000" w:themeColor="text1"/>
        </w:rPr>
        <w:t xml:space="preserve"> or other comparable county agency</w:t>
      </w:r>
      <w:r w:rsidR="00505AB5">
        <w:rPr>
          <w:color w:val="000000" w:themeColor="text1"/>
        </w:rPr>
        <w:t xml:space="preserve">, investigating </w:t>
      </w:r>
      <w:r w:rsidRPr="00BA7229">
        <w:rPr>
          <w:snapToGrid w:val="0"/>
        </w:rPr>
        <w:t>a report of suspected child abuse, including permitting authorized personnel to interview the child while in attendance at school.</w:t>
      </w:r>
    </w:p>
    <w:p w:rsidR="008764F2" w:rsidRDefault="008764F2" w:rsidP="008764F2">
      <w:pPr>
        <w:widowControl w:val="0"/>
        <w:tabs>
          <w:tab w:val="left" w:pos="429"/>
          <w:tab w:val="left" w:pos="879"/>
          <w:tab w:val="left" w:pos="2448"/>
          <w:tab w:val="left" w:pos="3168"/>
        </w:tabs>
        <w:rPr>
          <w:snapToGrid w:val="0"/>
        </w:rPr>
      </w:pPr>
    </w:p>
    <w:p w:rsidR="00A70D4A" w:rsidRDefault="008764F2" w:rsidP="00505AB5">
      <w:pPr>
        <w:rPr>
          <w:snapToGrid w:val="0"/>
        </w:rPr>
      </w:pPr>
      <w:r>
        <w:rPr>
          <w:snapToGrid w:val="0"/>
        </w:rPr>
        <w:t xml:space="preserve">Upon notification </w:t>
      </w:r>
      <w:r w:rsidRPr="00243D95">
        <w:rPr>
          <w:snapToGrid w:val="0"/>
        </w:rPr>
        <w:t xml:space="preserve">that an investigation involves suspected child </w:t>
      </w:r>
      <w:r w:rsidRPr="004E1AC4">
        <w:rPr>
          <w:snapToGrid w:val="0"/>
        </w:rPr>
        <w:t>abuse by a school employee</w:t>
      </w:r>
      <w:r>
        <w:rPr>
          <w:snapToGrid w:val="0"/>
        </w:rPr>
        <w:t>, the principal</w:t>
      </w:r>
      <w:r w:rsidRPr="00243D95">
        <w:rPr>
          <w:snapToGrid w:val="0"/>
        </w:rPr>
        <w:t xml:space="preserve"> shall immediately implement a plan of supervision or alternativ</w:t>
      </w:r>
      <w:r>
        <w:rPr>
          <w:snapToGrid w:val="0"/>
        </w:rPr>
        <w:t>e arrangement for the school employee</w:t>
      </w:r>
      <w:r w:rsidRPr="00243D95">
        <w:rPr>
          <w:snapToGrid w:val="0"/>
        </w:rPr>
        <w:t xml:space="preserve"> under investigation.</w:t>
      </w:r>
      <w:r>
        <w:rPr>
          <w:snapToGrid w:val="0"/>
        </w:rPr>
        <w:t xml:space="preserve"> </w:t>
      </w:r>
      <w:r w:rsidR="00EB0871">
        <w:rPr>
          <w:snapToGrid w:val="0"/>
        </w:rPr>
        <w:t xml:space="preserve"> </w:t>
      </w:r>
      <w:r>
        <w:rPr>
          <w:snapToGrid w:val="0"/>
        </w:rPr>
        <w:t xml:space="preserve">The plan of supervision or alternative arrangement shall be submitted </w:t>
      </w:r>
      <w:r w:rsidR="00505AB5">
        <w:rPr>
          <w:snapToGrid w:val="0"/>
        </w:rPr>
        <w:t>to</w:t>
      </w:r>
      <w:r w:rsidR="00505AB5" w:rsidRPr="00505AB5">
        <w:rPr>
          <w:color w:val="000000" w:themeColor="text1"/>
        </w:rPr>
        <w:t xml:space="preserve"> </w:t>
      </w:r>
      <w:r w:rsidR="00505AB5" w:rsidRPr="00966EDF">
        <w:rPr>
          <w:color w:val="000000" w:themeColor="text1"/>
        </w:rPr>
        <w:t>Children and Youth Services</w:t>
      </w:r>
      <w:r w:rsidR="00505AB5">
        <w:rPr>
          <w:color w:val="000000" w:themeColor="text1"/>
        </w:rPr>
        <w:t>,</w:t>
      </w:r>
      <w:r w:rsidR="00505AB5" w:rsidRPr="00966EDF">
        <w:rPr>
          <w:color w:val="000000" w:themeColor="text1"/>
        </w:rPr>
        <w:t xml:space="preserve"> or other comparable county agency</w:t>
      </w:r>
      <w:r w:rsidR="00505AB5">
        <w:rPr>
          <w:color w:val="000000" w:themeColor="text1"/>
        </w:rPr>
        <w:t xml:space="preserve">, </w:t>
      </w:r>
      <w:r>
        <w:rPr>
          <w:snapToGrid w:val="0"/>
        </w:rPr>
        <w:t>for approval.</w:t>
      </w:r>
    </w:p>
    <w:p w:rsidR="00EF027C" w:rsidRDefault="00EF027C" w:rsidP="00505AB5">
      <w:pPr>
        <w:rPr>
          <w:b/>
          <w:sz w:val="28"/>
          <w:szCs w:val="28"/>
          <w:u w:val="single"/>
        </w:rPr>
      </w:pPr>
    </w:p>
    <w:p w:rsidR="00A11CB8" w:rsidRDefault="00A70D4A" w:rsidP="00BE3D87">
      <w:pPr>
        <w:tabs>
          <w:tab w:val="left" w:pos="3060"/>
          <w:tab w:val="left" w:pos="3420"/>
        </w:tabs>
        <w:ind w:left="3420" w:hanging="2340"/>
      </w:pPr>
      <w:r w:rsidRPr="00A70D4A">
        <w:t>Adoption Date</w:t>
      </w:r>
      <w:r w:rsidRPr="00A70D4A">
        <w:tab/>
        <w:t>-</w:t>
      </w:r>
      <w:r w:rsidRPr="00A70D4A">
        <w:tab/>
      </w:r>
      <w:r w:rsidR="00CB6E1A">
        <w:t xml:space="preserve">January 26, </w:t>
      </w:r>
      <w:r w:rsidR="00D23808">
        <w:t>2015</w:t>
      </w:r>
    </w:p>
    <w:p w:rsidR="00A70D4A" w:rsidRPr="00A11CB8" w:rsidRDefault="002E12A4" w:rsidP="00BE3D87">
      <w:pPr>
        <w:tabs>
          <w:tab w:val="left" w:pos="3060"/>
          <w:tab w:val="left" w:pos="3420"/>
        </w:tabs>
        <w:ind w:left="3420" w:hanging="2340"/>
        <w:rPr>
          <w:b/>
        </w:rPr>
      </w:pPr>
      <w:r>
        <w:t>Revision Date</w:t>
      </w:r>
      <w:r w:rsidR="00A70D4A" w:rsidRPr="00A70D4A">
        <w:tab/>
        <w:t>-</w:t>
      </w:r>
      <w:r w:rsidR="00A70D4A" w:rsidRPr="00A70D4A">
        <w:tab/>
      </w:r>
      <w:r w:rsidR="00A11CB8">
        <w:t>September 14, 2015</w:t>
      </w:r>
      <w:r w:rsidR="00A11CB8" w:rsidRPr="00A11CB8">
        <w:rPr>
          <w:b/>
        </w:rPr>
        <w:t xml:space="preserve">, </w:t>
      </w:r>
      <w:r w:rsidR="00973A4D">
        <w:rPr>
          <w:b/>
        </w:rPr>
        <w:t>September 10, 2018</w:t>
      </w:r>
    </w:p>
    <w:p w:rsidR="00A70D4A" w:rsidRPr="00A70D4A" w:rsidRDefault="002E12A4" w:rsidP="00BE3D87">
      <w:pPr>
        <w:tabs>
          <w:tab w:val="left" w:pos="3060"/>
          <w:tab w:val="left" w:pos="3420"/>
        </w:tabs>
        <w:ind w:left="3420" w:hanging="2340"/>
      </w:pPr>
      <w:r>
        <w:t>Review Date</w:t>
      </w:r>
      <w:r w:rsidR="00A70D4A" w:rsidRPr="00A70D4A">
        <w:tab/>
        <w:t>-</w:t>
      </w:r>
      <w:r w:rsidR="00A70D4A" w:rsidRPr="00A70D4A">
        <w:tab/>
      </w:r>
    </w:p>
    <w:p w:rsidR="00D444C6" w:rsidRDefault="00A70D4A" w:rsidP="00D23808">
      <w:pPr>
        <w:tabs>
          <w:tab w:val="left" w:pos="3060"/>
          <w:tab w:val="left" w:pos="3420"/>
        </w:tabs>
        <w:ind w:left="3420" w:hanging="2340"/>
      </w:pPr>
      <w:r w:rsidRPr="00A70D4A">
        <w:t>Legal Reference</w:t>
      </w:r>
      <w:r w:rsidRPr="00A70D4A">
        <w:tab/>
        <w:t>-</w:t>
      </w:r>
      <w:r w:rsidRPr="00A70D4A">
        <w:tab/>
      </w:r>
      <w:r w:rsidR="00BF0A9C" w:rsidRPr="00BF0A9C">
        <w:t>24 P.S. § 111</w:t>
      </w:r>
    </w:p>
    <w:p w:rsidR="00BF0A9C" w:rsidRDefault="00BF0A9C" w:rsidP="00D23808">
      <w:pPr>
        <w:tabs>
          <w:tab w:val="left" w:pos="3060"/>
          <w:tab w:val="left" w:pos="3420"/>
        </w:tabs>
        <w:ind w:left="3420" w:hanging="2340"/>
      </w:pPr>
      <w:r>
        <w:tab/>
      </w:r>
      <w:r>
        <w:tab/>
      </w:r>
      <w:r w:rsidRPr="00BF0A9C">
        <w:t>24 P.S. §</w:t>
      </w:r>
      <w:r>
        <w:t>1205.6</w:t>
      </w:r>
    </w:p>
    <w:p w:rsidR="00BF0A9C" w:rsidRDefault="00BF0A9C" w:rsidP="00D23808">
      <w:pPr>
        <w:tabs>
          <w:tab w:val="left" w:pos="3060"/>
          <w:tab w:val="left" w:pos="3420"/>
        </w:tabs>
        <w:ind w:left="3420" w:hanging="2340"/>
      </w:pPr>
      <w:r>
        <w:tab/>
      </w:r>
      <w:r>
        <w:tab/>
      </w:r>
      <w:r w:rsidRPr="00BF0A9C">
        <w:t>24 P.S. §</w:t>
      </w:r>
      <w:r>
        <w:t>1301-A, et. seq.</w:t>
      </w:r>
      <w:r>
        <w:tab/>
      </w:r>
      <w:r>
        <w:tab/>
      </w:r>
    </w:p>
    <w:p w:rsidR="00BF0A9C" w:rsidRDefault="00BF0A9C" w:rsidP="00D23808">
      <w:pPr>
        <w:tabs>
          <w:tab w:val="left" w:pos="3060"/>
          <w:tab w:val="left" w:pos="3420"/>
        </w:tabs>
        <w:ind w:left="3420" w:hanging="2340"/>
      </w:pPr>
      <w:r>
        <w:tab/>
      </w:r>
      <w:r>
        <w:tab/>
      </w:r>
      <w:r w:rsidRPr="00BF0A9C">
        <w:t>24 P.S. §</w:t>
      </w:r>
      <w:r>
        <w:t>1527</w:t>
      </w:r>
    </w:p>
    <w:p w:rsidR="00BF0A9C" w:rsidRDefault="00BF0A9C" w:rsidP="00D23808">
      <w:pPr>
        <w:tabs>
          <w:tab w:val="left" w:pos="3060"/>
          <w:tab w:val="left" w:pos="3420"/>
        </w:tabs>
        <w:ind w:left="3420" w:hanging="2340"/>
      </w:pPr>
      <w:r>
        <w:tab/>
      </w:r>
      <w:r>
        <w:tab/>
      </w:r>
      <w:r w:rsidRPr="00BF0A9C">
        <w:t>24 P.S. §</w:t>
      </w:r>
      <w:r>
        <w:t>2070, et. seq.</w:t>
      </w:r>
    </w:p>
    <w:p w:rsidR="0036237D" w:rsidRDefault="0036237D" w:rsidP="00D23808">
      <w:pPr>
        <w:tabs>
          <w:tab w:val="left" w:pos="3060"/>
          <w:tab w:val="left" w:pos="3420"/>
        </w:tabs>
        <w:ind w:left="3420" w:hanging="2340"/>
      </w:pPr>
      <w:r>
        <w:tab/>
      </w:r>
      <w:r>
        <w:tab/>
        <w:t xml:space="preserve">22Pa. Code </w:t>
      </w:r>
      <w:r w:rsidRPr="00BF0A9C">
        <w:t>§</w:t>
      </w:r>
      <w:r>
        <w:t xml:space="preserve">10.1, et. seq. </w:t>
      </w:r>
    </w:p>
    <w:p w:rsidR="0036237D" w:rsidRDefault="0036237D" w:rsidP="00D23808">
      <w:pPr>
        <w:tabs>
          <w:tab w:val="left" w:pos="3060"/>
          <w:tab w:val="left" w:pos="3420"/>
        </w:tabs>
        <w:ind w:left="3420" w:hanging="2340"/>
      </w:pPr>
      <w:r>
        <w:tab/>
      </w:r>
      <w:r>
        <w:tab/>
        <w:t xml:space="preserve">18 Pa.C.S.A. </w:t>
      </w:r>
      <w:r w:rsidRPr="00BF0A9C">
        <w:t>§</w:t>
      </w:r>
      <w:r>
        <w:t>4304</w:t>
      </w:r>
    </w:p>
    <w:p w:rsidR="0036237D" w:rsidRDefault="0036237D" w:rsidP="00D23808">
      <w:pPr>
        <w:tabs>
          <w:tab w:val="left" w:pos="3060"/>
          <w:tab w:val="left" w:pos="3420"/>
        </w:tabs>
        <w:ind w:left="3420" w:hanging="2340"/>
      </w:pPr>
      <w:r>
        <w:tab/>
      </w:r>
      <w:r>
        <w:tab/>
        <w:t xml:space="preserve">18 Pa.C.S.A. </w:t>
      </w:r>
      <w:r w:rsidRPr="00BF0A9C">
        <w:t>§</w:t>
      </w:r>
      <w:r>
        <w:t>4906.1</w:t>
      </w:r>
      <w:r>
        <w:tab/>
      </w:r>
      <w:r>
        <w:tab/>
      </w:r>
    </w:p>
    <w:p w:rsidR="0036237D" w:rsidRDefault="0036237D" w:rsidP="00D23808">
      <w:pPr>
        <w:tabs>
          <w:tab w:val="left" w:pos="3060"/>
          <w:tab w:val="left" w:pos="3420"/>
        </w:tabs>
        <w:ind w:left="3420" w:hanging="2340"/>
      </w:pPr>
      <w:r>
        <w:tab/>
      </w:r>
      <w:r>
        <w:tab/>
        <w:t xml:space="preserve">18 Pa.C.S.A. </w:t>
      </w:r>
      <w:r w:rsidRPr="00BF0A9C">
        <w:t>§</w:t>
      </w:r>
      <w:r>
        <w:t>4958</w:t>
      </w:r>
    </w:p>
    <w:p w:rsidR="00D73831" w:rsidRDefault="0036237D" w:rsidP="00616C92">
      <w:pPr>
        <w:tabs>
          <w:tab w:val="left" w:pos="3060"/>
        </w:tabs>
        <w:spacing w:after="120"/>
        <w:ind w:left="3420" w:hanging="2340"/>
      </w:pPr>
      <w:r>
        <w:tab/>
      </w:r>
      <w:r>
        <w:tab/>
        <w:t xml:space="preserve">23 Pa.C.S.A. </w:t>
      </w:r>
      <w:r w:rsidRPr="00BF0A9C">
        <w:t>§</w:t>
      </w:r>
      <w:r>
        <w:t xml:space="preserve">6301, et. seq. </w:t>
      </w:r>
      <w:r w:rsidR="00F60B0C">
        <w:t xml:space="preserve">       </w:t>
      </w:r>
      <w:r w:rsidR="00616C92">
        <w:t xml:space="preserve">  </w:t>
      </w:r>
    </w:p>
    <w:p w:rsidR="00D96B17" w:rsidRPr="00616C92" w:rsidRDefault="00D73831" w:rsidP="00616C92">
      <w:pPr>
        <w:tabs>
          <w:tab w:val="left" w:pos="3060"/>
        </w:tabs>
        <w:spacing w:after="120"/>
        <w:ind w:left="3420" w:hanging="2340"/>
      </w:pPr>
      <w:r>
        <w:t>Cross Reference</w:t>
      </w:r>
      <w:r w:rsidR="00E90515">
        <w:tab/>
      </w:r>
      <w:r>
        <w:t>-</w:t>
      </w:r>
      <w:r w:rsidR="00E90515">
        <w:tab/>
      </w:r>
      <w:r>
        <w:t>District Policy 5002, 5404, 7115, 7610, and 9646</w:t>
      </w:r>
      <w:r w:rsidR="00F60B0C">
        <w:t xml:space="preserve"> </w:t>
      </w:r>
    </w:p>
    <w:sectPr w:rsidR="00D96B17" w:rsidRPr="00616C92" w:rsidSect="00401335">
      <w:headerReference w:type="default" r:id="rId11"/>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52E" w:rsidRDefault="000A752E">
      <w:r>
        <w:separator/>
      </w:r>
    </w:p>
  </w:endnote>
  <w:endnote w:type="continuationSeparator" w:id="0">
    <w:p w:rsidR="000A752E" w:rsidRDefault="000A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52E" w:rsidRDefault="000A752E">
      <w:r>
        <w:separator/>
      </w:r>
    </w:p>
  </w:footnote>
  <w:footnote w:type="continuationSeparator" w:id="0">
    <w:p w:rsidR="000A752E" w:rsidRDefault="000A75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460" w:rsidRPr="00405A4E" w:rsidRDefault="00065460" w:rsidP="00065460">
    <w:pPr>
      <w:pStyle w:val="Header"/>
      <w:tabs>
        <w:tab w:val="left" w:pos="900"/>
        <w:tab w:val="left" w:pos="1800"/>
      </w:tabs>
      <w:rPr>
        <w:b/>
        <w:sz w:val="20"/>
      </w:rPr>
    </w:pPr>
    <w:r w:rsidRPr="00405A4E">
      <w:rPr>
        <w:b/>
        <w:sz w:val="20"/>
      </w:rPr>
      <w:t xml:space="preserve">Page </w:t>
    </w:r>
    <w:r w:rsidRPr="00405A4E">
      <w:rPr>
        <w:b/>
        <w:sz w:val="20"/>
      </w:rPr>
      <w:fldChar w:fldCharType="begin"/>
    </w:r>
    <w:r w:rsidRPr="00405A4E">
      <w:rPr>
        <w:b/>
        <w:sz w:val="20"/>
      </w:rPr>
      <w:instrText xml:space="preserve"> PAGE   \* MERGEFORMAT </w:instrText>
    </w:r>
    <w:r w:rsidRPr="00405A4E">
      <w:rPr>
        <w:b/>
        <w:sz w:val="20"/>
      </w:rPr>
      <w:fldChar w:fldCharType="separate"/>
    </w:r>
    <w:r w:rsidR="00033B2E">
      <w:rPr>
        <w:b/>
        <w:noProof/>
        <w:sz w:val="20"/>
      </w:rPr>
      <w:t>8</w:t>
    </w:r>
    <w:r w:rsidRPr="00405A4E">
      <w:rPr>
        <w:b/>
        <w:noProof/>
        <w:sz w:val="20"/>
      </w:rPr>
      <w:fldChar w:fldCharType="end"/>
    </w:r>
    <w:r w:rsidRPr="00405A4E">
      <w:rPr>
        <w:b/>
        <w:noProof/>
        <w:sz w:val="20"/>
      </w:rPr>
      <w:tab/>
    </w:r>
    <w:r>
      <w:rPr>
        <w:b/>
        <w:noProof/>
        <w:sz w:val="20"/>
      </w:rPr>
      <w:t>7020</w:t>
    </w:r>
    <w:r w:rsidRPr="00405A4E">
      <w:rPr>
        <w:b/>
        <w:noProof/>
        <w:sz w:val="20"/>
      </w:rPr>
      <w:tab/>
    </w:r>
    <w:r>
      <w:rPr>
        <w:b/>
        <w:noProof/>
        <w:sz w:val="20"/>
      </w:rPr>
      <w:t>Required Reports of Child Abuse, Clearances, and Training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CC5"/>
    <w:multiLevelType w:val="hybridMultilevel"/>
    <w:tmpl w:val="E3DE741A"/>
    <w:lvl w:ilvl="0" w:tplc="565C83C4">
      <w:start w:val="1"/>
      <w:numFmt w:val="decimal"/>
      <w:lvlText w:val="%1."/>
      <w:lvlJc w:val="left"/>
      <w:pPr>
        <w:tabs>
          <w:tab w:val="num" w:pos="360"/>
        </w:tabs>
        <w:ind w:left="360" w:hanging="360"/>
      </w:pPr>
      <w:rPr>
        <w:rFonts w:hint="default"/>
      </w:rPr>
    </w:lvl>
    <w:lvl w:ilvl="1" w:tplc="DCCE721A">
      <w:start w:val="1"/>
      <w:numFmt w:val="lowerLetter"/>
      <w:lvlText w:val="%2."/>
      <w:lvlJc w:val="left"/>
      <w:pPr>
        <w:tabs>
          <w:tab w:val="num" w:pos="720"/>
        </w:tabs>
        <w:ind w:left="720" w:hanging="360"/>
      </w:pPr>
      <w:rPr>
        <w:rFonts w:hint="default"/>
      </w:rPr>
    </w:lvl>
    <w:lvl w:ilvl="2" w:tplc="0409001B">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 w15:restartNumberingAfterBreak="0">
    <w:nsid w:val="032C6D01"/>
    <w:multiLevelType w:val="hybridMultilevel"/>
    <w:tmpl w:val="CC044C5E"/>
    <w:lvl w:ilvl="0" w:tplc="2BACBFE0">
      <w:start w:val="1"/>
      <w:numFmt w:val="decimal"/>
      <w:lvlText w:val="%1."/>
      <w:lvlJc w:val="left"/>
      <w:pPr>
        <w:tabs>
          <w:tab w:val="num" w:pos="360"/>
        </w:tabs>
        <w:ind w:left="360" w:hanging="360"/>
      </w:pPr>
      <w:rPr>
        <w:rFonts w:eastAsia="+mn-e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54305"/>
    <w:multiLevelType w:val="hybridMultilevel"/>
    <w:tmpl w:val="E8E06694"/>
    <w:lvl w:ilvl="0" w:tplc="83BEB0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A2BCD"/>
    <w:multiLevelType w:val="hybridMultilevel"/>
    <w:tmpl w:val="915E30F2"/>
    <w:lvl w:ilvl="0" w:tplc="83BEB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73B16"/>
    <w:multiLevelType w:val="hybridMultilevel"/>
    <w:tmpl w:val="6CC40120"/>
    <w:lvl w:ilvl="0" w:tplc="2BACBFE0">
      <w:start w:val="1"/>
      <w:numFmt w:val="decimal"/>
      <w:lvlText w:val="%1."/>
      <w:lvlJc w:val="left"/>
      <w:pPr>
        <w:tabs>
          <w:tab w:val="num" w:pos="360"/>
        </w:tabs>
        <w:ind w:left="360" w:hanging="360"/>
      </w:pPr>
      <w:rPr>
        <w:rFonts w:eastAsia="+mn-e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26733"/>
    <w:multiLevelType w:val="hybridMultilevel"/>
    <w:tmpl w:val="DF42601C"/>
    <w:lvl w:ilvl="0" w:tplc="83BEB0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874AE3"/>
    <w:multiLevelType w:val="hybridMultilevel"/>
    <w:tmpl w:val="C0A291D2"/>
    <w:lvl w:ilvl="0" w:tplc="AC46847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9792872"/>
    <w:multiLevelType w:val="hybridMultilevel"/>
    <w:tmpl w:val="346A47C8"/>
    <w:lvl w:ilvl="0" w:tplc="F8764D7E">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8" w15:restartNumberingAfterBreak="0">
    <w:nsid w:val="3C8C7A33"/>
    <w:multiLevelType w:val="hybridMultilevel"/>
    <w:tmpl w:val="3D16FA08"/>
    <w:lvl w:ilvl="0" w:tplc="6020124C">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FB366D6"/>
    <w:multiLevelType w:val="hybridMultilevel"/>
    <w:tmpl w:val="2C18D8DE"/>
    <w:lvl w:ilvl="0" w:tplc="BE4CEA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0F069C0"/>
    <w:multiLevelType w:val="hybridMultilevel"/>
    <w:tmpl w:val="C6ECD792"/>
    <w:lvl w:ilvl="0" w:tplc="D1623E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0E324D"/>
    <w:multiLevelType w:val="hybridMultilevel"/>
    <w:tmpl w:val="0FFEE2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E130555"/>
    <w:multiLevelType w:val="hybridMultilevel"/>
    <w:tmpl w:val="CC044C5E"/>
    <w:lvl w:ilvl="0" w:tplc="2BACBFE0">
      <w:start w:val="1"/>
      <w:numFmt w:val="decimal"/>
      <w:lvlText w:val="%1."/>
      <w:lvlJc w:val="left"/>
      <w:pPr>
        <w:tabs>
          <w:tab w:val="num" w:pos="720"/>
        </w:tabs>
        <w:ind w:left="720" w:hanging="360"/>
      </w:pPr>
      <w:rPr>
        <w:rFonts w:eastAsia="+mn-e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FE268C"/>
    <w:multiLevelType w:val="hybridMultilevel"/>
    <w:tmpl w:val="346A47C8"/>
    <w:lvl w:ilvl="0" w:tplc="F8764D7E">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4" w15:restartNumberingAfterBreak="0">
    <w:nsid w:val="5527011A"/>
    <w:multiLevelType w:val="hybridMultilevel"/>
    <w:tmpl w:val="5F9ECE88"/>
    <w:lvl w:ilvl="0" w:tplc="8D76767E">
      <w:start w:val="1"/>
      <w:numFmt w:val="lowerLetter"/>
      <w:lvlText w:val="%1."/>
      <w:lvlJc w:val="left"/>
      <w:pPr>
        <w:ind w:left="1080" w:hanging="360"/>
      </w:pPr>
      <w:rPr>
        <w:rFonts w:eastAsia="+mn-e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E7E4CA3"/>
    <w:multiLevelType w:val="hybridMultilevel"/>
    <w:tmpl w:val="9942EC60"/>
    <w:lvl w:ilvl="0" w:tplc="A91650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FE7E01"/>
    <w:multiLevelType w:val="hybridMultilevel"/>
    <w:tmpl w:val="8DBE577E"/>
    <w:lvl w:ilvl="0" w:tplc="5412CC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8706B34"/>
    <w:multiLevelType w:val="hybridMultilevel"/>
    <w:tmpl w:val="DEEA3A42"/>
    <w:lvl w:ilvl="0" w:tplc="C6287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2C52D0"/>
    <w:multiLevelType w:val="hybridMultilevel"/>
    <w:tmpl w:val="62164C56"/>
    <w:lvl w:ilvl="0" w:tplc="83BEB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7D2741"/>
    <w:multiLevelType w:val="hybridMultilevel"/>
    <w:tmpl w:val="48229DE6"/>
    <w:lvl w:ilvl="0" w:tplc="83BEB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81CBE"/>
    <w:multiLevelType w:val="hybridMultilevel"/>
    <w:tmpl w:val="DAFEF11A"/>
    <w:lvl w:ilvl="0" w:tplc="DCCE721A">
      <w:start w:val="1"/>
      <w:numFmt w:val="lowerLetter"/>
      <w:lvlText w:val="%1."/>
      <w:lvlJc w:val="left"/>
      <w:pPr>
        <w:ind w:left="1239" w:hanging="360"/>
      </w:pPr>
      <w:rPr>
        <w:rFonts w:hint="default"/>
      </w:rPr>
    </w:lvl>
    <w:lvl w:ilvl="1" w:tplc="E95C3398">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22" w15:restartNumberingAfterBreak="0">
    <w:nsid w:val="70D02904"/>
    <w:multiLevelType w:val="hybridMultilevel"/>
    <w:tmpl w:val="83DADA40"/>
    <w:lvl w:ilvl="0" w:tplc="2BACBFE0">
      <w:start w:val="1"/>
      <w:numFmt w:val="decimal"/>
      <w:lvlText w:val="%1."/>
      <w:lvlJc w:val="left"/>
      <w:pPr>
        <w:tabs>
          <w:tab w:val="num" w:pos="720"/>
        </w:tabs>
        <w:ind w:left="720" w:hanging="360"/>
      </w:pPr>
      <w:rPr>
        <w:rFonts w:eastAsia="+mn-e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C827FF"/>
    <w:multiLevelType w:val="hybridMultilevel"/>
    <w:tmpl w:val="1466FE9C"/>
    <w:lvl w:ilvl="0" w:tplc="E95C33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B598D"/>
    <w:multiLevelType w:val="hybridMultilevel"/>
    <w:tmpl w:val="44340A82"/>
    <w:lvl w:ilvl="0" w:tplc="EA58E50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5"/>
  </w:num>
  <w:num w:numId="2">
    <w:abstractNumId w:val="8"/>
  </w:num>
  <w:num w:numId="3">
    <w:abstractNumId w:val="24"/>
  </w:num>
  <w:num w:numId="4">
    <w:abstractNumId w:val="6"/>
  </w:num>
  <w:num w:numId="5">
    <w:abstractNumId w:val="17"/>
  </w:num>
  <w:num w:numId="6">
    <w:abstractNumId w:val="9"/>
  </w:num>
  <w:num w:numId="7">
    <w:abstractNumId w:val="0"/>
  </w:num>
  <w:num w:numId="8">
    <w:abstractNumId w:val="7"/>
  </w:num>
  <w:num w:numId="9">
    <w:abstractNumId w:val="13"/>
  </w:num>
  <w:num w:numId="10">
    <w:abstractNumId w:val="4"/>
  </w:num>
  <w:num w:numId="11">
    <w:abstractNumId w:val="10"/>
  </w:num>
  <w:num w:numId="12">
    <w:abstractNumId w:val="22"/>
  </w:num>
  <w:num w:numId="13">
    <w:abstractNumId w:val="12"/>
  </w:num>
  <w:num w:numId="14">
    <w:abstractNumId w:val="21"/>
  </w:num>
  <w:num w:numId="15">
    <w:abstractNumId w:val="23"/>
  </w:num>
  <w:num w:numId="16">
    <w:abstractNumId w:val="11"/>
  </w:num>
  <w:num w:numId="17">
    <w:abstractNumId w:val="2"/>
  </w:num>
  <w:num w:numId="18">
    <w:abstractNumId w:val="1"/>
  </w:num>
  <w:num w:numId="19">
    <w:abstractNumId w:val="3"/>
  </w:num>
  <w:num w:numId="20">
    <w:abstractNumId w:val="14"/>
  </w:num>
  <w:num w:numId="21">
    <w:abstractNumId w:val="19"/>
  </w:num>
  <w:num w:numId="22">
    <w:abstractNumId w:val="5"/>
  </w:num>
  <w:num w:numId="23">
    <w:abstractNumId w:val="20"/>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D6"/>
    <w:rsid w:val="00006AA9"/>
    <w:rsid w:val="00020008"/>
    <w:rsid w:val="00032020"/>
    <w:rsid w:val="00033B2E"/>
    <w:rsid w:val="0003439B"/>
    <w:rsid w:val="00035420"/>
    <w:rsid w:val="00065460"/>
    <w:rsid w:val="000679E8"/>
    <w:rsid w:val="00086A1C"/>
    <w:rsid w:val="000934EE"/>
    <w:rsid w:val="000A067C"/>
    <w:rsid w:val="000A51F1"/>
    <w:rsid w:val="000A752E"/>
    <w:rsid w:val="000B5234"/>
    <w:rsid w:val="000D018A"/>
    <w:rsid w:val="000D4093"/>
    <w:rsid w:val="001306CA"/>
    <w:rsid w:val="00130B71"/>
    <w:rsid w:val="00182549"/>
    <w:rsid w:val="001833A1"/>
    <w:rsid w:val="001A174F"/>
    <w:rsid w:val="001C5F48"/>
    <w:rsid w:val="001D38B8"/>
    <w:rsid w:val="001E2003"/>
    <w:rsid w:val="00207F14"/>
    <w:rsid w:val="00216D73"/>
    <w:rsid w:val="0022707D"/>
    <w:rsid w:val="0024257B"/>
    <w:rsid w:val="002454B7"/>
    <w:rsid w:val="002647B4"/>
    <w:rsid w:val="00266994"/>
    <w:rsid w:val="00274CBA"/>
    <w:rsid w:val="00280373"/>
    <w:rsid w:val="002813B6"/>
    <w:rsid w:val="00282BCA"/>
    <w:rsid w:val="002B37C2"/>
    <w:rsid w:val="002C776B"/>
    <w:rsid w:val="002E0894"/>
    <w:rsid w:val="002E12A4"/>
    <w:rsid w:val="0030037B"/>
    <w:rsid w:val="003003F8"/>
    <w:rsid w:val="00301347"/>
    <w:rsid w:val="00306A0B"/>
    <w:rsid w:val="0032134E"/>
    <w:rsid w:val="00323600"/>
    <w:rsid w:val="00336C7C"/>
    <w:rsid w:val="00336E52"/>
    <w:rsid w:val="00356BA4"/>
    <w:rsid w:val="0036237D"/>
    <w:rsid w:val="00391D7F"/>
    <w:rsid w:val="003957EB"/>
    <w:rsid w:val="003B0CF2"/>
    <w:rsid w:val="003B3962"/>
    <w:rsid w:val="003B3D3B"/>
    <w:rsid w:val="003B6841"/>
    <w:rsid w:val="003C2A99"/>
    <w:rsid w:val="003D175A"/>
    <w:rsid w:val="003D64D5"/>
    <w:rsid w:val="003E48C0"/>
    <w:rsid w:val="003F1E06"/>
    <w:rsid w:val="003F3861"/>
    <w:rsid w:val="00401335"/>
    <w:rsid w:val="00402DF5"/>
    <w:rsid w:val="00404285"/>
    <w:rsid w:val="0041235C"/>
    <w:rsid w:val="0043757C"/>
    <w:rsid w:val="00475DFF"/>
    <w:rsid w:val="0048338B"/>
    <w:rsid w:val="00490A60"/>
    <w:rsid w:val="00491F86"/>
    <w:rsid w:val="004D182F"/>
    <w:rsid w:val="004D4206"/>
    <w:rsid w:val="004D4C27"/>
    <w:rsid w:val="004D5734"/>
    <w:rsid w:val="004D5E9C"/>
    <w:rsid w:val="00502314"/>
    <w:rsid w:val="00504A9C"/>
    <w:rsid w:val="00505AB5"/>
    <w:rsid w:val="0053592E"/>
    <w:rsid w:val="00543F82"/>
    <w:rsid w:val="00563D64"/>
    <w:rsid w:val="00571610"/>
    <w:rsid w:val="005753B0"/>
    <w:rsid w:val="005A13B5"/>
    <w:rsid w:val="005B0FDF"/>
    <w:rsid w:val="005B26B8"/>
    <w:rsid w:val="005C39BB"/>
    <w:rsid w:val="005C74E0"/>
    <w:rsid w:val="005F321B"/>
    <w:rsid w:val="005F4AB9"/>
    <w:rsid w:val="005F6590"/>
    <w:rsid w:val="00613D0E"/>
    <w:rsid w:val="006164CE"/>
    <w:rsid w:val="00616C92"/>
    <w:rsid w:val="006449C6"/>
    <w:rsid w:val="006531A4"/>
    <w:rsid w:val="00655265"/>
    <w:rsid w:val="00681B7A"/>
    <w:rsid w:val="00683686"/>
    <w:rsid w:val="006B419B"/>
    <w:rsid w:val="006C7206"/>
    <w:rsid w:val="006F0DA2"/>
    <w:rsid w:val="006F7BE9"/>
    <w:rsid w:val="007041ED"/>
    <w:rsid w:val="007044F6"/>
    <w:rsid w:val="00710E18"/>
    <w:rsid w:val="00717897"/>
    <w:rsid w:val="007246C5"/>
    <w:rsid w:val="0074243D"/>
    <w:rsid w:val="00747279"/>
    <w:rsid w:val="00763601"/>
    <w:rsid w:val="00765C2E"/>
    <w:rsid w:val="00765E61"/>
    <w:rsid w:val="00776859"/>
    <w:rsid w:val="00786467"/>
    <w:rsid w:val="007960E0"/>
    <w:rsid w:val="007A24F9"/>
    <w:rsid w:val="007A4F96"/>
    <w:rsid w:val="007B3961"/>
    <w:rsid w:val="007C1E90"/>
    <w:rsid w:val="007C3C6F"/>
    <w:rsid w:val="00803310"/>
    <w:rsid w:val="00817708"/>
    <w:rsid w:val="0082736B"/>
    <w:rsid w:val="00837B53"/>
    <w:rsid w:val="008461D6"/>
    <w:rsid w:val="008464E0"/>
    <w:rsid w:val="00854E31"/>
    <w:rsid w:val="0086284F"/>
    <w:rsid w:val="00862B3F"/>
    <w:rsid w:val="00875ED4"/>
    <w:rsid w:val="008764F2"/>
    <w:rsid w:val="00887FE8"/>
    <w:rsid w:val="008D0C0D"/>
    <w:rsid w:val="008F1432"/>
    <w:rsid w:val="008F1E6E"/>
    <w:rsid w:val="0090556E"/>
    <w:rsid w:val="00914C0F"/>
    <w:rsid w:val="00916342"/>
    <w:rsid w:val="0091755A"/>
    <w:rsid w:val="00926505"/>
    <w:rsid w:val="009404C6"/>
    <w:rsid w:val="00947022"/>
    <w:rsid w:val="00973A4D"/>
    <w:rsid w:val="00984DF8"/>
    <w:rsid w:val="00985B7B"/>
    <w:rsid w:val="00A047E0"/>
    <w:rsid w:val="00A11CB8"/>
    <w:rsid w:val="00A1494B"/>
    <w:rsid w:val="00A209F4"/>
    <w:rsid w:val="00A210C4"/>
    <w:rsid w:val="00A21C3F"/>
    <w:rsid w:val="00A27C3E"/>
    <w:rsid w:val="00A3276C"/>
    <w:rsid w:val="00A33D5E"/>
    <w:rsid w:val="00A3507B"/>
    <w:rsid w:val="00A3531E"/>
    <w:rsid w:val="00A40F3B"/>
    <w:rsid w:val="00A65820"/>
    <w:rsid w:val="00A66A20"/>
    <w:rsid w:val="00A67F9A"/>
    <w:rsid w:val="00A70D4A"/>
    <w:rsid w:val="00A75D87"/>
    <w:rsid w:val="00A85E3E"/>
    <w:rsid w:val="00A87A74"/>
    <w:rsid w:val="00A91931"/>
    <w:rsid w:val="00A963B4"/>
    <w:rsid w:val="00AB24AF"/>
    <w:rsid w:val="00AB330A"/>
    <w:rsid w:val="00AF3C2A"/>
    <w:rsid w:val="00AF7F3D"/>
    <w:rsid w:val="00B076EF"/>
    <w:rsid w:val="00B370E1"/>
    <w:rsid w:val="00B4581B"/>
    <w:rsid w:val="00B734A4"/>
    <w:rsid w:val="00B77ABF"/>
    <w:rsid w:val="00B90056"/>
    <w:rsid w:val="00B96FE9"/>
    <w:rsid w:val="00BA1597"/>
    <w:rsid w:val="00BB772D"/>
    <w:rsid w:val="00BC20E1"/>
    <w:rsid w:val="00BD45D9"/>
    <w:rsid w:val="00BE196E"/>
    <w:rsid w:val="00BE2514"/>
    <w:rsid w:val="00BE3D87"/>
    <w:rsid w:val="00BF0A9C"/>
    <w:rsid w:val="00BF3E98"/>
    <w:rsid w:val="00C151CF"/>
    <w:rsid w:val="00C60002"/>
    <w:rsid w:val="00C81431"/>
    <w:rsid w:val="00C91D39"/>
    <w:rsid w:val="00CA3FB6"/>
    <w:rsid w:val="00CB17CE"/>
    <w:rsid w:val="00CB6E1A"/>
    <w:rsid w:val="00CC144D"/>
    <w:rsid w:val="00CE52AE"/>
    <w:rsid w:val="00CE6F8B"/>
    <w:rsid w:val="00CF0E3F"/>
    <w:rsid w:val="00CF4957"/>
    <w:rsid w:val="00D060D6"/>
    <w:rsid w:val="00D202A9"/>
    <w:rsid w:val="00D20D1E"/>
    <w:rsid w:val="00D23808"/>
    <w:rsid w:val="00D246C9"/>
    <w:rsid w:val="00D40B66"/>
    <w:rsid w:val="00D420B5"/>
    <w:rsid w:val="00D42332"/>
    <w:rsid w:val="00D444C6"/>
    <w:rsid w:val="00D60B81"/>
    <w:rsid w:val="00D73831"/>
    <w:rsid w:val="00D9112E"/>
    <w:rsid w:val="00D92D61"/>
    <w:rsid w:val="00D95AD6"/>
    <w:rsid w:val="00D96B17"/>
    <w:rsid w:val="00DC0CF0"/>
    <w:rsid w:val="00DC3222"/>
    <w:rsid w:val="00DD16D1"/>
    <w:rsid w:val="00DE4088"/>
    <w:rsid w:val="00DE7116"/>
    <w:rsid w:val="00E22B07"/>
    <w:rsid w:val="00E30034"/>
    <w:rsid w:val="00E3531E"/>
    <w:rsid w:val="00E465C1"/>
    <w:rsid w:val="00E61821"/>
    <w:rsid w:val="00E62042"/>
    <w:rsid w:val="00E64BBA"/>
    <w:rsid w:val="00E85338"/>
    <w:rsid w:val="00E90515"/>
    <w:rsid w:val="00EA2350"/>
    <w:rsid w:val="00EB0871"/>
    <w:rsid w:val="00EB2429"/>
    <w:rsid w:val="00EC4DAC"/>
    <w:rsid w:val="00EF027C"/>
    <w:rsid w:val="00EF2FB7"/>
    <w:rsid w:val="00EF6477"/>
    <w:rsid w:val="00F02EED"/>
    <w:rsid w:val="00F13997"/>
    <w:rsid w:val="00F27AB5"/>
    <w:rsid w:val="00F34402"/>
    <w:rsid w:val="00F34589"/>
    <w:rsid w:val="00F36E9C"/>
    <w:rsid w:val="00F4035D"/>
    <w:rsid w:val="00F53DDE"/>
    <w:rsid w:val="00F56C82"/>
    <w:rsid w:val="00F60B0C"/>
    <w:rsid w:val="00F62D13"/>
    <w:rsid w:val="00F70AA4"/>
    <w:rsid w:val="00F80294"/>
    <w:rsid w:val="00F80675"/>
    <w:rsid w:val="00F8174D"/>
    <w:rsid w:val="00F901AD"/>
    <w:rsid w:val="00F90657"/>
    <w:rsid w:val="00FA56EE"/>
    <w:rsid w:val="00FF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3B245C3"/>
  <w15:docId w15:val="{E209ADCF-2128-4CEB-982D-D695563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9BB"/>
    <w:rPr>
      <w:sz w:val="24"/>
      <w:szCs w:val="24"/>
    </w:rPr>
  </w:style>
  <w:style w:type="paragraph" w:styleId="Heading1">
    <w:name w:val="heading 1"/>
    <w:basedOn w:val="Normal"/>
    <w:next w:val="Normal"/>
    <w:link w:val="Heading1Char"/>
    <w:qFormat/>
    <w:rsid w:val="008764F2"/>
    <w:pPr>
      <w:keepNext/>
      <w:widowControl w:val="0"/>
      <w:tabs>
        <w:tab w:val="left" w:pos="429"/>
        <w:tab w:val="left" w:pos="879"/>
      </w:tabs>
      <w:jc w:val="center"/>
      <w:outlineLvl w:val="0"/>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CF0E3F"/>
  </w:style>
  <w:style w:type="paragraph" w:styleId="Header">
    <w:name w:val="header"/>
    <w:basedOn w:val="Normal"/>
    <w:link w:val="HeaderChar"/>
    <w:uiPriority w:val="99"/>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 w:type="character" w:customStyle="1" w:styleId="Heading1Char">
    <w:name w:val="Heading 1 Char"/>
    <w:basedOn w:val="DefaultParagraphFont"/>
    <w:link w:val="Heading1"/>
    <w:rsid w:val="008764F2"/>
    <w:rPr>
      <w:b/>
      <w:snapToGrid w:val="0"/>
      <w:sz w:val="24"/>
    </w:rPr>
  </w:style>
  <w:style w:type="paragraph" w:styleId="BodyText">
    <w:name w:val="Body Text"/>
    <w:basedOn w:val="Normal"/>
    <w:link w:val="BodyTextChar"/>
    <w:rsid w:val="008764F2"/>
    <w:pPr>
      <w:widowControl w:val="0"/>
      <w:tabs>
        <w:tab w:val="left" w:pos="429"/>
        <w:tab w:val="left" w:pos="879"/>
      </w:tabs>
    </w:pPr>
    <w:rPr>
      <w:szCs w:val="20"/>
    </w:rPr>
  </w:style>
  <w:style w:type="character" w:customStyle="1" w:styleId="BodyTextChar">
    <w:name w:val="Body Text Char"/>
    <w:basedOn w:val="DefaultParagraphFont"/>
    <w:link w:val="BodyText"/>
    <w:rsid w:val="008764F2"/>
    <w:rPr>
      <w:sz w:val="24"/>
    </w:rPr>
  </w:style>
  <w:style w:type="character" w:customStyle="1" w:styleId="HeaderChar">
    <w:name w:val="Header Char"/>
    <w:basedOn w:val="DefaultParagraphFont"/>
    <w:link w:val="Header"/>
    <w:uiPriority w:val="99"/>
    <w:rsid w:val="007C3C6F"/>
    <w:rPr>
      <w:sz w:val="24"/>
      <w:szCs w:val="24"/>
    </w:rPr>
  </w:style>
  <w:style w:type="paragraph" w:styleId="BalloonText">
    <w:name w:val="Balloon Text"/>
    <w:basedOn w:val="Normal"/>
    <w:link w:val="BalloonTextChar"/>
    <w:uiPriority w:val="99"/>
    <w:semiHidden/>
    <w:unhideWhenUsed/>
    <w:rsid w:val="007C3C6F"/>
    <w:rPr>
      <w:rFonts w:ascii="Tahoma" w:hAnsi="Tahoma" w:cs="Tahoma"/>
      <w:sz w:val="16"/>
      <w:szCs w:val="16"/>
    </w:rPr>
  </w:style>
  <w:style w:type="character" w:customStyle="1" w:styleId="BalloonTextChar">
    <w:name w:val="Balloon Text Char"/>
    <w:basedOn w:val="DefaultParagraphFont"/>
    <w:link w:val="BalloonText"/>
    <w:uiPriority w:val="99"/>
    <w:semiHidden/>
    <w:rsid w:val="007C3C6F"/>
    <w:rPr>
      <w:rFonts w:ascii="Tahoma" w:hAnsi="Tahoma" w:cs="Tahoma"/>
      <w:sz w:val="16"/>
      <w:szCs w:val="16"/>
    </w:rPr>
  </w:style>
  <w:style w:type="character" w:styleId="Hyperlink">
    <w:name w:val="Hyperlink"/>
    <w:basedOn w:val="DefaultParagraphFont"/>
    <w:uiPriority w:val="99"/>
    <w:semiHidden/>
    <w:unhideWhenUsed/>
    <w:rsid w:val="007041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92157307">
      <w:bodyDiv w:val="1"/>
      <w:marLeft w:val="0"/>
      <w:marRight w:val="0"/>
      <w:marTop w:val="0"/>
      <w:marBottom w:val="0"/>
      <w:divBdr>
        <w:top w:val="none" w:sz="0" w:space="0" w:color="auto"/>
        <w:left w:val="none" w:sz="0" w:space="0" w:color="auto"/>
        <w:bottom w:val="none" w:sz="0" w:space="0" w:color="auto"/>
        <w:right w:val="none" w:sz="0" w:space="0" w:color="auto"/>
      </w:divBdr>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pubNum=1000262&amp;cite=PA42S9799.55&amp;originatingDoc=NAD136501756B11E88795828A65D8C1A1&amp;refType=SP&amp;originationContext=document&amp;transitionType=DocumentItem&amp;contextData=(sc.UserEnteredCit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next.westlaw.com/Link/Document/FullText?findType=L&amp;pubNum=1000262&amp;cite=PA42S9799.58&amp;originatingDoc=NAD136501756B11E88795828A65D8C1A1&amp;refType=LQ&amp;originationContext=document&amp;transitionType=DocumentItem&amp;contextData=(sc.UserEnteredCit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1.next.westlaw.com/Link/Document/FullText?findType=L&amp;pubNum=1000546&amp;cite=22USCAS7102&amp;originatingDoc=NAD136501756B11E88795828A65D8C1A1&amp;refType=LQ&amp;originationContext=document&amp;transitionType=DocumentItem&amp;contextData=(sc.UserEnteredCitation)" TargetMode="External"/><Relationship Id="rId4" Type="http://schemas.openxmlformats.org/officeDocument/2006/relationships/webSettings" Target="webSettings.xml"/><Relationship Id="rId9" Type="http://schemas.openxmlformats.org/officeDocument/2006/relationships/hyperlink" Target="https://1.next.westlaw.com/Link/Document/FullText?findType=L&amp;pubNum=1000546&amp;cite=22USCAS7102&amp;originatingDoc=NAD136501756B11E88795828A65D8C1A1&amp;refType=LQ&amp;originationContext=document&amp;transitionType=DocumentItem&amp;contextData=(sc.UserEnteredC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2766</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 Ruth</cp:lastModifiedBy>
  <cp:revision>7</cp:revision>
  <cp:lastPrinted>2018-08-17T15:11:00Z</cp:lastPrinted>
  <dcterms:created xsi:type="dcterms:W3CDTF">2018-08-16T20:03:00Z</dcterms:created>
  <dcterms:modified xsi:type="dcterms:W3CDTF">2018-08-17T16:27:00Z</dcterms:modified>
</cp:coreProperties>
</file>