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CC1A5" w14:textId="00EEC65F" w:rsidR="000147D4" w:rsidRPr="003C1F89" w:rsidRDefault="00185412" w:rsidP="00717D33">
      <w:pPr>
        <w:autoSpaceDE w:val="0"/>
        <w:autoSpaceDN w:val="0"/>
        <w:adjustRightInd w:val="0"/>
        <w:spacing w:before="100" w:beforeAutospacing="1" w:after="0" w:line="240" w:lineRule="auto"/>
        <w:jc w:val="center"/>
        <w:rPr>
          <w:rFonts w:ascii="Arial" w:hAnsi="Arial" w:cs="Arial"/>
          <w:b/>
          <w:sz w:val="28"/>
          <w:szCs w:val="24"/>
        </w:rPr>
      </w:pPr>
      <w:r w:rsidRPr="003C1F89">
        <w:rPr>
          <w:rFonts w:ascii="Arial" w:hAnsi="Arial" w:cs="Arial"/>
          <w:b/>
          <w:sz w:val="28"/>
          <w:szCs w:val="24"/>
        </w:rPr>
        <w:t>IUP EDUCATOR &amp; CLINICIAN PREPARATION FIELD EXPERIENCE AGREEMENT</w:t>
      </w:r>
    </w:p>
    <w:p w14:paraId="0ADC4E33" w14:textId="36A5A8A0" w:rsidR="000147D4" w:rsidRPr="003C1F89" w:rsidRDefault="00185412" w:rsidP="00717D33">
      <w:pPr>
        <w:autoSpaceDE w:val="0"/>
        <w:autoSpaceDN w:val="0"/>
        <w:adjustRightInd w:val="0"/>
        <w:spacing w:before="100" w:beforeAutospacing="1" w:after="120" w:line="240" w:lineRule="auto"/>
        <w:jc w:val="both"/>
        <w:rPr>
          <w:rFonts w:ascii="Arial" w:hAnsi="Arial" w:cs="Arial"/>
          <w:sz w:val="24"/>
          <w:szCs w:val="24"/>
        </w:rPr>
      </w:pPr>
      <w:r w:rsidRPr="003C1F89">
        <w:rPr>
          <w:rFonts w:ascii="Arial" w:hAnsi="Arial" w:cs="Arial"/>
          <w:sz w:val="24"/>
          <w:szCs w:val="24"/>
        </w:rPr>
        <w:t xml:space="preserve">This agreement establishes the relationship between </w:t>
      </w:r>
      <w:r w:rsidRPr="003C1F89">
        <w:rPr>
          <w:rFonts w:ascii="Arial" w:hAnsi="Arial" w:cs="Arial"/>
          <w:noProof/>
          <w:sz w:val="24"/>
          <w:szCs w:val="24"/>
        </w:rPr>
        <w:t>Indiana</w:t>
      </w:r>
      <w:r w:rsidRPr="003C1F89">
        <w:rPr>
          <w:rFonts w:ascii="Arial" w:hAnsi="Arial" w:cs="Arial"/>
          <w:sz w:val="24"/>
          <w:szCs w:val="24"/>
        </w:rPr>
        <w:t xml:space="preserve"> University of Pennsylvania (referred to as the "University"), an educational institution in the State System of Higher Education, Commonwealth of Pennsylvania and </w:t>
      </w:r>
      <w:sdt>
        <w:sdtPr>
          <w:rPr>
            <w:rFonts w:ascii="Arial" w:hAnsi="Arial" w:cs="Arial"/>
            <w:sz w:val="24"/>
            <w:szCs w:val="24"/>
          </w:rPr>
          <w:id w:val="1527435970"/>
          <w:placeholder>
            <w:docPart w:val="EC795088AA4D4B9791C0618F1009FE30"/>
          </w:placeholder>
        </w:sdtPr>
        <w:sdtEndPr/>
        <w:sdtContent>
          <w:r w:rsidRPr="003C1F89">
            <w:rPr>
              <w:rFonts w:ascii="Arial" w:hAnsi="Arial" w:cs="Arial"/>
              <w:sz w:val="24"/>
              <w:szCs w:val="24"/>
            </w:rPr>
            <w:t>Warren County School District</w:t>
          </w:r>
        </w:sdtContent>
      </w:sdt>
      <w:r w:rsidRPr="003C1F89">
        <w:rPr>
          <w:rFonts w:ascii="Arial" w:hAnsi="Arial" w:cs="Arial"/>
          <w:sz w:val="24"/>
          <w:szCs w:val="24"/>
        </w:rPr>
        <w:t xml:space="preserve"> (referred to as the "Organization").</w:t>
      </w:r>
    </w:p>
    <w:p w14:paraId="40B0BF03" w14:textId="12E2027F" w:rsidR="005F3F42" w:rsidRPr="003C1F89" w:rsidRDefault="00185412" w:rsidP="00717D33">
      <w:pPr>
        <w:autoSpaceDE w:val="0"/>
        <w:autoSpaceDN w:val="0"/>
        <w:adjustRightInd w:val="0"/>
        <w:spacing w:before="100" w:beforeAutospacing="1" w:after="120" w:line="240" w:lineRule="auto"/>
        <w:jc w:val="both"/>
        <w:rPr>
          <w:rFonts w:ascii="Arial" w:hAnsi="Arial" w:cs="Arial"/>
          <w:sz w:val="24"/>
          <w:szCs w:val="24"/>
        </w:rPr>
      </w:pPr>
      <w:r w:rsidRPr="003C1F89">
        <w:rPr>
          <w:rFonts w:ascii="Arial" w:hAnsi="Arial" w:cs="Arial"/>
          <w:sz w:val="24"/>
          <w:szCs w:val="24"/>
        </w:rPr>
        <w:t xml:space="preserve">The University offers degree programs in a wide variety of </w:t>
      </w:r>
      <w:bookmarkStart w:id="0" w:name="_GoBack"/>
      <w:bookmarkEnd w:id="0"/>
      <w:r w:rsidRPr="003C1F89">
        <w:rPr>
          <w:rFonts w:ascii="Arial" w:hAnsi="Arial" w:cs="Arial"/>
          <w:sz w:val="24"/>
          <w:szCs w:val="24"/>
        </w:rPr>
        <w:t xml:space="preserve">disciplines, which </w:t>
      </w:r>
      <w:proofErr w:type="gramStart"/>
      <w:r w:rsidRPr="003C1F89">
        <w:rPr>
          <w:rFonts w:ascii="Arial" w:hAnsi="Arial" w:cs="Arial"/>
          <w:sz w:val="24"/>
          <w:szCs w:val="24"/>
        </w:rPr>
        <w:t>are academically enhanced</w:t>
      </w:r>
      <w:proofErr w:type="gramEnd"/>
      <w:r w:rsidRPr="003C1F89">
        <w:rPr>
          <w:rFonts w:ascii="Arial" w:hAnsi="Arial" w:cs="Arial"/>
          <w:sz w:val="24"/>
          <w:szCs w:val="24"/>
        </w:rPr>
        <w:t xml:space="preserve"> by practical experiences outside of the traditional classroom setting (referred to as "IUP field experience”).</w:t>
      </w:r>
    </w:p>
    <w:p w14:paraId="5319073B" w14:textId="400FFAC5" w:rsidR="00A47B14" w:rsidRPr="003C1F89" w:rsidRDefault="00185412" w:rsidP="00717D33">
      <w:pPr>
        <w:autoSpaceDE w:val="0"/>
        <w:autoSpaceDN w:val="0"/>
        <w:adjustRightInd w:val="0"/>
        <w:spacing w:before="100" w:beforeAutospacing="1" w:after="120" w:line="240" w:lineRule="auto"/>
        <w:jc w:val="both"/>
        <w:rPr>
          <w:rFonts w:ascii="Arial" w:hAnsi="Arial" w:cs="Arial"/>
          <w:sz w:val="24"/>
          <w:szCs w:val="24"/>
        </w:rPr>
      </w:pPr>
      <w:r w:rsidRPr="003C1F89">
        <w:rPr>
          <w:rFonts w:ascii="Arial" w:hAnsi="Arial" w:cs="Arial"/>
          <w:sz w:val="24"/>
          <w:szCs w:val="24"/>
        </w:rPr>
        <w:t xml:space="preserve">The Organization is able to provide practical experience pursuant to the terms of this agreement and serve as an IUP field experience site offering facilities, resources, and supervision to students. </w:t>
      </w:r>
    </w:p>
    <w:p w14:paraId="579CB0AD" w14:textId="1FAAC8DC" w:rsidR="005F3F42" w:rsidRPr="003C1F89" w:rsidRDefault="00185412" w:rsidP="00717D33">
      <w:pPr>
        <w:autoSpaceDE w:val="0"/>
        <w:autoSpaceDN w:val="0"/>
        <w:adjustRightInd w:val="0"/>
        <w:spacing w:before="100" w:beforeAutospacing="1" w:after="120" w:line="240" w:lineRule="auto"/>
        <w:jc w:val="both"/>
        <w:rPr>
          <w:rFonts w:ascii="Arial" w:hAnsi="Arial" w:cs="Arial"/>
          <w:sz w:val="24"/>
          <w:szCs w:val="24"/>
        </w:rPr>
      </w:pPr>
      <w:r w:rsidRPr="003C1F89">
        <w:rPr>
          <w:rFonts w:ascii="Arial" w:hAnsi="Arial" w:cs="Arial"/>
          <w:sz w:val="24"/>
          <w:szCs w:val="24"/>
        </w:rPr>
        <w:t>Both parties agree to the following:</w:t>
      </w:r>
    </w:p>
    <w:p w14:paraId="3FD3BD47" w14:textId="2723FC5D" w:rsidR="000147D4" w:rsidRPr="003C1F89" w:rsidRDefault="00185412" w:rsidP="00717D33">
      <w:pPr>
        <w:pStyle w:val="ListParagraph"/>
        <w:numPr>
          <w:ilvl w:val="0"/>
          <w:numId w:val="7"/>
        </w:numPr>
        <w:autoSpaceDE w:val="0"/>
        <w:autoSpaceDN w:val="0"/>
        <w:adjustRightInd w:val="0"/>
        <w:spacing w:before="100" w:beforeAutospacing="1" w:after="120" w:line="240" w:lineRule="auto"/>
        <w:ind w:left="360" w:hanging="180"/>
        <w:contextualSpacing w:val="0"/>
        <w:rPr>
          <w:rFonts w:ascii="Arial" w:hAnsi="Arial" w:cs="Arial"/>
          <w:b/>
          <w:sz w:val="24"/>
          <w:szCs w:val="24"/>
        </w:rPr>
      </w:pPr>
      <w:r w:rsidRPr="003C1F89">
        <w:rPr>
          <w:rFonts w:ascii="Arial" w:hAnsi="Arial" w:cs="Arial"/>
          <w:b/>
          <w:sz w:val="24"/>
          <w:szCs w:val="24"/>
        </w:rPr>
        <w:t>Duties and Responsibilities of the University</w:t>
      </w:r>
      <w:r w:rsidR="00884015" w:rsidRPr="003C1F89">
        <w:rPr>
          <w:rFonts w:ascii="Arial" w:hAnsi="Arial" w:cs="Arial"/>
          <w:b/>
          <w:sz w:val="24"/>
          <w:szCs w:val="24"/>
        </w:rPr>
        <w:t xml:space="preserve"> and its Students</w:t>
      </w:r>
    </w:p>
    <w:p w14:paraId="60603967" w14:textId="77777777" w:rsidR="005F3F42" w:rsidRPr="003C1F89" w:rsidRDefault="00185412" w:rsidP="00717D33">
      <w:pPr>
        <w:pStyle w:val="ListParagraph"/>
        <w:numPr>
          <w:ilvl w:val="0"/>
          <w:numId w:val="1"/>
        </w:numPr>
        <w:autoSpaceDE w:val="0"/>
        <w:autoSpaceDN w:val="0"/>
        <w:adjustRightInd w:val="0"/>
        <w:spacing w:before="100" w:beforeAutospacing="1" w:after="120" w:line="240" w:lineRule="auto"/>
        <w:contextualSpacing w:val="0"/>
        <w:jc w:val="both"/>
        <w:rPr>
          <w:rFonts w:ascii="Arial" w:hAnsi="Arial" w:cs="Arial"/>
          <w:sz w:val="24"/>
          <w:szCs w:val="24"/>
        </w:rPr>
      </w:pPr>
      <w:r w:rsidRPr="003C1F89">
        <w:rPr>
          <w:rFonts w:ascii="Arial" w:hAnsi="Arial" w:cs="Arial"/>
          <w:sz w:val="24"/>
          <w:szCs w:val="24"/>
        </w:rPr>
        <w:t xml:space="preserve">The University shall determine eligibility for students registering in an IUP field experience for </w:t>
      </w:r>
      <w:proofErr w:type="gramStart"/>
      <w:r w:rsidRPr="003C1F89">
        <w:rPr>
          <w:rFonts w:ascii="Arial" w:hAnsi="Arial" w:cs="Arial"/>
          <w:sz w:val="24"/>
          <w:szCs w:val="24"/>
        </w:rPr>
        <w:t>academic</w:t>
      </w:r>
      <w:proofErr w:type="gramEnd"/>
      <w:r w:rsidRPr="003C1F89">
        <w:rPr>
          <w:rFonts w:ascii="Arial" w:hAnsi="Arial" w:cs="Arial"/>
          <w:sz w:val="24"/>
          <w:szCs w:val="24"/>
        </w:rPr>
        <w:t xml:space="preserve"> credit. </w:t>
      </w:r>
    </w:p>
    <w:p w14:paraId="2637D784" w14:textId="6E7A177E" w:rsidR="000147D4" w:rsidRPr="003C1F89" w:rsidRDefault="00185412" w:rsidP="00717D33">
      <w:pPr>
        <w:pStyle w:val="ListParagraph"/>
        <w:numPr>
          <w:ilvl w:val="0"/>
          <w:numId w:val="1"/>
        </w:numPr>
        <w:autoSpaceDE w:val="0"/>
        <w:autoSpaceDN w:val="0"/>
        <w:adjustRightInd w:val="0"/>
        <w:spacing w:before="100" w:beforeAutospacing="1" w:after="120" w:line="240" w:lineRule="auto"/>
        <w:contextualSpacing w:val="0"/>
        <w:jc w:val="both"/>
        <w:rPr>
          <w:rFonts w:ascii="Arial" w:hAnsi="Arial" w:cs="Arial"/>
          <w:sz w:val="24"/>
          <w:szCs w:val="24"/>
        </w:rPr>
      </w:pPr>
      <w:r w:rsidRPr="003C1F89">
        <w:rPr>
          <w:rFonts w:ascii="Arial" w:hAnsi="Arial" w:cs="Arial"/>
          <w:sz w:val="24"/>
          <w:szCs w:val="24"/>
        </w:rPr>
        <w:t xml:space="preserve">The University shall determine the amount of academic credit to </w:t>
      </w:r>
      <w:proofErr w:type="gramStart"/>
      <w:r w:rsidRPr="003C1F89">
        <w:rPr>
          <w:rFonts w:ascii="Arial" w:hAnsi="Arial" w:cs="Arial"/>
          <w:sz w:val="24"/>
          <w:szCs w:val="24"/>
        </w:rPr>
        <w:t>be earned</w:t>
      </w:r>
      <w:proofErr w:type="gramEnd"/>
      <w:r w:rsidRPr="003C1F89">
        <w:rPr>
          <w:rFonts w:ascii="Arial" w:hAnsi="Arial" w:cs="Arial"/>
          <w:sz w:val="24"/>
          <w:szCs w:val="24"/>
        </w:rPr>
        <w:t xml:space="preserve"> through the IUP field experience and establish all academic requirements that the student must meet to earn the credit. The University shall establish a grading system and criteria to earn the grade upon completion of the IUP field experience.</w:t>
      </w:r>
    </w:p>
    <w:p w14:paraId="71C3B1D2" w14:textId="36E80F71" w:rsidR="000147D4" w:rsidRPr="003C1F89" w:rsidRDefault="00185412" w:rsidP="00717D33">
      <w:pPr>
        <w:pStyle w:val="ListParagraph"/>
        <w:numPr>
          <w:ilvl w:val="0"/>
          <w:numId w:val="1"/>
        </w:numPr>
        <w:autoSpaceDE w:val="0"/>
        <w:autoSpaceDN w:val="0"/>
        <w:adjustRightInd w:val="0"/>
        <w:spacing w:before="100" w:beforeAutospacing="1" w:after="120" w:line="240" w:lineRule="auto"/>
        <w:contextualSpacing w:val="0"/>
        <w:jc w:val="both"/>
        <w:rPr>
          <w:rFonts w:ascii="Arial" w:hAnsi="Arial" w:cs="Arial"/>
          <w:sz w:val="24"/>
          <w:szCs w:val="24"/>
        </w:rPr>
      </w:pPr>
      <w:r w:rsidRPr="003C1F89">
        <w:rPr>
          <w:rFonts w:ascii="Arial" w:hAnsi="Arial" w:cs="Arial"/>
          <w:sz w:val="24"/>
          <w:szCs w:val="24"/>
        </w:rPr>
        <w:t>The University will assign a faculty member to monitor and evaluate the student’s performance during the IUP field experience and be responsible for all costs associated with faculty supervision of the student.</w:t>
      </w:r>
    </w:p>
    <w:p w14:paraId="564B3B2B" w14:textId="5D0A71AF" w:rsidR="000147D4" w:rsidRPr="003C1F89" w:rsidRDefault="00185412" w:rsidP="00717D33">
      <w:pPr>
        <w:pStyle w:val="ListParagraph"/>
        <w:numPr>
          <w:ilvl w:val="0"/>
          <w:numId w:val="1"/>
        </w:numPr>
        <w:autoSpaceDE w:val="0"/>
        <w:autoSpaceDN w:val="0"/>
        <w:adjustRightInd w:val="0"/>
        <w:spacing w:before="100" w:beforeAutospacing="1" w:after="120" w:line="240" w:lineRule="auto"/>
        <w:contextualSpacing w:val="0"/>
        <w:jc w:val="both"/>
        <w:rPr>
          <w:rFonts w:ascii="Arial" w:hAnsi="Arial" w:cs="Arial"/>
          <w:sz w:val="24"/>
          <w:szCs w:val="24"/>
        </w:rPr>
      </w:pPr>
      <w:r w:rsidRPr="003C1F89">
        <w:rPr>
          <w:rFonts w:ascii="Arial" w:hAnsi="Arial" w:cs="Arial"/>
          <w:sz w:val="24"/>
          <w:szCs w:val="24"/>
        </w:rPr>
        <w:t>Upon notification by the Organization of failure of the student to comply with University guidelines and procedures for the field experience program, the University may remove the student from the IUP field experience.</w:t>
      </w:r>
    </w:p>
    <w:p w14:paraId="4A009D39" w14:textId="5FAA2B29" w:rsidR="00936F6B" w:rsidRPr="003C1F89" w:rsidRDefault="00185412" w:rsidP="00717D33">
      <w:pPr>
        <w:pStyle w:val="ListParagraph"/>
        <w:keepLines/>
        <w:numPr>
          <w:ilvl w:val="0"/>
          <w:numId w:val="1"/>
        </w:numPr>
        <w:autoSpaceDE w:val="0"/>
        <w:autoSpaceDN w:val="0"/>
        <w:adjustRightInd w:val="0"/>
        <w:spacing w:before="100" w:beforeAutospacing="1" w:after="60" w:line="240" w:lineRule="auto"/>
        <w:contextualSpacing w:val="0"/>
        <w:jc w:val="both"/>
        <w:rPr>
          <w:rFonts w:ascii="Arial" w:hAnsi="Arial" w:cs="Arial"/>
          <w:sz w:val="24"/>
          <w:szCs w:val="24"/>
        </w:rPr>
      </w:pPr>
      <w:r w:rsidRPr="003C1F89">
        <w:rPr>
          <w:rFonts w:ascii="Arial" w:hAnsi="Arial" w:cs="Arial"/>
          <w:sz w:val="24"/>
          <w:szCs w:val="24"/>
        </w:rPr>
        <w:t xml:space="preserve">The Organization understands that as an Agency of the Commonwealth, the University </w:t>
      </w:r>
      <w:proofErr w:type="gramStart"/>
      <w:r w:rsidRPr="003C1F89">
        <w:rPr>
          <w:rFonts w:ascii="Arial" w:hAnsi="Arial" w:cs="Arial"/>
          <w:sz w:val="24"/>
          <w:szCs w:val="24"/>
        </w:rPr>
        <w:t>is prohibited</w:t>
      </w:r>
      <w:proofErr w:type="gramEnd"/>
      <w:r w:rsidRPr="003C1F89">
        <w:rPr>
          <w:rFonts w:ascii="Arial" w:hAnsi="Arial" w:cs="Arial"/>
          <w:sz w:val="24"/>
          <w:szCs w:val="24"/>
        </w:rPr>
        <w:t xml:space="preserve"> from purchasing insurance. As a public university and state instrumentality, there is no statutory authority to purchase insurance and it does not possess insurance documentation. Instead, it participates in the Commonwealth’s Tort Claims Self-Insurance Program administered by the Bureau of Risk and Insurance Management of the Pennsylvania Department of General Services. This program covers Commonwealth/University-owned property, employees and officials acting within the scope of their employment, and claims arising out of the University’s performance under this agreement, subject to the provisions of the Tort Claims Act, 42 </w:t>
      </w:r>
      <w:proofErr w:type="spellStart"/>
      <w:r w:rsidRPr="003C1F89">
        <w:rPr>
          <w:rFonts w:ascii="Arial" w:hAnsi="Arial" w:cs="Arial"/>
          <w:sz w:val="24"/>
          <w:szCs w:val="24"/>
        </w:rPr>
        <w:t>Pa.C.S.A</w:t>
      </w:r>
      <w:proofErr w:type="spellEnd"/>
      <w:r w:rsidRPr="003C1F89">
        <w:rPr>
          <w:rFonts w:ascii="Arial" w:hAnsi="Arial" w:cs="Arial"/>
          <w:sz w:val="24"/>
          <w:szCs w:val="24"/>
        </w:rPr>
        <w:t xml:space="preserve">. §§8521, et seq.  </w:t>
      </w:r>
    </w:p>
    <w:p w14:paraId="71484FB9" w14:textId="73E6D89B" w:rsidR="00366D30" w:rsidRPr="003C1F89" w:rsidRDefault="00366D30" w:rsidP="00366D30">
      <w:pPr>
        <w:ind w:left="720" w:hanging="720"/>
        <w:jc w:val="both"/>
        <w:rPr>
          <w:rFonts w:ascii="Arial" w:hAnsi="Arial" w:cs="Arial"/>
          <w:bCs/>
          <w:iCs/>
          <w:sz w:val="24"/>
          <w:szCs w:val="24"/>
        </w:rPr>
      </w:pPr>
      <w:r w:rsidRPr="003C1F89">
        <w:rPr>
          <w:rFonts w:ascii="Arial" w:eastAsia="Times New Roman" w:hAnsi="Arial" w:cs="Arial"/>
          <w:snapToGrid w:val="0"/>
          <w:sz w:val="24"/>
          <w:szCs w:val="24"/>
        </w:rPr>
        <w:t xml:space="preserve">      6.  </w:t>
      </w:r>
      <w:r w:rsidR="00185412" w:rsidRPr="003C1F89">
        <w:rPr>
          <w:rFonts w:ascii="Arial" w:eastAsia="Times New Roman" w:hAnsi="Arial" w:cs="Arial"/>
          <w:snapToGrid w:val="0"/>
          <w:sz w:val="24"/>
          <w:szCs w:val="24"/>
        </w:rPr>
        <w:t xml:space="preserve">University students shall be responsible for procuring professional liability insurance at their own expense.  The limits of the policy shall be at a minimum of $1,000,000.00 per claim. This policy must remain in full force and effect for the duration of the </w:t>
      </w:r>
      <w:r w:rsidRPr="003C1F89">
        <w:rPr>
          <w:rFonts w:ascii="Arial" w:eastAsia="Times New Roman" w:hAnsi="Arial" w:cs="Arial"/>
          <w:snapToGrid w:val="0"/>
          <w:sz w:val="24"/>
          <w:szCs w:val="24"/>
        </w:rPr>
        <w:t>IUP field experience</w:t>
      </w:r>
      <w:r w:rsidRPr="003C1F89">
        <w:rPr>
          <w:rFonts w:ascii="Arial" w:hAnsi="Arial" w:cs="Arial"/>
          <w:bCs/>
          <w:iCs/>
          <w:sz w:val="24"/>
          <w:szCs w:val="24"/>
        </w:rPr>
        <w:t xml:space="preserve">, and each student must provide the Organization with satisfactory proof that the policy is in effect prior to the commencement of the IUP field experience.  </w:t>
      </w:r>
    </w:p>
    <w:p w14:paraId="3F50388F" w14:textId="77777777" w:rsidR="00F774BC" w:rsidRPr="003C1F89" w:rsidRDefault="00366D30" w:rsidP="00366D30">
      <w:pPr>
        <w:tabs>
          <w:tab w:val="left" w:pos="1158"/>
        </w:tabs>
        <w:spacing w:before="100" w:beforeAutospacing="1" w:after="60" w:line="240" w:lineRule="auto"/>
        <w:ind w:left="720" w:hanging="360"/>
        <w:jc w:val="both"/>
        <w:rPr>
          <w:rFonts w:ascii="Arial" w:eastAsia="Times New Roman" w:hAnsi="Arial" w:cs="Arial"/>
          <w:snapToGrid w:val="0"/>
          <w:sz w:val="24"/>
          <w:szCs w:val="24"/>
        </w:rPr>
      </w:pPr>
      <w:r w:rsidRPr="003C1F89">
        <w:rPr>
          <w:rFonts w:ascii="Arial" w:eastAsia="Times New Roman" w:hAnsi="Arial" w:cs="Arial"/>
          <w:snapToGrid w:val="0"/>
          <w:sz w:val="24"/>
          <w:szCs w:val="24"/>
        </w:rPr>
        <w:lastRenderedPageBreak/>
        <w:t xml:space="preserve">7.  </w:t>
      </w:r>
      <w:r w:rsidR="00185412" w:rsidRPr="003C1F89">
        <w:rPr>
          <w:rFonts w:ascii="Arial" w:eastAsia="Times New Roman" w:hAnsi="Arial" w:cs="Arial"/>
          <w:snapToGrid w:val="0"/>
          <w:sz w:val="24"/>
          <w:szCs w:val="24"/>
        </w:rPr>
        <w:t xml:space="preserve">For and in consideration of placement of student teachers with district cooperating teachers, the University agrees to pay to each cooperating teacher selected to guide the student’s experience a stipend as outlined by the Pennsylvania State System of Higher Education’s Board of Governors Policy 1988-04.  This stipend is in addition to the regular salary paid by the School District.  In accord with the aforementioned Policy 1988-04, compensation </w:t>
      </w:r>
      <w:proofErr w:type="gramStart"/>
      <w:r w:rsidR="00185412" w:rsidRPr="003C1F89">
        <w:rPr>
          <w:rFonts w:ascii="Arial" w:eastAsia="Times New Roman" w:hAnsi="Arial" w:cs="Arial"/>
          <w:snapToGrid w:val="0"/>
          <w:sz w:val="24"/>
          <w:szCs w:val="24"/>
        </w:rPr>
        <w:t>is not extended</w:t>
      </w:r>
      <w:proofErr w:type="gramEnd"/>
      <w:r w:rsidR="00185412" w:rsidRPr="003C1F89">
        <w:rPr>
          <w:rFonts w:ascii="Arial" w:eastAsia="Times New Roman" w:hAnsi="Arial" w:cs="Arial"/>
          <w:snapToGrid w:val="0"/>
          <w:sz w:val="24"/>
          <w:szCs w:val="24"/>
        </w:rPr>
        <w:t xml:space="preserve"> to district teachers working with University students in pre-clinical, practicum field experiences.</w:t>
      </w:r>
    </w:p>
    <w:p w14:paraId="1EED5AC0" w14:textId="71B4C757" w:rsidR="00E47EA3" w:rsidRPr="003C1F89" w:rsidRDefault="00366D30" w:rsidP="00366D30">
      <w:pPr>
        <w:tabs>
          <w:tab w:val="left" w:pos="1158"/>
        </w:tabs>
        <w:spacing w:before="100" w:beforeAutospacing="1" w:after="60" w:line="240" w:lineRule="auto"/>
        <w:ind w:left="720" w:hanging="360"/>
        <w:jc w:val="both"/>
        <w:rPr>
          <w:rFonts w:ascii="Arial" w:eastAsia="Times New Roman" w:hAnsi="Arial" w:cs="Arial"/>
          <w:i/>
          <w:snapToGrid w:val="0"/>
          <w:sz w:val="24"/>
          <w:szCs w:val="24"/>
        </w:rPr>
      </w:pPr>
      <w:r w:rsidRPr="003C1F89">
        <w:rPr>
          <w:rFonts w:ascii="Arial" w:eastAsia="Times New Roman" w:hAnsi="Arial" w:cs="Arial"/>
          <w:snapToGrid w:val="0"/>
          <w:sz w:val="24"/>
          <w:szCs w:val="24"/>
        </w:rPr>
        <w:t xml:space="preserve">8.  </w:t>
      </w:r>
      <w:r w:rsidR="00185412" w:rsidRPr="003C1F89">
        <w:rPr>
          <w:rFonts w:ascii="Arial" w:eastAsia="Times New Roman" w:hAnsi="Arial" w:cs="Arial"/>
          <w:snapToGrid w:val="0"/>
          <w:sz w:val="24"/>
          <w:szCs w:val="24"/>
        </w:rPr>
        <w:t xml:space="preserve">The University’s Teacher Education Office may designate a faculty member to serve as a liaison between the parties who will meet periodically with representatives of the </w:t>
      </w:r>
      <w:r w:rsidR="00C842A1" w:rsidRPr="003C1F89">
        <w:rPr>
          <w:rFonts w:ascii="Arial" w:eastAsia="Times New Roman" w:hAnsi="Arial" w:cs="Arial"/>
          <w:snapToGrid w:val="0"/>
          <w:sz w:val="24"/>
          <w:szCs w:val="24"/>
        </w:rPr>
        <w:t>Organization</w:t>
      </w:r>
      <w:r w:rsidR="00185412" w:rsidRPr="003C1F89">
        <w:rPr>
          <w:rFonts w:ascii="Arial" w:eastAsia="Times New Roman" w:hAnsi="Arial" w:cs="Arial"/>
          <w:snapToGrid w:val="0"/>
          <w:sz w:val="24"/>
          <w:szCs w:val="24"/>
        </w:rPr>
        <w:t xml:space="preserve"> in order to discuss, plan and evaluate the experience of the student(s).</w:t>
      </w:r>
    </w:p>
    <w:p w14:paraId="551DFD04" w14:textId="4E13AE30" w:rsidR="00A35AAA" w:rsidRPr="003C1F89" w:rsidRDefault="00A35AAA" w:rsidP="00A35AAA">
      <w:pPr>
        <w:pStyle w:val="ListParagraph"/>
        <w:spacing w:line="240" w:lineRule="auto"/>
        <w:ind w:hanging="360"/>
        <w:jc w:val="both"/>
        <w:rPr>
          <w:rFonts w:ascii="Arial" w:hAnsi="Arial" w:cs="Arial"/>
          <w:sz w:val="24"/>
          <w:szCs w:val="24"/>
        </w:rPr>
      </w:pPr>
      <w:r w:rsidRPr="003C1F89">
        <w:rPr>
          <w:rFonts w:ascii="Arial" w:eastAsia="Times New Roman" w:hAnsi="Arial" w:cs="Arial"/>
          <w:sz w:val="24"/>
          <w:szCs w:val="23"/>
        </w:rPr>
        <w:t>9.  The student teacher or educational specialist candidate</w:t>
      </w:r>
      <w:r w:rsidRPr="003C1F89">
        <w:rPr>
          <w:rFonts w:ascii="Arial" w:hAnsi="Arial" w:cs="Arial"/>
          <w:sz w:val="24"/>
          <w:szCs w:val="24"/>
        </w:rPr>
        <w:t xml:space="preserve">, at his/her own expense, must provide proof of compliance with all applicable criminal background check requirements, child abuse clearance requirements, and child abuse training and shall not be permitted to have direct contact with students of the Organization until said clearances are provided and approved by the Organization.  If the above background checks reveal a criminal offense or a founded or indicated report of child abuse, the University and Organization shall review these reports and determine </w:t>
      </w:r>
      <w:proofErr w:type="gramStart"/>
      <w:r w:rsidRPr="003C1F89">
        <w:rPr>
          <w:rFonts w:ascii="Arial" w:hAnsi="Arial" w:cs="Arial"/>
          <w:sz w:val="24"/>
          <w:szCs w:val="24"/>
        </w:rPr>
        <w:t>whether or not</w:t>
      </w:r>
      <w:proofErr w:type="gramEnd"/>
      <w:r w:rsidRPr="003C1F89">
        <w:rPr>
          <w:rFonts w:ascii="Arial" w:hAnsi="Arial" w:cs="Arial"/>
          <w:sz w:val="24"/>
          <w:szCs w:val="24"/>
        </w:rPr>
        <w:t xml:space="preserve"> the individual may participate in the IUP field experience.  </w:t>
      </w:r>
    </w:p>
    <w:p w14:paraId="7A805AA4" w14:textId="1705ED9B" w:rsidR="00A35AAA" w:rsidRPr="003C1F89" w:rsidRDefault="00A35AAA" w:rsidP="00A35AAA">
      <w:pPr>
        <w:spacing w:line="240" w:lineRule="auto"/>
        <w:ind w:left="720"/>
        <w:jc w:val="both"/>
        <w:rPr>
          <w:rFonts w:ascii="Arial" w:hAnsi="Arial" w:cs="Arial"/>
          <w:sz w:val="24"/>
          <w:szCs w:val="24"/>
        </w:rPr>
      </w:pPr>
      <w:proofErr w:type="gramStart"/>
      <w:r w:rsidRPr="003C1F89">
        <w:rPr>
          <w:rFonts w:ascii="Arial" w:hAnsi="Arial" w:cs="Arial"/>
          <w:sz w:val="24"/>
          <w:szCs w:val="24"/>
        </w:rPr>
        <w:t xml:space="preserve">Each </w:t>
      </w:r>
      <w:r w:rsidRPr="003C1F89">
        <w:rPr>
          <w:rFonts w:ascii="Arial" w:eastAsia="Times New Roman" w:hAnsi="Arial" w:cs="Arial"/>
          <w:sz w:val="24"/>
          <w:szCs w:val="23"/>
        </w:rPr>
        <w:t>student teacher or educational specialist candidate</w:t>
      </w:r>
      <w:r w:rsidRPr="003C1F89">
        <w:rPr>
          <w:rFonts w:ascii="Arial" w:hAnsi="Arial" w:cs="Arial"/>
          <w:sz w:val="24"/>
          <w:szCs w:val="24"/>
        </w:rPr>
        <w:t xml:space="preserve"> participating in the IU</w:t>
      </w:r>
      <w:r w:rsidR="006E453D" w:rsidRPr="003C1F89">
        <w:rPr>
          <w:rFonts w:ascii="Arial" w:hAnsi="Arial" w:cs="Arial"/>
          <w:sz w:val="24"/>
          <w:szCs w:val="24"/>
        </w:rPr>
        <w:t>P</w:t>
      </w:r>
      <w:r w:rsidRPr="003C1F89">
        <w:rPr>
          <w:rFonts w:ascii="Arial" w:hAnsi="Arial" w:cs="Arial"/>
          <w:sz w:val="24"/>
          <w:szCs w:val="24"/>
        </w:rPr>
        <w:t xml:space="preserve"> </w:t>
      </w:r>
      <w:r w:rsidR="006E453D" w:rsidRPr="003C1F89">
        <w:rPr>
          <w:rFonts w:ascii="Arial" w:hAnsi="Arial" w:cs="Arial"/>
          <w:sz w:val="24"/>
          <w:szCs w:val="24"/>
        </w:rPr>
        <w:t>field</w:t>
      </w:r>
      <w:r w:rsidRPr="003C1F89">
        <w:rPr>
          <w:rFonts w:ascii="Arial" w:hAnsi="Arial" w:cs="Arial"/>
          <w:sz w:val="24"/>
          <w:szCs w:val="24"/>
        </w:rPr>
        <w:t xml:space="preserve"> experience  </w:t>
      </w:r>
      <w:r w:rsidR="006E453D" w:rsidRPr="003C1F89">
        <w:rPr>
          <w:rFonts w:ascii="Arial" w:hAnsi="Arial" w:cs="Arial"/>
          <w:sz w:val="24"/>
          <w:szCs w:val="24"/>
        </w:rPr>
        <w:t xml:space="preserve">will </w:t>
      </w:r>
      <w:r w:rsidRPr="003C1F89">
        <w:rPr>
          <w:rFonts w:ascii="Arial" w:hAnsi="Arial" w:cs="Arial"/>
          <w:sz w:val="24"/>
          <w:szCs w:val="24"/>
        </w:rPr>
        <w:t>be advised by the University that he/she must immediately (within 72 hours) notify the University and Organization if he/she is arrested for, pleads nolo contendere to, or is convicted of a criminal offense or has been named as a perpetrator in a founded or indicated report of child abuse.</w:t>
      </w:r>
      <w:proofErr w:type="gramEnd"/>
      <w:r w:rsidRPr="003C1F89">
        <w:rPr>
          <w:rFonts w:ascii="Arial" w:hAnsi="Arial" w:cs="Arial"/>
          <w:sz w:val="24"/>
          <w:szCs w:val="24"/>
        </w:rPr>
        <w:t xml:space="preserve">  If at any time the University learns that any </w:t>
      </w:r>
      <w:r w:rsidR="00935BE1" w:rsidRPr="003C1F89">
        <w:rPr>
          <w:rFonts w:ascii="Arial" w:eastAsia="Times New Roman" w:hAnsi="Arial" w:cs="Arial"/>
          <w:sz w:val="24"/>
          <w:szCs w:val="23"/>
        </w:rPr>
        <w:t>student teacher</w:t>
      </w:r>
      <w:r w:rsidRPr="003C1F89">
        <w:rPr>
          <w:rFonts w:ascii="Arial" w:eastAsia="Times New Roman" w:hAnsi="Arial" w:cs="Arial"/>
          <w:sz w:val="24"/>
          <w:szCs w:val="23"/>
        </w:rPr>
        <w:t xml:space="preserve"> or educational specialist </w:t>
      </w:r>
      <w:r w:rsidRPr="003C1F89">
        <w:rPr>
          <w:rFonts w:ascii="Arial" w:hAnsi="Arial" w:cs="Arial"/>
          <w:sz w:val="24"/>
          <w:szCs w:val="24"/>
        </w:rPr>
        <w:t xml:space="preserve">has been arrested for, pled nolo contendere to, or been convicted of a criminal offense or has been named as a perpetrator in a founded or indicated report of child abuse, the University will immediately notify the Organization.    </w:t>
      </w:r>
    </w:p>
    <w:p w14:paraId="29223DC4" w14:textId="058EC4A4" w:rsidR="00A35AAA" w:rsidRPr="003C1F89" w:rsidRDefault="00A35AAA" w:rsidP="00A35AAA">
      <w:pPr>
        <w:pStyle w:val="ListParagraph"/>
        <w:spacing w:line="240" w:lineRule="auto"/>
        <w:rPr>
          <w:rFonts w:ascii="Arial" w:eastAsia="Times New Roman" w:hAnsi="Arial" w:cs="Arial"/>
          <w:sz w:val="24"/>
          <w:szCs w:val="23"/>
        </w:rPr>
      </w:pPr>
      <w:r w:rsidRPr="003C1F89">
        <w:rPr>
          <w:rFonts w:ascii="Arial" w:hAnsi="Arial" w:cs="Arial"/>
          <w:sz w:val="24"/>
          <w:szCs w:val="24"/>
        </w:rPr>
        <w:t xml:space="preserve">As a requirement to participate in the IUP field experience, each </w:t>
      </w:r>
      <w:r w:rsidRPr="003C1F89">
        <w:rPr>
          <w:rFonts w:ascii="Arial" w:eastAsia="Times New Roman" w:hAnsi="Arial" w:cs="Arial"/>
          <w:sz w:val="24"/>
          <w:szCs w:val="23"/>
        </w:rPr>
        <w:t xml:space="preserve">student teacher or educational </w:t>
      </w:r>
      <w:r w:rsidR="00935BE1" w:rsidRPr="003C1F89">
        <w:rPr>
          <w:rFonts w:ascii="Arial" w:eastAsia="Times New Roman" w:hAnsi="Arial" w:cs="Arial"/>
          <w:sz w:val="24"/>
          <w:szCs w:val="23"/>
        </w:rPr>
        <w:t>specialist shall</w:t>
      </w:r>
      <w:r w:rsidRPr="003C1F89">
        <w:rPr>
          <w:rFonts w:ascii="Arial" w:hAnsi="Arial" w:cs="Arial"/>
          <w:sz w:val="24"/>
          <w:szCs w:val="24"/>
        </w:rPr>
        <w:t xml:space="preserve"> consent to undergo, and pay for, the foregoing background checks</w:t>
      </w:r>
      <w:r w:rsidR="00A4559C" w:rsidRPr="003C1F89">
        <w:rPr>
          <w:rFonts w:ascii="Arial" w:hAnsi="Arial" w:cs="Arial"/>
          <w:sz w:val="24"/>
          <w:szCs w:val="24"/>
        </w:rPr>
        <w:t>.</w:t>
      </w:r>
      <w:r w:rsidRPr="003C1F89">
        <w:rPr>
          <w:rFonts w:ascii="Arial" w:hAnsi="Arial" w:cs="Arial"/>
          <w:sz w:val="24"/>
          <w:szCs w:val="24"/>
        </w:rPr>
        <w:t xml:space="preserve"> A student who does not consent to any of the foregoing will not </w:t>
      </w:r>
      <w:r w:rsidR="00A4559C" w:rsidRPr="003C1F89">
        <w:rPr>
          <w:rFonts w:ascii="Arial" w:hAnsi="Arial" w:cs="Arial"/>
          <w:sz w:val="24"/>
          <w:szCs w:val="24"/>
        </w:rPr>
        <w:t xml:space="preserve">be </w:t>
      </w:r>
      <w:r w:rsidRPr="003C1F89">
        <w:rPr>
          <w:rFonts w:ascii="Arial" w:hAnsi="Arial" w:cs="Arial"/>
          <w:sz w:val="24"/>
          <w:szCs w:val="24"/>
        </w:rPr>
        <w:t xml:space="preserve">eligible for participation in the IUP field experience.  </w:t>
      </w:r>
      <w:r w:rsidRPr="003C1F89">
        <w:rPr>
          <w:rFonts w:ascii="Arial" w:eastAsia="Times New Roman" w:hAnsi="Arial" w:cs="Arial"/>
          <w:sz w:val="24"/>
          <w:szCs w:val="23"/>
        </w:rPr>
        <w:t xml:space="preserve">The candidate must present an original of each clearance to the Organization.  The Organization will make a copy of the originals and then return the original of each clearance to the candidate.    </w:t>
      </w:r>
    </w:p>
    <w:p w14:paraId="3970383F" w14:textId="3AB943F0" w:rsidR="006B3639" w:rsidRPr="003C1F89" w:rsidRDefault="006B3639" w:rsidP="006B3639">
      <w:pPr>
        <w:ind w:left="720" w:hanging="450"/>
        <w:jc w:val="both"/>
        <w:rPr>
          <w:rFonts w:ascii="Arial" w:hAnsi="Arial" w:cs="Arial"/>
          <w:sz w:val="24"/>
          <w:szCs w:val="24"/>
        </w:rPr>
      </w:pPr>
      <w:r w:rsidRPr="003C1F89">
        <w:rPr>
          <w:rFonts w:ascii="Arial" w:hAnsi="Arial" w:cs="Arial"/>
          <w:sz w:val="24"/>
          <w:szCs w:val="24"/>
        </w:rPr>
        <w:t xml:space="preserve">10.  Each </w:t>
      </w:r>
      <w:r w:rsidRPr="003C1F89">
        <w:rPr>
          <w:rFonts w:ascii="Arial" w:eastAsia="Times New Roman" w:hAnsi="Arial" w:cs="Arial"/>
          <w:sz w:val="24"/>
          <w:szCs w:val="23"/>
        </w:rPr>
        <w:t>student teacher or educational specialist candidate</w:t>
      </w:r>
      <w:r w:rsidRPr="003C1F89">
        <w:rPr>
          <w:rFonts w:ascii="Arial" w:hAnsi="Arial" w:cs="Arial"/>
          <w:sz w:val="24"/>
          <w:szCs w:val="24"/>
        </w:rPr>
        <w:t xml:space="preserve"> shall be required, at his/her cost, to comply with the health status requirements of the Organization and/or state regulatory agencies including, but not limited to, tuberculosis testing, physical examinations and other vaccinations as required by the Organization or regulatory agency.  Proof of compliance </w:t>
      </w:r>
      <w:proofErr w:type="gramStart"/>
      <w:r w:rsidRPr="003C1F89">
        <w:rPr>
          <w:rFonts w:ascii="Arial" w:hAnsi="Arial" w:cs="Arial"/>
          <w:sz w:val="24"/>
          <w:szCs w:val="24"/>
        </w:rPr>
        <w:t>must be presented</w:t>
      </w:r>
      <w:proofErr w:type="gramEnd"/>
      <w:r w:rsidRPr="003C1F89">
        <w:rPr>
          <w:rFonts w:ascii="Arial" w:hAnsi="Arial" w:cs="Arial"/>
          <w:sz w:val="24"/>
          <w:szCs w:val="24"/>
        </w:rPr>
        <w:t xml:space="preserve"> to the Organization prior to the commencement of the IUP field experience.     </w:t>
      </w:r>
    </w:p>
    <w:p w14:paraId="7FBE1DFE" w14:textId="60EF890B" w:rsidR="003C1FC5" w:rsidRPr="003C1F89" w:rsidRDefault="003C1FC5" w:rsidP="003C1FC5">
      <w:pPr>
        <w:pStyle w:val="ListParagraph"/>
        <w:spacing w:after="0" w:line="240" w:lineRule="auto"/>
        <w:ind w:hanging="540"/>
        <w:jc w:val="both"/>
        <w:rPr>
          <w:rFonts w:ascii="Arial" w:hAnsi="Arial" w:cs="Arial"/>
          <w:sz w:val="24"/>
          <w:szCs w:val="24"/>
        </w:rPr>
      </w:pPr>
      <w:r w:rsidRPr="003C1F89">
        <w:rPr>
          <w:rFonts w:ascii="Arial" w:hAnsi="Arial" w:cs="Arial"/>
          <w:sz w:val="24"/>
          <w:szCs w:val="24"/>
        </w:rPr>
        <w:t xml:space="preserve">  11. The participating students shall be required to abide by all laws, regulations, and policies and procedures of the Organization.  Should any student fail to abide by any law, regulation, policy, procedure, or term of this agreement, he or she </w:t>
      </w:r>
      <w:proofErr w:type="gramStart"/>
      <w:r w:rsidRPr="003C1F89">
        <w:rPr>
          <w:rFonts w:ascii="Arial" w:hAnsi="Arial" w:cs="Arial"/>
          <w:sz w:val="24"/>
          <w:szCs w:val="24"/>
        </w:rPr>
        <w:t>may be denied participation in, or removed from, the IUP field experience by the Organization</w:t>
      </w:r>
      <w:proofErr w:type="gramEnd"/>
      <w:r w:rsidRPr="003C1F89">
        <w:rPr>
          <w:rFonts w:ascii="Arial" w:hAnsi="Arial" w:cs="Arial"/>
          <w:sz w:val="24"/>
          <w:szCs w:val="24"/>
        </w:rPr>
        <w:t xml:space="preserve">.    </w:t>
      </w:r>
    </w:p>
    <w:p w14:paraId="70701A2A" w14:textId="77777777" w:rsidR="003C1FC5" w:rsidRPr="003C1F89" w:rsidRDefault="003C1FC5" w:rsidP="006B3639">
      <w:pPr>
        <w:ind w:left="720" w:hanging="450"/>
        <w:jc w:val="both"/>
        <w:rPr>
          <w:rFonts w:ascii="Arial" w:hAnsi="Arial" w:cs="Arial"/>
          <w:sz w:val="24"/>
          <w:szCs w:val="24"/>
        </w:rPr>
      </w:pPr>
    </w:p>
    <w:p w14:paraId="643320A6" w14:textId="186B83E0" w:rsidR="00A929CF" w:rsidRPr="003C1F89" w:rsidRDefault="00F774BC" w:rsidP="00F774BC">
      <w:pPr>
        <w:spacing w:after="0" w:line="240" w:lineRule="auto"/>
        <w:ind w:left="720" w:hanging="540"/>
        <w:jc w:val="both"/>
        <w:rPr>
          <w:rFonts w:ascii="Arial" w:hAnsi="Arial" w:cs="Arial"/>
          <w:sz w:val="24"/>
          <w:szCs w:val="24"/>
        </w:rPr>
      </w:pPr>
      <w:r w:rsidRPr="003C1F89">
        <w:rPr>
          <w:rFonts w:ascii="Arial" w:hAnsi="Arial" w:cs="Arial"/>
          <w:sz w:val="24"/>
          <w:szCs w:val="24"/>
        </w:rPr>
        <w:t xml:space="preserve"> </w:t>
      </w:r>
    </w:p>
    <w:p w14:paraId="00367BCE" w14:textId="05DD9433" w:rsidR="000147D4" w:rsidRPr="003C1F89" w:rsidRDefault="00185412" w:rsidP="00717D33">
      <w:pPr>
        <w:pStyle w:val="ListParagraph"/>
        <w:numPr>
          <w:ilvl w:val="0"/>
          <w:numId w:val="7"/>
        </w:numPr>
        <w:tabs>
          <w:tab w:val="left" w:pos="8364"/>
        </w:tabs>
        <w:spacing w:before="100" w:beforeAutospacing="1" w:after="120" w:line="240" w:lineRule="auto"/>
        <w:contextualSpacing w:val="0"/>
        <w:rPr>
          <w:rFonts w:ascii="Arial" w:hAnsi="Arial" w:cs="Arial"/>
          <w:b/>
          <w:sz w:val="24"/>
          <w:szCs w:val="24"/>
        </w:rPr>
      </w:pPr>
      <w:r w:rsidRPr="003C1F89">
        <w:rPr>
          <w:rFonts w:ascii="Arial" w:hAnsi="Arial" w:cs="Arial"/>
          <w:b/>
          <w:sz w:val="24"/>
          <w:szCs w:val="24"/>
        </w:rPr>
        <w:t>Duties and Responsibilities of the Organization</w:t>
      </w:r>
    </w:p>
    <w:p w14:paraId="19C9D044" w14:textId="3DB02731" w:rsidR="000147D4" w:rsidRPr="003C1F89" w:rsidRDefault="00185412" w:rsidP="00717D33">
      <w:pPr>
        <w:pStyle w:val="ListParagraph"/>
        <w:numPr>
          <w:ilvl w:val="0"/>
          <w:numId w:val="3"/>
        </w:numPr>
        <w:autoSpaceDE w:val="0"/>
        <w:autoSpaceDN w:val="0"/>
        <w:adjustRightInd w:val="0"/>
        <w:spacing w:before="100" w:beforeAutospacing="1" w:after="120" w:line="240" w:lineRule="auto"/>
        <w:contextualSpacing w:val="0"/>
        <w:jc w:val="both"/>
        <w:rPr>
          <w:rFonts w:ascii="Arial" w:hAnsi="Arial" w:cs="Arial"/>
          <w:sz w:val="24"/>
          <w:szCs w:val="24"/>
        </w:rPr>
      </w:pPr>
      <w:r w:rsidRPr="003C1F89">
        <w:rPr>
          <w:rFonts w:ascii="Arial" w:hAnsi="Arial" w:cs="Arial"/>
          <w:sz w:val="24"/>
          <w:szCs w:val="24"/>
        </w:rPr>
        <w:t xml:space="preserve">The Organization agrees to prepare an IUP field experience description that outlines the duties and responsibilities of the student. The University will use this document to determine the suitability of the IUP field experience for academic credit. </w:t>
      </w:r>
    </w:p>
    <w:p w14:paraId="46F5F23C" w14:textId="2A024EEE" w:rsidR="000147D4" w:rsidRPr="003C1F89" w:rsidRDefault="00185412" w:rsidP="00717D33">
      <w:pPr>
        <w:pStyle w:val="ListParagraph"/>
        <w:numPr>
          <w:ilvl w:val="0"/>
          <w:numId w:val="3"/>
        </w:numPr>
        <w:autoSpaceDE w:val="0"/>
        <w:autoSpaceDN w:val="0"/>
        <w:adjustRightInd w:val="0"/>
        <w:spacing w:before="100" w:beforeAutospacing="1" w:after="120" w:line="240" w:lineRule="auto"/>
        <w:contextualSpacing w:val="0"/>
        <w:jc w:val="both"/>
        <w:rPr>
          <w:rFonts w:ascii="Arial" w:hAnsi="Arial" w:cs="Arial"/>
          <w:sz w:val="24"/>
          <w:szCs w:val="24"/>
        </w:rPr>
      </w:pPr>
      <w:r w:rsidRPr="003C1F89">
        <w:rPr>
          <w:rFonts w:ascii="Arial" w:hAnsi="Arial" w:cs="Arial"/>
          <w:sz w:val="24"/>
          <w:szCs w:val="24"/>
        </w:rPr>
        <w:t>The Organization agrees to notify the University of any Field Experience Participation Requirements, such as background investigations, drug testing, and health screenings.</w:t>
      </w:r>
    </w:p>
    <w:p w14:paraId="0A0B0D26" w14:textId="16588C96" w:rsidR="000147D4" w:rsidRPr="003C1F89" w:rsidRDefault="00185412" w:rsidP="00717D33">
      <w:pPr>
        <w:pStyle w:val="ListParagraph"/>
        <w:numPr>
          <w:ilvl w:val="0"/>
          <w:numId w:val="3"/>
        </w:numPr>
        <w:autoSpaceDE w:val="0"/>
        <w:autoSpaceDN w:val="0"/>
        <w:adjustRightInd w:val="0"/>
        <w:spacing w:before="100" w:beforeAutospacing="1" w:after="120" w:line="240" w:lineRule="auto"/>
        <w:contextualSpacing w:val="0"/>
        <w:rPr>
          <w:rFonts w:ascii="Arial" w:hAnsi="Arial" w:cs="Arial"/>
          <w:sz w:val="24"/>
          <w:szCs w:val="24"/>
        </w:rPr>
      </w:pPr>
      <w:r w:rsidRPr="003C1F89">
        <w:rPr>
          <w:rFonts w:ascii="Arial" w:hAnsi="Arial" w:cs="Arial"/>
          <w:sz w:val="24"/>
          <w:szCs w:val="24"/>
        </w:rPr>
        <w:t>The Organization reserves the right to select students based on the Organization’s needs and preferences.</w:t>
      </w:r>
    </w:p>
    <w:p w14:paraId="688F12E6" w14:textId="5E161C06" w:rsidR="000147D4" w:rsidRPr="003C1F89" w:rsidRDefault="00185412" w:rsidP="00717D33">
      <w:pPr>
        <w:pStyle w:val="ListParagraph"/>
        <w:numPr>
          <w:ilvl w:val="0"/>
          <w:numId w:val="3"/>
        </w:numPr>
        <w:autoSpaceDE w:val="0"/>
        <w:autoSpaceDN w:val="0"/>
        <w:adjustRightInd w:val="0"/>
        <w:spacing w:before="100" w:beforeAutospacing="1" w:after="120" w:line="240" w:lineRule="auto"/>
        <w:contextualSpacing w:val="0"/>
        <w:jc w:val="both"/>
        <w:rPr>
          <w:rFonts w:ascii="Arial" w:hAnsi="Arial" w:cs="Arial"/>
          <w:sz w:val="24"/>
          <w:szCs w:val="24"/>
        </w:rPr>
      </w:pPr>
      <w:r w:rsidRPr="003C1F89">
        <w:rPr>
          <w:rFonts w:ascii="Arial" w:hAnsi="Arial" w:cs="Arial"/>
          <w:sz w:val="24"/>
          <w:szCs w:val="24"/>
        </w:rPr>
        <w:t xml:space="preserve">The Organization may determine the schedule that the student will maintain on premises. </w:t>
      </w:r>
    </w:p>
    <w:p w14:paraId="59C5DD63" w14:textId="707466B0" w:rsidR="00A47B14" w:rsidRPr="003C1F89" w:rsidRDefault="00185412" w:rsidP="00717D33">
      <w:pPr>
        <w:pStyle w:val="ListParagraph"/>
        <w:numPr>
          <w:ilvl w:val="0"/>
          <w:numId w:val="3"/>
        </w:numPr>
        <w:spacing w:before="100" w:beforeAutospacing="1" w:after="120" w:line="240" w:lineRule="auto"/>
        <w:contextualSpacing w:val="0"/>
        <w:rPr>
          <w:rFonts w:ascii="Arial" w:hAnsi="Arial" w:cs="Arial"/>
          <w:sz w:val="24"/>
          <w:szCs w:val="24"/>
        </w:rPr>
      </w:pPr>
      <w:r w:rsidRPr="003C1F89">
        <w:rPr>
          <w:rFonts w:ascii="Arial" w:hAnsi="Arial" w:cs="Arial"/>
          <w:sz w:val="24"/>
          <w:szCs w:val="24"/>
        </w:rPr>
        <w:t xml:space="preserve">The Organization acknowledges </w:t>
      </w:r>
      <w:proofErr w:type="gramStart"/>
      <w:r w:rsidRPr="003C1F89">
        <w:rPr>
          <w:rFonts w:ascii="Arial" w:hAnsi="Arial" w:cs="Arial"/>
          <w:sz w:val="24"/>
          <w:szCs w:val="24"/>
        </w:rPr>
        <w:t>it will not be compensated by the University for the IUP field experience</w:t>
      </w:r>
      <w:proofErr w:type="gramEnd"/>
      <w:r w:rsidRPr="003C1F89">
        <w:rPr>
          <w:rFonts w:ascii="Arial" w:hAnsi="Arial" w:cs="Arial"/>
          <w:sz w:val="24"/>
          <w:szCs w:val="24"/>
        </w:rPr>
        <w:t xml:space="preserve"> and the Organization shall be solely responsible for determining the amount of compensation, if any, received by the student. The Organization will inform the University if the student will receive an hourly wage, stipend or if they will serve in a non-paid capacity.</w:t>
      </w:r>
    </w:p>
    <w:p w14:paraId="709E5E02" w14:textId="43E03BC8" w:rsidR="000147D4" w:rsidRPr="003C1F89" w:rsidRDefault="00185412" w:rsidP="00717D33">
      <w:pPr>
        <w:pStyle w:val="ListParagraph"/>
        <w:numPr>
          <w:ilvl w:val="0"/>
          <w:numId w:val="3"/>
        </w:numPr>
        <w:autoSpaceDE w:val="0"/>
        <w:autoSpaceDN w:val="0"/>
        <w:adjustRightInd w:val="0"/>
        <w:spacing w:before="100" w:beforeAutospacing="1" w:after="120" w:line="240" w:lineRule="auto"/>
        <w:contextualSpacing w:val="0"/>
        <w:jc w:val="both"/>
        <w:rPr>
          <w:rFonts w:ascii="Arial" w:hAnsi="Arial" w:cs="Arial"/>
          <w:sz w:val="24"/>
          <w:szCs w:val="24"/>
        </w:rPr>
      </w:pPr>
      <w:r w:rsidRPr="003C1F89">
        <w:rPr>
          <w:rFonts w:ascii="Arial" w:hAnsi="Arial" w:cs="Arial"/>
          <w:sz w:val="24"/>
          <w:szCs w:val="24"/>
        </w:rPr>
        <w:t>The Organization agrees to provide suitable space and resources for the student to complete the field experience assignment. The Organization will provide orientation, training, and supervision.</w:t>
      </w:r>
    </w:p>
    <w:p w14:paraId="6C8F9736" w14:textId="6855BAFF" w:rsidR="000D62A9" w:rsidRPr="003C1F89" w:rsidRDefault="00185412" w:rsidP="00717D33">
      <w:pPr>
        <w:pStyle w:val="ListParagraph"/>
        <w:numPr>
          <w:ilvl w:val="0"/>
          <w:numId w:val="3"/>
        </w:numPr>
        <w:autoSpaceDE w:val="0"/>
        <w:autoSpaceDN w:val="0"/>
        <w:adjustRightInd w:val="0"/>
        <w:spacing w:before="100" w:beforeAutospacing="1" w:after="120" w:line="240" w:lineRule="auto"/>
        <w:contextualSpacing w:val="0"/>
        <w:jc w:val="both"/>
        <w:rPr>
          <w:rFonts w:ascii="Arial" w:hAnsi="Arial" w:cs="Arial"/>
          <w:sz w:val="24"/>
          <w:szCs w:val="24"/>
        </w:rPr>
      </w:pPr>
      <w:r w:rsidRPr="003C1F89">
        <w:rPr>
          <w:rFonts w:ascii="Arial" w:eastAsia="Times New Roman" w:hAnsi="Arial" w:cs="Arial"/>
          <w:snapToGrid w:val="0"/>
          <w:sz w:val="24"/>
          <w:szCs w:val="24"/>
        </w:rPr>
        <w:t xml:space="preserve">The </w:t>
      </w:r>
      <w:r w:rsidR="00C842A1" w:rsidRPr="003C1F89">
        <w:rPr>
          <w:rFonts w:ascii="Arial" w:eastAsia="Times New Roman" w:hAnsi="Arial" w:cs="Arial"/>
          <w:snapToGrid w:val="0"/>
          <w:sz w:val="24"/>
          <w:szCs w:val="24"/>
        </w:rPr>
        <w:t>Organization</w:t>
      </w:r>
      <w:r w:rsidRPr="003C1F89">
        <w:rPr>
          <w:rFonts w:ascii="Arial" w:eastAsia="Times New Roman" w:hAnsi="Arial" w:cs="Arial"/>
          <w:snapToGrid w:val="0"/>
          <w:sz w:val="24"/>
          <w:szCs w:val="24"/>
        </w:rPr>
        <w:t xml:space="preserve"> shall provide either a site supervisor or a cooperating teacher who will supervise student activities during the clinical experience or student teaching.</w:t>
      </w:r>
    </w:p>
    <w:p w14:paraId="6089CE77" w14:textId="5BA8EFBF" w:rsidR="000147D4" w:rsidRPr="003C1F89" w:rsidRDefault="00185412" w:rsidP="00717D33">
      <w:pPr>
        <w:pStyle w:val="ListParagraph"/>
        <w:numPr>
          <w:ilvl w:val="0"/>
          <w:numId w:val="3"/>
        </w:numPr>
        <w:autoSpaceDE w:val="0"/>
        <w:autoSpaceDN w:val="0"/>
        <w:adjustRightInd w:val="0"/>
        <w:spacing w:before="100" w:beforeAutospacing="1" w:after="120" w:line="240" w:lineRule="auto"/>
        <w:contextualSpacing w:val="0"/>
        <w:jc w:val="both"/>
        <w:rPr>
          <w:rFonts w:ascii="Arial" w:hAnsi="Arial" w:cs="Arial"/>
          <w:sz w:val="24"/>
          <w:szCs w:val="24"/>
        </w:rPr>
      </w:pPr>
      <w:r w:rsidRPr="003C1F89">
        <w:rPr>
          <w:rFonts w:ascii="Arial" w:hAnsi="Arial" w:cs="Arial"/>
          <w:sz w:val="24"/>
          <w:szCs w:val="24"/>
        </w:rPr>
        <w:t>The Organization shall provide mutually agreed upon information on a student’s IUP field experience.</w:t>
      </w:r>
    </w:p>
    <w:p w14:paraId="3F4F6B83" w14:textId="0C6246F8" w:rsidR="000147D4" w:rsidRPr="003C1F89" w:rsidRDefault="00185412" w:rsidP="00717D33">
      <w:pPr>
        <w:pStyle w:val="ListParagraph"/>
        <w:numPr>
          <w:ilvl w:val="0"/>
          <w:numId w:val="3"/>
        </w:numPr>
        <w:autoSpaceDE w:val="0"/>
        <w:autoSpaceDN w:val="0"/>
        <w:adjustRightInd w:val="0"/>
        <w:spacing w:before="100" w:beforeAutospacing="1" w:after="120" w:line="240" w:lineRule="auto"/>
        <w:contextualSpacing w:val="0"/>
        <w:jc w:val="both"/>
        <w:rPr>
          <w:rFonts w:ascii="Arial" w:hAnsi="Arial" w:cs="Arial"/>
          <w:sz w:val="24"/>
          <w:szCs w:val="24"/>
        </w:rPr>
      </w:pPr>
      <w:r w:rsidRPr="003C1F89">
        <w:rPr>
          <w:rFonts w:ascii="Arial" w:hAnsi="Arial" w:cs="Arial"/>
          <w:sz w:val="24"/>
          <w:szCs w:val="24"/>
        </w:rPr>
        <w:t xml:space="preserve">The Organization agrees to make reasonable accommodation to the University’s request for a faculty site visit during a student’s IUP field experience. </w:t>
      </w:r>
    </w:p>
    <w:p w14:paraId="74216428" w14:textId="31494D5E" w:rsidR="000147D4" w:rsidRPr="003C1F89" w:rsidRDefault="00185412" w:rsidP="00717D33">
      <w:pPr>
        <w:pStyle w:val="ListParagraph"/>
        <w:numPr>
          <w:ilvl w:val="0"/>
          <w:numId w:val="3"/>
        </w:numPr>
        <w:autoSpaceDE w:val="0"/>
        <w:autoSpaceDN w:val="0"/>
        <w:adjustRightInd w:val="0"/>
        <w:spacing w:before="100" w:beforeAutospacing="1" w:after="120" w:line="240" w:lineRule="auto"/>
        <w:contextualSpacing w:val="0"/>
        <w:jc w:val="both"/>
        <w:rPr>
          <w:rFonts w:ascii="Arial" w:hAnsi="Arial" w:cs="Arial"/>
          <w:sz w:val="24"/>
          <w:szCs w:val="24"/>
        </w:rPr>
      </w:pPr>
      <w:r w:rsidRPr="003C1F89">
        <w:rPr>
          <w:rFonts w:ascii="Arial" w:hAnsi="Arial" w:cs="Arial"/>
          <w:sz w:val="24"/>
          <w:szCs w:val="24"/>
        </w:rPr>
        <w:t xml:space="preserve">Should the Organization become dissatisfied with the performance of a student, the Organization may request the IUP field </w:t>
      </w:r>
      <w:proofErr w:type="gramStart"/>
      <w:r w:rsidRPr="003C1F89">
        <w:rPr>
          <w:rFonts w:ascii="Arial" w:hAnsi="Arial" w:cs="Arial"/>
          <w:sz w:val="24"/>
          <w:szCs w:val="24"/>
        </w:rPr>
        <w:t>experience be terminated</w:t>
      </w:r>
      <w:proofErr w:type="gramEnd"/>
      <w:r w:rsidRPr="003C1F89">
        <w:rPr>
          <w:rFonts w:ascii="Arial" w:hAnsi="Arial" w:cs="Arial"/>
          <w:sz w:val="24"/>
          <w:szCs w:val="24"/>
        </w:rPr>
        <w:t xml:space="preserve">. If for any reasons the IUP field experience </w:t>
      </w:r>
      <w:proofErr w:type="gramStart"/>
      <w:r w:rsidRPr="003C1F89">
        <w:rPr>
          <w:rFonts w:ascii="Arial" w:hAnsi="Arial" w:cs="Arial"/>
          <w:sz w:val="24"/>
          <w:szCs w:val="24"/>
        </w:rPr>
        <w:t>should be terminated</w:t>
      </w:r>
      <w:proofErr w:type="gramEnd"/>
      <w:r w:rsidRPr="003C1F89">
        <w:rPr>
          <w:rFonts w:ascii="Arial" w:hAnsi="Arial" w:cs="Arial"/>
          <w:sz w:val="24"/>
          <w:szCs w:val="24"/>
        </w:rPr>
        <w:t>, the organization should notify the University.</w:t>
      </w:r>
    </w:p>
    <w:p w14:paraId="5F0E38D8" w14:textId="77777777" w:rsidR="00E47EA3" w:rsidRPr="003C1F89" w:rsidRDefault="00185412" w:rsidP="00717D33">
      <w:pPr>
        <w:numPr>
          <w:ilvl w:val="0"/>
          <w:numId w:val="3"/>
        </w:numPr>
        <w:tabs>
          <w:tab w:val="left" w:pos="810"/>
          <w:tab w:val="left" w:pos="1163"/>
          <w:tab w:val="left" w:pos="1213"/>
        </w:tabs>
        <w:spacing w:before="100" w:beforeAutospacing="1" w:after="60" w:line="240" w:lineRule="auto"/>
        <w:jc w:val="both"/>
        <w:rPr>
          <w:rFonts w:ascii="Arial" w:eastAsia="Times New Roman" w:hAnsi="Arial" w:cs="Arial"/>
          <w:snapToGrid w:val="0"/>
          <w:sz w:val="24"/>
          <w:szCs w:val="24"/>
        </w:rPr>
      </w:pPr>
      <w:r w:rsidRPr="003C1F89">
        <w:rPr>
          <w:rFonts w:ascii="Arial" w:eastAsia="Times New Roman" w:hAnsi="Arial" w:cs="Arial"/>
          <w:snapToGrid w:val="0"/>
          <w:sz w:val="24"/>
          <w:szCs w:val="24"/>
        </w:rPr>
        <w:t xml:space="preserve">For Teacher Education placements, each cooperating teacher or practicum teacher selected to supervise the student teacher or practicum student shall hold a current Pennsylvania certificate in the subject area/grade level to which the student </w:t>
      </w:r>
      <w:proofErr w:type="gramStart"/>
      <w:r w:rsidRPr="003C1F89">
        <w:rPr>
          <w:rFonts w:ascii="Arial" w:eastAsia="Times New Roman" w:hAnsi="Arial" w:cs="Arial"/>
          <w:snapToGrid w:val="0"/>
          <w:sz w:val="24"/>
          <w:szCs w:val="24"/>
        </w:rPr>
        <w:t>is assigned</w:t>
      </w:r>
      <w:proofErr w:type="gramEnd"/>
      <w:r w:rsidRPr="003C1F89">
        <w:rPr>
          <w:rFonts w:ascii="Arial" w:eastAsia="Times New Roman" w:hAnsi="Arial" w:cs="Arial"/>
          <w:snapToGrid w:val="0"/>
          <w:sz w:val="24"/>
          <w:szCs w:val="24"/>
        </w:rPr>
        <w:t xml:space="preserve">.  The teacher will have a minimum of three (3) years of full-time experience and have been in his/her current assignment for a minimum of one (1) year. </w:t>
      </w:r>
    </w:p>
    <w:p w14:paraId="1F0F420E" w14:textId="2C19FA74" w:rsidR="00E47EA3" w:rsidRPr="003C1F89" w:rsidRDefault="00185412" w:rsidP="00717D33">
      <w:pPr>
        <w:numPr>
          <w:ilvl w:val="0"/>
          <w:numId w:val="3"/>
        </w:numPr>
        <w:tabs>
          <w:tab w:val="left" w:pos="810"/>
          <w:tab w:val="left" w:pos="1163"/>
          <w:tab w:val="left" w:pos="1213"/>
        </w:tabs>
        <w:spacing w:before="100" w:beforeAutospacing="1" w:after="0" w:line="240" w:lineRule="auto"/>
        <w:jc w:val="both"/>
        <w:rPr>
          <w:rFonts w:ascii="Arial" w:eastAsia="Times New Roman" w:hAnsi="Arial" w:cs="Arial"/>
          <w:snapToGrid w:val="0"/>
          <w:sz w:val="24"/>
          <w:szCs w:val="24"/>
        </w:rPr>
      </w:pPr>
      <w:r w:rsidRPr="003C1F89">
        <w:rPr>
          <w:rFonts w:ascii="Arial" w:eastAsia="Times New Roman" w:hAnsi="Arial" w:cs="Arial"/>
          <w:sz w:val="24"/>
          <w:szCs w:val="24"/>
        </w:rPr>
        <w:t xml:space="preserve">The </w:t>
      </w:r>
      <w:r w:rsidR="00C842A1" w:rsidRPr="003C1F89">
        <w:rPr>
          <w:rFonts w:ascii="Arial" w:eastAsia="Times New Roman" w:hAnsi="Arial" w:cs="Arial"/>
          <w:sz w:val="24"/>
          <w:szCs w:val="24"/>
        </w:rPr>
        <w:t>Organization</w:t>
      </w:r>
      <w:r w:rsidRPr="003C1F89">
        <w:rPr>
          <w:rFonts w:ascii="Arial" w:eastAsia="Times New Roman" w:hAnsi="Arial" w:cs="Arial"/>
          <w:sz w:val="24"/>
          <w:szCs w:val="24"/>
        </w:rPr>
        <w:t xml:space="preserve"> shall comply with the appropriate Pennsylvania statutes prohibiting student teachers to </w:t>
      </w:r>
      <w:proofErr w:type="gramStart"/>
      <w:r w:rsidRPr="003C1F89">
        <w:rPr>
          <w:rFonts w:ascii="Arial" w:eastAsia="Times New Roman" w:hAnsi="Arial" w:cs="Arial"/>
          <w:sz w:val="24"/>
          <w:szCs w:val="24"/>
        </w:rPr>
        <w:t>be used</w:t>
      </w:r>
      <w:proofErr w:type="gramEnd"/>
      <w:r w:rsidRPr="003C1F89">
        <w:rPr>
          <w:rFonts w:ascii="Arial" w:eastAsia="Times New Roman" w:hAnsi="Arial" w:cs="Arial"/>
          <w:sz w:val="24"/>
          <w:szCs w:val="24"/>
        </w:rPr>
        <w:t xml:space="preserve"> as substitute teachers at any time during their student teaching assignments.</w:t>
      </w:r>
    </w:p>
    <w:p w14:paraId="325BF8CE" w14:textId="77777777" w:rsidR="000147D4" w:rsidRPr="003C1F89" w:rsidRDefault="00185412" w:rsidP="00717D33">
      <w:pPr>
        <w:pStyle w:val="ListParagraph"/>
        <w:keepNext/>
        <w:numPr>
          <w:ilvl w:val="0"/>
          <w:numId w:val="7"/>
        </w:numPr>
        <w:autoSpaceDE w:val="0"/>
        <w:autoSpaceDN w:val="0"/>
        <w:adjustRightInd w:val="0"/>
        <w:spacing w:before="100" w:beforeAutospacing="1" w:after="120" w:line="240" w:lineRule="auto"/>
        <w:ind w:left="374" w:hanging="187"/>
        <w:contextualSpacing w:val="0"/>
        <w:rPr>
          <w:rFonts w:ascii="Arial" w:hAnsi="Arial" w:cs="Arial"/>
          <w:b/>
          <w:sz w:val="24"/>
          <w:szCs w:val="24"/>
        </w:rPr>
      </w:pPr>
      <w:r w:rsidRPr="003C1F89">
        <w:rPr>
          <w:rFonts w:ascii="Arial" w:hAnsi="Arial" w:cs="Arial"/>
          <w:b/>
          <w:sz w:val="24"/>
          <w:szCs w:val="24"/>
        </w:rPr>
        <w:t>Mutual Terms and Conditions</w:t>
      </w:r>
    </w:p>
    <w:p w14:paraId="6B1A22E5" w14:textId="12194C7E" w:rsidR="000147D4" w:rsidRPr="003C1F89" w:rsidRDefault="00185412" w:rsidP="00717D33">
      <w:pPr>
        <w:pStyle w:val="ListParagraph"/>
        <w:numPr>
          <w:ilvl w:val="0"/>
          <w:numId w:val="6"/>
        </w:numPr>
        <w:autoSpaceDE w:val="0"/>
        <w:autoSpaceDN w:val="0"/>
        <w:adjustRightInd w:val="0"/>
        <w:spacing w:before="100" w:beforeAutospacing="1" w:after="120" w:line="240" w:lineRule="auto"/>
        <w:contextualSpacing w:val="0"/>
        <w:jc w:val="both"/>
        <w:rPr>
          <w:rFonts w:ascii="Arial" w:hAnsi="Arial" w:cs="Arial"/>
          <w:sz w:val="24"/>
          <w:szCs w:val="24"/>
        </w:rPr>
      </w:pPr>
      <w:r w:rsidRPr="003C1F89">
        <w:rPr>
          <w:rFonts w:ascii="Arial" w:hAnsi="Arial" w:cs="Arial"/>
          <w:sz w:val="24"/>
          <w:szCs w:val="24"/>
        </w:rPr>
        <w:t xml:space="preserve">This agreement will last for five (5) years from the date of the final signature below. Either the University or the Organization may terminate this agreement </w:t>
      </w:r>
      <w:r w:rsidR="00F774BC" w:rsidRPr="003C1F89">
        <w:rPr>
          <w:rFonts w:ascii="Arial" w:hAnsi="Arial" w:cs="Arial"/>
          <w:sz w:val="24"/>
          <w:szCs w:val="24"/>
        </w:rPr>
        <w:t xml:space="preserve">for convenience </w:t>
      </w:r>
      <w:r w:rsidRPr="003C1F89">
        <w:rPr>
          <w:rFonts w:ascii="Arial" w:hAnsi="Arial" w:cs="Arial"/>
          <w:sz w:val="24"/>
          <w:szCs w:val="24"/>
        </w:rPr>
        <w:t xml:space="preserve">with </w:t>
      </w:r>
      <w:proofErr w:type="gramStart"/>
      <w:r w:rsidRPr="003C1F89">
        <w:rPr>
          <w:rFonts w:ascii="Arial" w:hAnsi="Arial" w:cs="Arial"/>
          <w:sz w:val="24"/>
          <w:szCs w:val="24"/>
        </w:rPr>
        <w:t>ninety (90) days</w:t>
      </w:r>
      <w:proofErr w:type="gramEnd"/>
      <w:r w:rsidRPr="003C1F89">
        <w:rPr>
          <w:rFonts w:ascii="Arial" w:hAnsi="Arial" w:cs="Arial"/>
          <w:sz w:val="24"/>
          <w:szCs w:val="24"/>
        </w:rPr>
        <w:t>’ notice. In the event of a substantial breach, either party may terminate this agreement. Should the Organization wish to terminate the agreement prior to the completion of a semester/term, any student intern(s) will have the opportunity to complete their IUP field experience</w:t>
      </w:r>
      <w:r w:rsidR="00F774BC" w:rsidRPr="003C1F89">
        <w:rPr>
          <w:rFonts w:ascii="Arial" w:hAnsi="Arial" w:cs="Arial"/>
          <w:sz w:val="24"/>
          <w:szCs w:val="24"/>
        </w:rPr>
        <w:t xml:space="preserve"> unless the student has been removed from the IUP field experience pursuant to the terms of this agreement.  </w:t>
      </w:r>
    </w:p>
    <w:p w14:paraId="7601E006" w14:textId="3E63DB70" w:rsidR="009945E7" w:rsidRPr="003C1F89" w:rsidRDefault="00185412" w:rsidP="00717D33">
      <w:pPr>
        <w:pStyle w:val="ListParagraph"/>
        <w:numPr>
          <w:ilvl w:val="0"/>
          <w:numId w:val="6"/>
        </w:numPr>
        <w:autoSpaceDE w:val="0"/>
        <w:autoSpaceDN w:val="0"/>
        <w:adjustRightInd w:val="0"/>
        <w:spacing w:before="100" w:beforeAutospacing="1" w:after="120" w:line="240" w:lineRule="auto"/>
        <w:contextualSpacing w:val="0"/>
        <w:jc w:val="both"/>
        <w:rPr>
          <w:rFonts w:ascii="Arial" w:hAnsi="Arial" w:cs="Arial"/>
          <w:sz w:val="24"/>
          <w:szCs w:val="24"/>
        </w:rPr>
      </w:pPr>
      <w:proofErr w:type="gramStart"/>
      <w:r w:rsidRPr="003C1F89">
        <w:rPr>
          <w:rFonts w:ascii="Arial" w:hAnsi="Arial" w:cs="Arial"/>
          <w:sz w:val="24"/>
          <w:szCs w:val="24"/>
        </w:rPr>
        <w:t>The parties agree to continue their respective policies of nondiscrimination based on Title VI of the Civil Rights Act of 1964 in regard to sex, age, race, color, creed, national origin, Title VII of the Civil Rights Act of 1964 in regard to sex, race, color, national origin, and religion, Title IX of the Education Amendments of 1972 in regards to sex and other applicable laws, as well as the provisions of the Americans with Disabilities Act.</w:t>
      </w:r>
      <w:proofErr w:type="gramEnd"/>
      <w:r w:rsidRPr="003C1F89">
        <w:rPr>
          <w:rFonts w:ascii="Arial" w:hAnsi="Arial" w:cs="Arial"/>
          <w:sz w:val="24"/>
          <w:szCs w:val="24"/>
        </w:rPr>
        <w:t xml:space="preserve"> The Organization agrees to cooperate with the University in its investigation of claims of discrimination or harassment.</w:t>
      </w:r>
    </w:p>
    <w:p w14:paraId="03C61724" w14:textId="1929407A" w:rsidR="009945E7" w:rsidRPr="003C1F89" w:rsidRDefault="00185412" w:rsidP="00717D33">
      <w:pPr>
        <w:pStyle w:val="ListParagraph"/>
        <w:numPr>
          <w:ilvl w:val="0"/>
          <w:numId w:val="6"/>
        </w:numPr>
        <w:spacing w:before="100" w:beforeAutospacing="1" w:after="120" w:line="240" w:lineRule="auto"/>
        <w:contextualSpacing w:val="0"/>
        <w:rPr>
          <w:rFonts w:ascii="Arial" w:hAnsi="Arial" w:cs="Arial"/>
          <w:sz w:val="24"/>
          <w:szCs w:val="24"/>
        </w:rPr>
      </w:pPr>
      <w:r w:rsidRPr="003C1F89">
        <w:rPr>
          <w:rFonts w:ascii="Arial" w:hAnsi="Arial" w:cs="Arial"/>
          <w:sz w:val="24"/>
          <w:szCs w:val="24"/>
        </w:rPr>
        <w:t xml:space="preserve">The Organization shall report any incident in which a student is the victim of sexual assault, dating violence, domestic violence, stalking or sexual harassment to the University Title IX Coordinator, Phone: (724)-357-3402, title-ix@iup.edu.  The site shall identify resources, such as medical care and counselling that are available to any student who has been the victim of sexual assault, dating violence, domestic violence or stalking.  </w:t>
      </w:r>
    </w:p>
    <w:p w14:paraId="05BE580F" w14:textId="233DFC77" w:rsidR="000147D4" w:rsidRPr="003C1F89" w:rsidRDefault="00185412" w:rsidP="00717D33">
      <w:pPr>
        <w:pStyle w:val="ListParagraph"/>
        <w:numPr>
          <w:ilvl w:val="0"/>
          <w:numId w:val="6"/>
        </w:numPr>
        <w:autoSpaceDE w:val="0"/>
        <w:autoSpaceDN w:val="0"/>
        <w:adjustRightInd w:val="0"/>
        <w:spacing w:before="100" w:beforeAutospacing="1" w:after="120" w:line="240" w:lineRule="auto"/>
        <w:contextualSpacing w:val="0"/>
        <w:rPr>
          <w:rFonts w:ascii="Arial" w:hAnsi="Arial" w:cs="Arial"/>
          <w:sz w:val="24"/>
          <w:szCs w:val="24"/>
        </w:rPr>
      </w:pPr>
      <w:r w:rsidRPr="003C1F89">
        <w:rPr>
          <w:rFonts w:ascii="Arial" w:hAnsi="Arial" w:cs="Arial"/>
          <w:sz w:val="24"/>
          <w:szCs w:val="24"/>
        </w:rPr>
        <w:t>The laws of the Commonwealth of Pennsylvania shall govern this agreement.</w:t>
      </w:r>
    </w:p>
    <w:p w14:paraId="5B4E1CBD" w14:textId="126870A0" w:rsidR="000147D4" w:rsidRPr="003C1F89" w:rsidRDefault="00185412" w:rsidP="00717D33">
      <w:pPr>
        <w:pStyle w:val="ListParagraph"/>
        <w:numPr>
          <w:ilvl w:val="0"/>
          <w:numId w:val="6"/>
        </w:numPr>
        <w:autoSpaceDE w:val="0"/>
        <w:autoSpaceDN w:val="0"/>
        <w:adjustRightInd w:val="0"/>
        <w:spacing w:before="100" w:beforeAutospacing="1" w:after="120" w:line="240" w:lineRule="auto"/>
        <w:contextualSpacing w:val="0"/>
        <w:jc w:val="both"/>
        <w:rPr>
          <w:rFonts w:ascii="Arial" w:hAnsi="Arial" w:cs="Arial"/>
          <w:sz w:val="24"/>
          <w:szCs w:val="24"/>
        </w:rPr>
      </w:pPr>
      <w:r w:rsidRPr="003C1F89">
        <w:rPr>
          <w:rFonts w:ascii="Arial" w:hAnsi="Arial" w:cs="Arial"/>
          <w:sz w:val="24"/>
          <w:szCs w:val="24"/>
        </w:rPr>
        <w:t xml:space="preserve">The relationship between the parties to this agreement to each other is that of independent contractors. The relationship of the parties to this agreement with each other </w:t>
      </w:r>
      <w:proofErr w:type="gramStart"/>
      <w:r w:rsidRPr="003C1F89">
        <w:rPr>
          <w:rFonts w:ascii="Arial" w:hAnsi="Arial" w:cs="Arial"/>
          <w:sz w:val="24"/>
          <w:szCs w:val="24"/>
        </w:rPr>
        <w:t>shall not be construed</w:t>
      </w:r>
      <w:proofErr w:type="gramEnd"/>
      <w:r w:rsidRPr="003C1F89">
        <w:rPr>
          <w:rFonts w:ascii="Arial" w:hAnsi="Arial" w:cs="Arial"/>
          <w:sz w:val="24"/>
          <w:szCs w:val="24"/>
        </w:rPr>
        <w:t xml:space="preserve"> to constitute a partnership, joint venture or any other relationship, other than that of independent contractors.</w:t>
      </w:r>
      <w:r w:rsidR="00393603" w:rsidRPr="003C1F89">
        <w:rPr>
          <w:rFonts w:ascii="Arial" w:hAnsi="Arial" w:cs="Arial"/>
          <w:sz w:val="24"/>
          <w:szCs w:val="24"/>
        </w:rPr>
        <w:t xml:space="preserve">  It </w:t>
      </w:r>
      <w:proofErr w:type="gramStart"/>
      <w:r w:rsidR="00393603" w:rsidRPr="003C1F89">
        <w:rPr>
          <w:rFonts w:ascii="Arial" w:hAnsi="Arial" w:cs="Arial"/>
          <w:sz w:val="24"/>
          <w:szCs w:val="24"/>
        </w:rPr>
        <w:t>is agreed</w:t>
      </w:r>
      <w:proofErr w:type="gramEnd"/>
      <w:r w:rsidR="00393603" w:rsidRPr="003C1F89">
        <w:rPr>
          <w:rFonts w:ascii="Arial" w:hAnsi="Arial" w:cs="Arial"/>
          <w:sz w:val="24"/>
          <w:szCs w:val="24"/>
        </w:rPr>
        <w:t xml:space="preserve"> that no </w:t>
      </w:r>
      <w:r w:rsidR="00393603" w:rsidRPr="003C1F89">
        <w:rPr>
          <w:rFonts w:ascii="Arial" w:eastAsia="Times New Roman" w:hAnsi="Arial" w:cs="Arial"/>
          <w:sz w:val="24"/>
          <w:szCs w:val="23"/>
        </w:rPr>
        <w:t xml:space="preserve">student teacher or educational specialist candidate shall be considered an employee of the Organization.  </w:t>
      </w:r>
    </w:p>
    <w:p w14:paraId="57B6547A" w14:textId="02A2BDC2" w:rsidR="000147D4" w:rsidRPr="003C1F89" w:rsidRDefault="00185412" w:rsidP="00717D33">
      <w:pPr>
        <w:pStyle w:val="ListParagraph"/>
        <w:numPr>
          <w:ilvl w:val="0"/>
          <w:numId w:val="6"/>
        </w:numPr>
        <w:autoSpaceDE w:val="0"/>
        <w:autoSpaceDN w:val="0"/>
        <w:adjustRightInd w:val="0"/>
        <w:spacing w:before="100" w:beforeAutospacing="1" w:after="120" w:line="240" w:lineRule="auto"/>
        <w:contextualSpacing w:val="0"/>
        <w:jc w:val="both"/>
        <w:rPr>
          <w:rFonts w:ascii="Arial" w:hAnsi="Arial" w:cs="Arial"/>
          <w:sz w:val="24"/>
          <w:szCs w:val="24"/>
        </w:rPr>
      </w:pPr>
      <w:r w:rsidRPr="003C1F89">
        <w:rPr>
          <w:rFonts w:ascii="Arial" w:hAnsi="Arial" w:cs="Arial"/>
          <w:sz w:val="24"/>
          <w:szCs w:val="24"/>
        </w:rPr>
        <w:t xml:space="preserve">Neither of the parties shall assume any liabilities to each other. As to liability to each other or death to persons, or damages to property, the parties do not waive any defense </w:t>
      </w:r>
      <w:proofErr w:type="gramStart"/>
      <w:r w:rsidRPr="003C1F89">
        <w:rPr>
          <w:rFonts w:ascii="Arial" w:hAnsi="Arial" w:cs="Arial"/>
          <w:sz w:val="24"/>
          <w:szCs w:val="24"/>
        </w:rPr>
        <w:t>as a result</w:t>
      </w:r>
      <w:proofErr w:type="gramEnd"/>
      <w:r w:rsidRPr="003C1F89">
        <w:rPr>
          <w:rFonts w:ascii="Arial" w:hAnsi="Arial" w:cs="Arial"/>
          <w:sz w:val="24"/>
          <w:szCs w:val="24"/>
        </w:rPr>
        <w:t xml:space="preserve"> of entering into this agreement. This provision shall not be construed to limit the Commonwealth's </w:t>
      </w:r>
      <w:r w:rsidR="005D1A4E" w:rsidRPr="003C1F89">
        <w:rPr>
          <w:rFonts w:ascii="Arial" w:hAnsi="Arial" w:cs="Arial"/>
          <w:sz w:val="24"/>
          <w:szCs w:val="24"/>
        </w:rPr>
        <w:t xml:space="preserve">or the Organization’s </w:t>
      </w:r>
      <w:r w:rsidRPr="003C1F89">
        <w:rPr>
          <w:rFonts w:ascii="Arial" w:hAnsi="Arial" w:cs="Arial"/>
          <w:sz w:val="24"/>
          <w:szCs w:val="24"/>
        </w:rPr>
        <w:t xml:space="preserve">rights, claims or </w:t>
      </w:r>
      <w:proofErr w:type="gramStart"/>
      <w:r w:rsidRPr="003C1F89">
        <w:rPr>
          <w:rFonts w:ascii="Arial" w:hAnsi="Arial" w:cs="Arial"/>
          <w:sz w:val="24"/>
          <w:szCs w:val="24"/>
        </w:rPr>
        <w:t>defenses which</w:t>
      </w:r>
      <w:proofErr w:type="gramEnd"/>
      <w:r w:rsidRPr="003C1F89">
        <w:rPr>
          <w:rFonts w:ascii="Arial" w:hAnsi="Arial" w:cs="Arial"/>
          <w:sz w:val="24"/>
          <w:szCs w:val="24"/>
        </w:rPr>
        <w:t xml:space="preserve"> arise as a matter of law pursuant to any provisions of this agreement. This provision </w:t>
      </w:r>
      <w:proofErr w:type="gramStart"/>
      <w:r w:rsidRPr="003C1F89">
        <w:rPr>
          <w:rFonts w:ascii="Arial" w:hAnsi="Arial" w:cs="Arial"/>
          <w:sz w:val="24"/>
          <w:szCs w:val="24"/>
        </w:rPr>
        <w:t>shall not be construed</w:t>
      </w:r>
      <w:proofErr w:type="gramEnd"/>
      <w:r w:rsidRPr="003C1F89">
        <w:rPr>
          <w:rFonts w:ascii="Arial" w:hAnsi="Arial" w:cs="Arial"/>
          <w:sz w:val="24"/>
          <w:szCs w:val="24"/>
        </w:rPr>
        <w:t xml:space="preserve"> to limit the sovereign immunity of the Commonwealth</w:t>
      </w:r>
      <w:r w:rsidR="005D1A4E" w:rsidRPr="003C1F89">
        <w:rPr>
          <w:rFonts w:ascii="Arial" w:hAnsi="Arial" w:cs="Arial"/>
          <w:sz w:val="24"/>
          <w:szCs w:val="24"/>
        </w:rPr>
        <w:t xml:space="preserve">, </w:t>
      </w:r>
      <w:r w:rsidRPr="003C1F89">
        <w:rPr>
          <w:rFonts w:ascii="Arial" w:hAnsi="Arial" w:cs="Arial"/>
          <w:sz w:val="24"/>
          <w:szCs w:val="24"/>
        </w:rPr>
        <w:t>the State System of Higher Education</w:t>
      </w:r>
      <w:r w:rsidR="005D1A4E" w:rsidRPr="003C1F89">
        <w:rPr>
          <w:rFonts w:ascii="Arial" w:hAnsi="Arial" w:cs="Arial"/>
          <w:sz w:val="24"/>
          <w:szCs w:val="24"/>
        </w:rPr>
        <w:t xml:space="preserve">, </w:t>
      </w:r>
      <w:r w:rsidRPr="003C1F89">
        <w:rPr>
          <w:rFonts w:ascii="Arial" w:hAnsi="Arial" w:cs="Arial"/>
          <w:sz w:val="24"/>
          <w:szCs w:val="24"/>
        </w:rPr>
        <w:t>the University</w:t>
      </w:r>
      <w:r w:rsidR="005D1A4E" w:rsidRPr="003C1F89">
        <w:rPr>
          <w:rFonts w:ascii="Arial" w:hAnsi="Arial" w:cs="Arial"/>
          <w:sz w:val="24"/>
          <w:szCs w:val="24"/>
        </w:rPr>
        <w:t>, or the Organization.</w:t>
      </w:r>
    </w:p>
    <w:p w14:paraId="65BC9978" w14:textId="3CE707DA" w:rsidR="00C842A1" w:rsidRPr="003C1F89" w:rsidRDefault="00C842A1" w:rsidP="00717D33">
      <w:pPr>
        <w:pStyle w:val="ListParagraph"/>
        <w:numPr>
          <w:ilvl w:val="0"/>
          <w:numId w:val="6"/>
        </w:numPr>
        <w:autoSpaceDE w:val="0"/>
        <w:autoSpaceDN w:val="0"/>
        <w:adjustRightInd w:val="0"/>
        <w:spacing w:before="100" w:beforeAutospacing="1" w:after="240" w:line="240" w:lineRule="auto"/>
        <w:jc w:val="both"/>
        <w:rPr>
          <w:rFonts w:ascii="Arial" w:hAnsi="Arial" w:cs="Arial"/>
          <w:sz w:val="24"/>
          <w:szCs w:val="24"/>
        </w:rPr>
      </w:pPr>
      <w:r w:rsidRPr="003C1F89">
        <w:rPr>
          <w:rFonts w:ascii="Arial" w:hAnsi="Arial" w:cs="Arial"/>
          <w:sz w:val="24"/>
          <w:szCs w:val="24"/>
        </w:rPr>
        <w:t xml:space="preserve">The Organization and </w:t>
      </w:r>
      <w:r w:rsidRPr="003C1F89">
        <w:rPr>
          <w:rFonts w:ascii="Arial" w:hAnsi="Arial" w:cs="Arial"/>
          <w:iCs/>
          <w:sz w:val="24"/>
          <w:szCs w:val="24"/>
        </w:rPr>
        <w:t xml:space="preserve">University </w:t>
      </w:r>
      <w:r w:rsidRPr="003C1F89">
        <w:rPr>
          <w:rFonts w:ascii="Arial" w:hAnsi="Arial" w:cs="Arial"/>
          <w:sz w:val="24"/>
          <w:szCs w:val="24"/>
        </w:rPr>
        <w:t xml:space="preserve">shall protect the confidentiality of student records as dictated by the Family Educational Rights and Privacy Act (FERPA).  Each </w:t>
      </w:r>
      <w:r w:rsidRPr="003C1F89">
        <w:rPr>
          <w:rFonts w:ascii="Arial" w:eastAsia="Times New Roman" w:hAnsi="Arial" w:cs="Arial"/>
          <w:sz w:val="24"/>
          <w:szCs w:val="23"/>
        </w:rPr>
        <w:t xml:space="preserve">student teacher or educational specialist candidate shall be required to sign a FERPA Confidentiality Agreement form prepared by the District, prior to the commencement of the IUP field experience.  </w:t>
      </w:r>
    </w:p>
    <w:p w14:paraId="198CD62C" w14:textId="77777777" w:rsidR="00F774BC" w:rsidRPr="003C1F89" w:rsidRDefault="00F774BC" w:rsidP="00F774BC">
      <w:pPr>
        <w:pStyle w:val="ListParagraph"/>
        <w:autoSpaceDE w:val="0"/>
        <w:autoSpaceDN w:val="0"/>
        <w:adjustRightInd w:val="0"/>
        <w:spacing w:before="100" w:beforeAutospacing="1" w:after="240" w:line="240" w:lineRule="auto"/>
        <w:jc w:val="both"/>
        <w:rPr>
          <w:rFonts w:ascii="Arial" w:hAnsi="Arial" w:cs="Arial"/>
          <w:sz w:val="24"/>
          <w:szCs w:val="24"/>
        </w:rPr>
      </w:pPr>
    </w:p>
    <w:p w14:paraId="7807482C" w14:textId="324191D4" w:rsidR="00F774BC" w:rsidRPr="003C1F89" w:rsidRDefault="003C1FC5" w:rsidP="00F774BC">
      <w:pPr>
        <w:pStyle w:val="ListParagraph"/>
        <w:autoSpaceDE w:val="0"/>
        <w:autoSpaceDN w:val="0"/>
        <w:adjustRightInd w:val="0"/>
        <w:spacing w:before="100" w:beforeAutospacing="1" w:after="120" w:line="240" w:lineRule="auto"/>
        <w:ind w:hanging="360"/>
        <w:contextualSpacing w:val="0"/>
        <w:rPr>
          <w:rFonts w:ascii="Arial" w:hAnsi="Arial" w:cs="Arial"/>
          <w:sz w:val="24"/>
          <w:szCs w:val="24"/>
        </w:rPr>
      </w:pPr>
      <w:r w:rsidRPr="003C1F89">
        <w:rPr>
          <w:rFonts w:ascii="Arial" w:hAnsi="Arial" w:cs="Arial"/>
          <w:sz w:val="24"/>
          <w:szCs w:val="24"/>
        </w:rPr>
        <w:t>8</w:t>
      </w:r>
      <w:r w:rsidR="00F774BC" w:rsidRPr="003C1F89">
        <w:rPr>
          <w:rFonts w:ascii="Arial" w:hAnsi="Arial" w:cs="Arial"/>
          <w:sz w:val="24"/>
          <w:szCs w:val="24"/>
        </w:rPr>
        <w:t xml:space="preserve">.  This agreement represents the entire understanding between the parties. This agreement </w:t>
      </w:r>
      <w:proofErr w:type="gramStart"/>
      <w:r w:rsidR="00F774BC" w:rsidRPr="003C1F89">
        <w:rPr>
          <w:rFonts w:ascii="Arial" w:hAnsi="Arial" w:cs="Arial"/>
          <w:sz w:val="24"/>
          <w:szCs w:val="24"/>
        </w:rPr>
        <w:t>shall only be modified</w:t>
      </w:r>
      <w:proofErr w:type="gramEnd"/>
      <w:r w:rsidR="00F774BC" w:rsidRPr="003C1F89">
        <w:rPr>
          <w:rFonts w:ascii="Arial" w:hAnsi="Arial" w:cs="Arial"/>
          <w:sz w:val="24"/>
          <w:szCs w:val="24"/>
        </w:rPr>
        <w:t xml:space="preserve"> in writing with the same formality as the original agreement.</w:t>
      </w:r>
    </w:p>
    <w:p w14:paraId="18843C92" w14:textId="24147C9D" w:rsidR="009D6E9D" w:rsidRPr="003C1F89" w:rsidRDefault="009D6E9D" w:rsidP="00F774BC">
      <w:pPr>
        <w:pStyle w:val="ListParagraph"/>
        <w:autoSpaceDE w:val="0"/>
        <w:autoSpaceDN w:val="0"/>
        <w:adjustRightInd w:val="0"/>
        <w:spacing w:before="100" w:beforeAutospacing="1" w:after="120" w:line="240" w:lineRule="auto"/>
        <w:ind w:hanging="360"/>
        <w:contextualSpacing w:val="0"/>
        <w:rPr>
          <w:rFonts w:ascii="Arial" w:hAnsi="Arial" w:cs="Arial"/>
          <w:sz w:val="24"/>
          <w:szCs w:val="24"/>
        </w:rPr>
      </w:pPr>
    </w:p>
    <w:p w14:paraId="40FD6921" w14:textId="54B6E583" w:rsidR="009D6E9D" w:rsidRPr="003C1F89" w:rsidRDefault="009D6E9D" w:rsidP="00F774BC">
      <w:pPr>
        <w:pStyle w:val="ListParagraph"/>
        <w:autoSpaceDE w:val="0"/>
        <w:autoSpaceDN w:val="0"/>
        <w:adjustRightInd w:val="0"/>
        <w:spacing w:before="100" w:beforeAutospacing="1" w:after="120" w:line="240" w:lineRule="auto"/>
        <w:ind w:hanging="360"/>
        <w:contextualSpacing w:val="0"/>
        <w:rPr>
          <w:rFonts w:ascii="Arial" w:hAnsi="Arial" w:cs="Arial"/>
          <w:sz w:val="24"/>
          <w:szCs w:val="24"/>
        </w:rPr>
      </w:pPr>
    </w:p>
    <w:p w14:paraId="078FBA38" w14:textId="2FE7B1D7" w:rsidR="009D6E9D" w:rsidRPr="003C1F89" w:rsidRDefault="009D6E9D" w:rsidP="00F774BC">
      <w:pPr>
        <w:pStyle w:val="ListParagraph"/>
        <w:autoSpaceDE w:val="0"/>
        <w:autoSpaceDN w:val="0"/>
        <w:adjustRightInd w:val="0"/>
        <w:spacing w:before="100" w:beforeAutospacing="1" w:after="120" w:line="240" w:lineRule="auto"/>
        <w:ind w:hanging="360"/>
        <w:contextualSpacing w:val="0"/>
        <w:rPr>
          <w:rFonts w:ascii="Arial" w:hAnsi="Arial" w:cs="Arial"/>
          <w:sz w:val="24"/>
          <w:szCs w:val="24"/>
        </w:rPr>
      </w:pPr>
    </w:p>
    <w:p w14:paraId="669E411F" w14:textId="77777777" w:rsidR="009D6E9D" w:rsidRPr="003C1F89" w:rsidRDefault="009D6E9D" w:rsidP="00F774BC">
      <w:pPr>
        <w:pStyle w:val="ListParagraph"/>
        <w:autoSpaceDE w:val="0"/>
        <w:autoSpaceDN w:val="0"/>
        <w:adjustRightInd w:val="0"/>
        <w:spacing w:before="100" w:beforeAutospacing="1" w:after="120" w:line="240" w:lineRule="auto"/>
        <w:ind w:hanging="360"/>
        <w:contextualSpacing w:val="0"/>
        <w:rPr>
          <w:rFonts w:ascii="Arial" w:hAnsi="Arial" w:cs="Arial"/>
          <w:sz w:val="24"/>
          <w:szCs w:val="24"/>
        </w:rPr>
      </w:pPr>
    </w:p>
    <w:p w14:paraId="25C722BE" w14:textId="77777777" w:rsidR="00F774BC" w:rsidRPr="003C1F89" w:rsidRDefault="00F774BC" w:rsidP="00F774BC">
      <w:pPr>
        <w:pStyle w:val="ListParagraph"/>
        <w:autoSpaceDE w:val="0"/>
        <w:autoSpaceDN w:val="0"/>
        <w:adjustRightInd w:val="0"/>
        <w:spacing w:before="100" w:beforeAutospacing="1" w:after="240" w:line="240" w:lineRule="auto"/>
        <w:jc w:val="both"/>
        <w:rPr>
          <w:rFonts w:ascii="Arial" w:hAnsi="Arial" w:cs="Arial"/>
          <w:sz w:val="24"/>
          <w:szCs w:val="24"/>
        </w:rPr>
      </w:pPr>
    </w:p>
    <w:p w14:paraId="76950099" w14:textId="77777777" w:rsidR="00C842A1" w:rsidRPr="003C1F89" w:rsidRDefault="00C842A1" w:rsidP="00C842A1">
      <w:pPr>
        <w:pStyle w:val="ListParagraph"/>
        <w:autoSpaceDE w:val="0"/>
        <w:autoSpaceDN w:val="0"/>
        <w:adjustRightInd w:val="0"/>
        <w:spacing w:before="100" w:beforeAutospacing="1" w:after="240" w:line="240" w:lineRule="auto"/>
        <w:jc w:val="both"/>
        <w:rPr>
          <w:rFonts w:ascii="Arial" w:hAnsi="Arial" w:cs="Arial"/>
          <w:b/>
          <w:sz w:val="24"/>
          <w:szCs w:val="24"/>
        </w:rPr>
      </w:pPr>
    </w:p>
    <w:p w14:paraId="79C905AE" w14:textId="0F588B68" w:rsidR="007D6272" w:rsidRPr="003C1F89" w:rsidRDefault="00185412" w:rsidP="00C842A1">
      <w:pPr>
        <w:pStyle w:val="ListParagraph"/>
        <w:autoSpaceDE w:val="0"/>
        <w:autoSpaceDN w:val="0"/>
        <w:adjustRightInd w:val="0"/>
        <w:spacing w:before="100" w:beforeAutospacing="1" w:after="240" w:line="240" w:lineRule="auto"/>
        <w:jc w:val="both"/>
        <w:rPr>
          <w:rFonts w:ascii="Arial" w:hAnsi="Arial" w:cs="Arial"/>
          <w:b/>
          <w:sz w:val="24"/>
          <w:szCs w:val="24"/>
        </w:rPr>
      </w:pPr>
      <w:r w:rsidRPr="003C1F89">
        <w:rPr>
          <w:rFonts w:ascii="Arial" w:hAnsi="Arial" w:cs="Arial"/>
          <w:b/>
          <w:sz w:val="24"/>
          <w:szCs w:val="24"/>
        </w:rPr>
        <w:t>The authorized representatives of the parties have executed this agreement as of the date indicated below.</w:t>
      </w:r>
    </w:p>
    <w:p w14:paraId="697F0BF0" w14:textId="77777777" w:rsidR="00F30566" w:rsidRPr="003C1F89" w:rsidRDefault="003C1F89" w:rsidP="00717D33">
      <w:pPr>
        <w:autoSpaceDE w:val="0"/>
        <w:autoSpaceDN w:val="0"/>
        <w:adjustRightInd w:val="0"/>
        <w:spacing w:before="100" w:beforeAutospacing="1" w:after="0" w:line="240" w:lineRule="auto"/>
        <w:rPr>
          <w:rFonts w:ascii="Arial" w:hAnsi="Arial" w:cs="Arial"/>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7"/>
        <w:gridCol w:w="238"/>
        <w:gridCol w:w="1597"/>
        <w:gridCol w:w="269"/>
        <w:gridCol w:w="3420"/>
        <w:gridCol w:w="252"/>
        <w:gridCol w:w="1805"/>
      </w:tblGrid>
      <w:tr w:rsidR="003C1F89" w:rsidRPr="003C1F89" w14:paraId="355AFA28" w14:textId="77777777" w:rsidTr="001352AE">
        <w:tc>
          <w:tcPr>
            <w:tcW w:w="3348" w:type="dxa"/>
          </w:tcPr>
          <w:p w14:paraId="52969E00" w14:textId="77777777" w:rsidR="00275BF0" w:rsidRPr="003C1F89" w:rsidRDefault="00185412" w:rsidP="00717D33">
            <w:pPr>
              <w:spacing w:before="100" w:beforeAutospacing="1" w:after="100" w:afterAutospacing="1"/>
              <w:jc w:val="center"/>
              <w:rPr>
                <w:rFonts w:ascii="Arial" w:hAnsi="Arial" w:cs="Arial"/>
                <w:sz w:val="24"/>
                <w:szCs w:val="24"/>
              </w:rPr>
            </w:pPr>
            <w:r w:rsidRPr="003C1F89">
              <w:rPr>
                <w:rFonts w:ascii="Arial" w:hAnsi="Arial" w:cs="Arial"/>
                <w:sz w:val="24"/>
                <w:szCs w:val="24"/>
              </w:rPr>
              <w:t>Indiana University of Pennsylvania</w:t>
            </w:r>
          </w:p>
        </w:tc>
        <w:tc>
          <w:tcPr>
            <w:tcW w:w="238" w:type="dxa"/>
          </w:tcPr>
          <w:p w14:paraId="7738375E"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1608" w:type="dxa"/>
          </w:tcPr>
          <w:p w14:paraId="42B11B64"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270" w:type="dxa"/>
          </w:tcPr>
          <w:p w14:paraId="1F74AA1D" w14:textId="77777777" w:rsidR="00275BF0" w:rsidRPr="003C1F89" w:rsidRDefault="003C1F89" w:rsidP="00717D33">
            <w:pPr>
              <w:spacing w:before="100" w:beforeAutospacing="1" w:after="100" w:afterAutospacing="1"/>
              <w:jc w:val="center"/>
              <w:rPr>
                <w:rFonts w:ascii="Arial" w:hAnsi="Arial" w:cs="Arial"/>
                <w:iCs/>
                <w:sz w:val="24"/>
                <w:szCs w:val="24"/>
              </w:rPr>
            </w:pPr>
          </w:p>
        </w:tc>
        <w:tc>
          <w:tcPr>
            <w:tcW w:w="3374" w:type="dxa"/>
          </w:tcPr>
          <w:p w14:paraId="59AEEBC2" w14:textId="5B6296A3" w:rsidR="00275BF0" w:rsidRPr="003C1F89" w:rsidRDefault="003C1F89" w:rsidP="00717D33">
            <w:pPr>
              <w:spacing w:before="100" w:beforeAutospacing="1" w:after="100" w:afterAutospacing="1"/>
              <w:jc w:val="center"/>
              <w:rPr>
                <w:rFonts w:ascii="Arial" w:hAnsi="Arial" w:cs="Arial"/>
                <w:sz w:val="24"/>
                <w:szCs w:val="24"/>
              </w:rPr>
            </w:pPr>
            <w:sdt>
              <w:sdtPr>
                <w:rPr>
                  <w:rFonts w:ascii="Arial" w:hAnsi="Arial" w:cs="Arial"/>
                  <w:iCs/>
                  <w:sz w:val="24"/>
                  <w:szCs w:val="24"/>
                </w:rPr>
                <w:id w:val="-1083451474"/>
                <w:placeholder>
                  <w:docPart w:val="7297089F331F44E0921DD967493FB7B9"/>
                </w:placeholder>
              </w:sdtPr>
              <w:sdtEndPr/>
              <w:sdtContent>
                <w:r w:rsidR="00185412" w:rsidRPr="003C1F89">
                  <w:rPr>
                    <w:rFonts w:ascii="Arial" w:hAnsi="Arial" w:cs="Arial"/>
                    <w:iCs/>
                    <w:sz w:val="24"/>
                    <w:szCs w:val="24"/>
                  </w:rPr>
                  <w:t>Warren County School District</w:t>
                </w:r>
              </w:sdtContent>
            </w:sdt>
          </w:p>
        </w:tc>
        <w:tc>
          <w:tcPr>
            <w:tcW w:w="252" w:type="dxa"/>
          </w:tcPr>
          <w:p w14:paraId="2697476C" w14:textId="77777777" w:rsidR="00275BF0" w:rsidRPr="003C1F89" w:rsidRDefault="003C1F89" w:rsidP="00717D33">
            <w:pPr>
              <w:spacing w:before="100" w:beforeAutospacing="1" w:after="100" w:afterAutospacing="1"/>
              <w:rPr>
                <w:rFonts w:ascii="Arial" w:hAnsi="Arial" w:cs="Arial"/>
                <w:sz w:val="24"/>
                <w:szCs w:val="24"/>
              </w:rPr>
            </w:pPr>
          </w:p>
        </w:tc>
        <w:tc>
          <w:tcPr>
            <w:tcW w:w="1818" w:type="dxa"/>
          </w:tcPr>
          <w:p w14:paraId="149BBAD3" w14:textId="77777777" w:rsidR="00275BF0" w:rsidRPr="003C1F89" w:rsidRDefault="003C1F89" w:rsidP="00717D33">
            <w:pPr>
              <w:spacing w:before="100" w:beforeAutospacing="1" w:after="100" w:afterAutospacing="1"/>
              <w:rPr>
                <w:rFonts w:ascii="Arial" w:hAnsi="Arial" w:cs="Arial"/>
                <w:sz w:val="24"/>
                <w:szCs w:val="24"/>
              </w:rPr>
            </w:pPr>
          </w:p>
        </w:tc>
      </w:tr>
      <w:tr w:rsidR="003C1F89" w:rsidRPr="003C1F89" w14:paraId="5FCE6AE8" w14:textId="77777777" w:rsidTr="001352AE">
        <w:tc>
          <w:tcPr>
            <w:tcW w:w="3348" w:type="dxa"/>
          </w:tcPr>
          <w:p w14:paraId="2E87F340"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238" w:type="dxa"/>
          </w:tcPr>
          <w:p w14:paraId="308BAC8D"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1608" w:type="dxa"/>
          </w:tcPr>
          <w:p w14:paraId="79676FF1"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270" w:type="dxa"/>
          </w:tcPr>
          <w:p w14:paraId="103E5EC6"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3374" w:type="dxa"/>
          </w:tcPr>
          <w:p w14:paraId="43C68CE6"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252" w:type="dxa"/>
          </w:tcPr>
          <w:p w14:paraId="33182B86" w14:textId="77777777" w:rsidR="00275BF0" w:rsidRPr="003C1F89" w:rsidRDefault="003C1F89" w:rsidP="00717D33">
            <w:pPr>
              <w:spacing w:before="100" w:beforeAutospacing="1" w:after="100" w:afterAutospacing="1"/>
              <w:rPr>
                <w:rFonts w:ascii="Arial" w:hAnsi="Arial" w:cs="Arial"/>
                <w:sz w:val="24"/>
                <w:szCs w:val="24"/>
              </w:rPr>
            </w:pPr>
          </w:p>
        </w:tc>
        <w:tc>
          <w:tcPr>
            <w:tcW w:w="1818" w:type="dxa"/>
          </w:tcPr>
          <w:p w14:paraId="414A7099" w14:textId="77777777" w:rsidR="00275BF0" w:rsidRPr="003C1F89" w:rsidRDefault="003C1F89" w:rsidP="00717D33">
            <w:pPr>
              <w:spacing w:before="100" w:beforeAutospacing="1" w:after="100" w:afterAutospacing="1"/>
              <w:rPr>
                <w:rFonts w:ascii="Arial" w:hAnsi="Arial" w:cs="Arial"/>
                <w:sz w:val="24"/>
                <w:szCs w:val="24"/>
              </w:rPr>
            </w:pPr>
          </w:p>
        </w:tc>
      </w:tr>
      <w:tr w:rsidR="003C1F89" w:rsidRPr="003C1F89" w14:paraId="203DED83" w14:textId="77777777" w:rsidTr="001352AE">
        <w:tc>
          <w:tcPr>
            <w:tcW w:w="3348" w:type="dxa"/>
          </w:tcPr>
          <w:p w14:paraId="1B9FE4B7"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238" w:type="dxa"/>
          </w:tcPr>
          <w:p w14:paraId="60161419"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1608" w:type="dxa"/>
          </w:tcPr>
          <w:p w14:paraId="4A0DF832"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270" w:type="dxa"/>
          </w:tcPr>
          <w:p w14:paraId="14F76C56"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3374" w:type="dxa"/>
          </w:tcPr>
          <w:p w14:paraId="7303CE5F"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252" w:type="dxa"/>
          </w:tcPr>
          <w:p w14:paraId="7410F603" w14:textId="77777777" w:rsidR="00275BF0" w:rsidRPr="003C1F89" w:rsidRDefault="003C1F89" w:rsidP="00717D33">
            <w:pPr>
              <w:spacing w:before="100" w:beforeAutospacing="1" w:after="100" w:afterAutospacing="1"/>
              <w:rPr>
                <w:rFonts w:ascii="Arial" w:hAnsi="Arial" w:cs="Arial"/>
                <w:sz w:val="24"/>
                <w:szCs w:val="24"/>
              </w:rPr>
            </w:pPr>
          </w:p>
        </w:tc>
        <w:tc>
          <w:tcPr>
            <w:tcW w:w="1818" w:type="dxa"/>
          </w:tcPr>
          <w:p w14:paraId="49BAD9AF" w14:textId="77777777" w:rsidR="00275BF0" w:rsidRPr="003C1F89" w:rsidRDefault="003C1F89" w:rsidP="00717D33">
            <w:pPr>
              <w:spacing w:before="100" w:beforeAutospacing="1" w:after="100" w:afterAutospacing="1"/>
              <w:rPr>
                <w:rFonts w:ascii="Arial" w:hAnsi="Arial" w:cs="Arial"/>
                <w:sz w:val="24"/>
                <w:szCs w:val="24"/>
              </w:rPr>
            </w:pPr>
          </w:p>
        </w:tc>
      </w:tr>
      <w:tr w:rsidR="003C1F89" w:rsidRPr="003C1F89" w14:paraId="7F7CAF9E" w14:textId="77777777" w:rsidTr="001352AE">
        <w:tc>
          <w:tcPr>
            <w:tcW w:w="3348" w:type="dxa"/>
            <w:tcBorders>
              <w:bottom w:val="single" w:sz="4" w:space="0" w:color="auto"/>
            </w:tcBorders>
          </w:tcPr>
          <w:p w14:paraId="02CD7364"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238" w:type="dxa"/>
          </w:tcPr>
          <w:p w14:paraId="1ED06AAB"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1608" w:type="dxa"/>
            <w:tcBorders>
              <w:bottom w:val="single" w:sz="4" w:space="0" w:color="auto"/>
            </w:tcBorders>
          </w:tcPr>
          <w:p w14:paraId="3C98E376"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270" w:type="dxa"/>
          </w:tcPr>
          <w:p w14:paraId="505AFF55"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3374" w:type="dxa"/>
            <w:tcBorders>
              <w:bottom w:val="single" w:sz="4" w:space="0" w:color="auto"/>
            </w:tcBorders>
          </w:tcPr>
          <w:p w14:paraId="4E023512"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252" w:type="dxa"/>
          </w:tcPr>
          <w:p w14:paraId="45BAE189" w14:textId="77777777" w:rsidR="00275BF0" w:rsidRPr="003C1F89" w:rsidRDefault="003C1F89" w:rsidP="00717D33">
            <w:pPr>
              <w:spacing w:before="100" w:beforeAutospacing="1" w:after="100" w:afterAutospacing="1"/>
              <w:rPr>
                <w:rFonts w:ascii="Arial" w:hAnsi="Arial" w:cs="Arial"/>
                <w:sz w:val="24"/>
                <w:szCs w:val="24"/>
              </w:rPr>
            </w:pPr>
          </w:p>
        </w:tc>
        <w:tc>
          <w:tcPr>
            <w:tcW w:w="1818" w:type="dxa"/>
            <w:tcBorders>
              <w:bottom w:val="single" w:sz="4" w:space="0" w:color="auto"/>
            </w:tcBorders>
          </w:tcPr>
          <w:p w14:paraId="2D6B111F" w14:textId="77777777" w:rsidR="00275BF0" w:rsidRPr="003C1F89" w:rsidRDefault="003C1F89" w:rsidP="00717D33">
            <w:pPr>
              <w:spacing w:before="100" w:beforeAutospacing="1" w:after="100" w:afterAutospacing="1"/>
              <w:rPr>
                <w:rFonts w:ascii="Arial" w:hAnsi="Arial" w:cs="Arial"/>
                <w:sz w:val="24"/>
                <w:szCs w:val="24"/>
              </w:rPr>
            </w:pPr>
          </w:p>
        </w:tc>
      </w:tr>
      <w:tr w:rsidR="003C1F89" w:rsidRPr="003C1F89" w14:paraId="124AC4CC" w14:textId="77777777" w:rsidTr="001352AE">
        <w:tc>
          <w:tcPr>
            <w:tcW w:w="3348" w:type="dxa"/>
            <w:tcBorders>
              <w:top w:val="single" w:sz="4" w:space="0" w:color="auto"/>
            </w:tcBorders>
          </w:tcPr>
          <w:p w14:paraId="221A503A" w14:textId="6C0B4425" w:rsidR="00275BF0" w:rsidRPr="003C1F89" w:rsidRDefault="00185412" w:rsidP="00717D33">
            <w:pPr>
              <w:spacing w:before="100" w:beforeAutospacing="1" w:after="100" w:afterAutospacing="1"/>
              <w:jc w:val="center"/>
              <w:rPr>
                <w:rFonts w:ascii="Arial" w:hAnsi="Arial" w:cs="Arial"/>
                <w:sz w:val="24"/>
                <w:szCs w:val="24"/>
              </w:rPr>
            </w:pPr>
            <w:r w:rsidRPr="003C1F89">
              <w:rPr>
                <w:rFonts w:ascii="Arial" w:hAnsi="Arial" w:cs="Arial"/>
                <w:sz w:val="24"/>
                <w:szCs w:val="24"/>
              </w:rPr>
              <w:t xml:space="preserve">Dr. Timothy S. </w:t>
            </w:r>
            <w:proofErr w:type="spellStart"/>
            <w:r w:rsidRPr="003C1F89">
              <w:rPr>
                <w:rFonts w:ascii="Arial" w:hAnsi="Arial" w:cs="Arial"/>
                <w:sz w:val="24"/>
                <w:szCs w:val="24"/>
              </w:rPr>
              <w:t>Moerland</w:t>
            </w:r>
            <w:proofErr w:type="spellEnd"/>
            <w:r w:rsidRPr="003C1F89">
              <w:rPr>
                <w:rFonts w:ascii="Arial" w:hAnsi="Arial" w:cs="Arial"/>
                <w:sz w:val="24"/>
                <w:szCs w:val="24"/>
              </w:rPr>
              <w:t>, Provost &amp; VPAA</w:t>
            </w:r>
          </w:p>
        </w:tc>
        <w:tc>
          <w:tcPr>
            <w:tcW w:w="238" w:type="dxa"/>
          </w:tcPr>
          <w:p w14:paraId="66848195"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1608" w:type="dxa"/>
            <w:tcBorders>
              <w:top w:val="single" w:sz="4" w:space="0" w:color="auto"/>
            </w:tcBorders>
          </w:tcPr>
          <w:p w14:paraId="046C1A08" w14:textId="77777777" w:rsidR="00275BF0" w:rsidRPr="003C1F89" w:rsidRDefault="00185412" w:rsidP="00717D33">
            <w:pPr>
              <w:spacing w:before="100" w:beforeAutospacing="1" w:after="100" w:afterAutospacing="1"/>
              <w:jc w:val="center"/>
              <w:rPr>
                <w:rFonts w:ascii="Arial" w:hAnsi="Arial" w:cs="Arial"/>
                <w:sz w:val="24"/>
                <w:szCs w:val="24"/>
              </w:rPr>
            </w:pPr>
            <w:r w:rsidRPr="003C1F89">
              <w:rPr>
                <w:rFonts w:ascii="Arial" w:hAnsi="Arial" w:cs="Arial"/>
                <w:sz w:val="24"/>
                <w:szCs w:val="24"/>
              </w:rPr>
              <w:t>Date</w:t>
            </w:r>
          </w:p>
        </w:tc>
        <w:tc>
          <w:tcPr>
            <w:tcW w:w="270" w:type="dxa"/>
          </w:tcPr>
          <w:p w14:paraId="422F63C5"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3374" w:type="dxa"/>
            <w:tcBorders>
              <w:top w:val="single" w:sz="4" w:space="0" w:color="auto"/>
            </w:tcBorders>
          </w:tcPr>
          <w:p w14:paraId="2F13659E" w14:textId="77777777" w:rsidR="00275BF0" w:rsidRPr="003C1F89" w:rsidRDefault="00185412" w:rsidP="00717D33">
            <w:pPr>
              <w:spacing w:before="100" w:beforeAutospacing="1" w:after="100" w:afterAutospacing="1"/>
              <w:jc w:val="center"/>
              <w:rPr>
                <w:rFonts w:ascii="Arial" w:hAnsi="Arial" w:cs="Arial"/>
                <w:sz w:val="24"/>
                <w:szCs w:val="24"/>
              </w:rPr>
            </w:pPr>
            <w:r w:rsidRPr="003C1F89">
              <w:rPr>
                <w:rFonts w:ascii="Arial" w:hAnsi="Arial" w:cs="Arial"/>
                <w:sz w:val="24"/>
                <w:szCs w:val="24"/>
              </w:rPr>
              <w:t>Authorized Signature</w:t>
            </w:r>
          </w:p>
        </w:tc>
        <w:tc>
          <w:tcPr>
            <w:tcW w:w="252" w:type="dxa"/>
          </w:tcPr>
          <w:p w14:paraId="162E2B34" w14:textId="77777777" w:rsidR="00275BF0" w:rsidRPr="003C1F89" w:rsidRDefault="003C1F89" w:rsidP="00717D33">
            <w:pPr>
              <w:spacing w:before="100" w:beforeAutospacing="1" w:after="100" w:afterAutospacing="1"/>
              <w:rPr>
                <w:rFonts w:ascii="Arial" w:hAnsi="Arial" w:cs="Arial"/>
                <w:sz w:val="24"/>
                <w:szCs w:val="24"/>
              </w:rPr>
            </w:pPr>
          </w:p>
        </w:tc>
        <w:tc>
          <w:tcPr>
            <w:tcW w:w="1818" w:type="dxa"/>
            <w:tcBorders>
              <w:top w:val="single" w:sz="4" w:space="0" w:color="auto"/>
            </w:tcBorders>
          </w:tcPr>
          <w:p w14:paraId="043C2457" w14:textId="77777777" w:rsidR="00275BF0" w:rsidRPr="003C1F89" w:rsidRDefault="00185412" w:rsidP="00717D33">
            <w:pPr>
              <w:spacing w:before="100" w:beforeAutospacing="1" w:after="100" w:afterAutospacing="1"/>
              <w:rPr>
                <w:rFonts w:ascii="Arial" w:hAnsi="Arial" w:cs="Arial"/>
                <w:sz w:val="24"/>
                <w:szCs w:val="24"/>
              </w:rPr>
            </w:pPr>
            <w:r w:rsidRPr="003C1F89">
              <w:rPr>
                <w:rFonts w:ascii="Arial" w:hAnsi="Arial" w:cs="Arial"/>
                <w:sz w:val="24"/>
                <w:szCs w:val="24"/>
              </w:rPr>
              <w:t>Date</w:t>
            </w:r>
          </w:p>
        </w:tc>
      </w:tr>
      <w:tr w:rsidR="003C1F89" w:rsidRPr="003C1F89" w14:paraId="2F4BC3CA" w14:textId="77777777" w:rsidTr="001352AE">
        <w:tc>
          <w:tcPr>
            <w:tcW w:w="3348" w:type="dxa"/>
          </w:tcPr>
          <w:p w14:paraId="596C7982"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238" w:type="dxa"/>
          </w:tcPr>
          <w:p w14:paraId="317E614B"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1608" w:type="dxa"/>
          </w:tcPr>
          <w:p w14:paraId="586757C1"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270" w:type="dxa"/>
          </w:tcPr>
          <w:p w14:paraId="0F9E7B55"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3374" w:type="dxa"/>
          </w:tcPr>
          <w:p w14:paraId="4DEE14CA"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252" w:type="dxa"/>
          </w:tcPr>
          <w:p w14:paraId="41A069F7" w14:textId="77777777" w:rsidR="00275BF0" w:rsidRPr="003C1F89" w:rsidRDefault="003C1F89" w:rsidP="00717D33">
            <w:pPr>
              <w:spacing w:before="100" w:beforeAutospacing="1" w:after="100" w:afterAutospacing="1"/>
              <w:rPr>
                <w:rFonts w:ascii="Arial" w:hAnsi="Arial" w:cs="Arial"/>
                <w:sz w:val="24"/>
                <w:szCs w:val="24"/>
              </w:rPr>
            </w:pPr>
          </w:p>
        </w:tc>
        <w:tc>
          <w:tcPr>
            <w:tcW w:w="1818" w:type="dxa"/>
          </w:tcPr>
          <w:p w14:paraId="420E07BD" w14:textId="77777777" w:rsidR="00275BF0" w:rsidRPr="003C1F89" w:rsidRDefault="003C1F89" w:rsidP="00717D33">
            <w:pPr>
              <w:spacing w:before="100" w:beforeAutospacing="1" w:after="100" w:afterAutospacing="1"/>
              <w:rPr>
                <w:rFonts w:ascii="Arial" w:hAnsi="Arial" w:cs="Arial"/>
                <w:sz w:val="24"/>
                <w:szCs w:val="24"/>
              </w:rPr>
            </w:pPr>
          </w:p>
        </w:tc>
      </w:tr>
      <w:tr w:rsidR="003C1F89" w:rsidRPr="003C1F89" w14:paraId="768062C4" w14:textId="77777777" w:rsidTr="001352AE">
        <w:tc>
          <w:tcPr>
            <w:tcW w:w="3348" w:type="dxa"/>
          </w:tcPr>
          <w:p w14:paraId="08A2E5F7"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238" w:type="dxa"/>
          </w:tcPr>
          <w:p w14:paraId="6C5CF671"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1608" w:type="dxa"/>
          </w:tcPr>
          <w:p w14:paraId="4567325B"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270" w:type="dxa"/>
          </w:tcPr>
          <w:p w14:paraId="230396B7"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3374" w:type="dxa"/>
            <w:tcBorders>
              <w:bottom w:val="single" w:sz="4" w:space="0" w:color="auto"/>
            </w:tcBorders>
          </w:tcPr>
          <w:p w14:paraId="5BB9B329"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252" w:type="dxa"/>
          </w:tcPr>
          <w:p w14:paraId="7E1B0D13" w14:textId="77777777" w:rsidR="00275BF0" w:rsidRPr="003C1F89" w:rsidRDefault="003C1F89" w:rsidP="00717D33">
            <w:pPr>
              <w:spacing w:before="100" w:beforeAutospacing="1" w:after="100" w:afterAutospacing="1"/>
              <w:rPr>
                <w:rFonts w:ascii="Arial" w:hAnsi="Arial" w:cs="Arial"/>
                <w:sz w:val="24"/>
                <w:szCs w:val="24"/>
              </w:rPr>
            </w:pPr>
          </w:p>
        </w:tc>
        <w:tc>
          <w:tcPr>
            <w:tcW w:w="1818" w:type="dxa"/>
          </w:tcPr>
          <w:p w14:paraId="6ED1824B" w14:textId="77777777" w:rsidR="00275BF0" w:rsidRPr="003C1F89" w:rsidRDefault="003C1F89" w:rsidP="00717D33">
            <w:pPr>
              <w:spacing w:before="100" w:beforeAutospacing="1" w:after="100" w:afterAutospacing="1"/>
              <w:rPr>
                <w:rFonts w:ascii="Arial" w:hAnsi="Arial" w:cs="Arial"/>
                <w:sz w:val="24"/>
                <w:szCs w:val="24"/>
              </w:rPr>
            </w:pPr>
          </w:p>
        </w:tc>
      </w:tr>
      <w:tr w:rsidR="00275BF0" w:rsidRPr="003C1F89" w14:paraId="5F6FCF13" w14:textId="77777777" w:rsidTr="001352AE">
        <w:tc>
          <w:tcPr>
            <w:tcW w:w="3348" w:type="dxa"/>
          </w:tcPr>
          <w:p w14:paraId="3659EC38" w14:textId="7C504CD4" w:rsidR="00E47EA3" w:rsidRPr="003C1F89" w:rsidRDefault="003C1F89" w:rsidP="00717D33">
            <w:pPr>
              <w:spacing w:before="100" w:beforeAutospacing="1" w:after="100" w:afterAutospacing="1"/>
              <w:jc w:val="center"/>
              <w:rPr>
                <w:rFonts w:ascii="Arial" w:hAnsi="Arial" w:cs="Arial"/>
                <w:sz w:val="24"/>
                <w:szCs w:val="24"/>
              </w:rPr>
            </w:pPr>
          </w:p>
          <w:p w14:paraId="2FA06484" w14:textId="77777777" w:rsidR="00275BF0" w:rsidRPr="003C1F89" w:rsidRDefault="003C1F89" w:rsidP="00717D33">
            <w:pPr>
              <w:spacing w:before="100" w:beforeAutospacing="1"/>
              <w:rPr>
                <w:rFonts w:ascii="Arial" w:hAnsi="Arial" w:cs="Arial"/>
                <w:sz w:val="24"/>
                <w:szCs w:val="24"/>
              </w:rPr>
            </w:pPr>
          </w:p>
        </w:tc>
        <w:tc>
          <w:tcPr>
            <w:tcW w:w="238" w:type="dxa"/>
          </w:tcPr>
          <w:p w14:paraId="32C7F34A"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1608" w:type="dxa"/>
          </w:tcPr>
          <w:p w14:paraId="3BCD3AA5"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270" w:type="dxa"/>
          </w:tcPr>
          <w:p w14:paraId="4B4FA0D6" w14:textId="77777777" w:rsidR="00275BF0" w:rsidRPr="003C1F89" w:rsidRDefault="003C1F89" w:rsidP="00717D33">
            <w:pPr>
              <w:spacing w:before="100" w:beforeAutospacing="1" w:after="100" w:afterAutospacing="1"/>
              <w:jc w:val="center"/>
              <w:rPr>
                <w:rFonts w:ascii="Arial" w:hAnsi="Arial" w:cs="Arial"/>
                <w:sz w:val="24"/>
                <w:szCs w:val="24"/>
              </w:rPr>
            </w:pPr>
          </w:p>
        </w:tc>
        <w:tc>
          <w:tcPr>
            <w:tcW w:w="3374" w:type="dxa"/>
            <w:tcBorders>
              <w:top w:val="single" w:sz="4" w:space="0" w:color="auto"/>
            </w:tcBorders>
          </w:tcPr>
          <w:p w14:paraId="48DA03DD" w14:textId="77777777" w:rsidR="00275BF0" w:rsidRPr="003C1F89" w:rsidRDefault="00185412" w:rsidP="00717D33">
            <w:pPr>
              <w:spacing w:before="100" w:beforeAutospacing="1" w:after="100" w:afterAutospacing="1"/>
              <w:jc w:val="center"/>
              <w:rPr>
                <w:rFonts w:ascii="Arial" w:hAnsi="Arial" w:cs="Arial"/>
                <w:sz w:val="24"/>
                <w:szCs w:val="24"/>
              </w:rPr>
            </w:pPr>
            <w:r w:rsidRPr="003C1F89">
              <w:rPr>
                <w:rFonts w:ascii="Arial" w:hAnsi="Arial" w:cs="Arial"/>
                <w:sz w:val="24"/>
                <w:szCs w:val="24"/>
              </w:rPr>
              <w:t>Print Name/Title</w:t>
            </w:r>
          </w:p>
          <w:p w14:paraId="590E884B" w14:textId="04E3A3AE" w:rsidR="009D6E9D" w:rsidRPr="003C1F89" w:rsidRDefault="009D6E9D" w:rsidP="00DC6897">
            <w:pPr>
              <w:pBdr>
                <w:bottom w:val="single" w:sz="12" w:space="1" w:color="auto"/>
              </w:pBdr>
              <w:spacing w:before="100" w:beforeAutospacing="1" w:after="100" w:afterAutospacing="1"/>
              <w:jc w:val="center"/>
              <w:rPr>
                <w:rFonts w:ascii="Arial" w:hAnsi="Arial" w:cs="Arial"/>
                <w:sz w:val="24"/>
                <w:szCs w:val="24"/>
              </w:rPr>
            </w:pPr>
            <w:r w:rsidRPr="003C1F89">
              <w:rPr>
                <w:rFonts w:ascii="Arial" w:hAnsi="Arial" w:cs="Arial"/>
                <w:sz w:val="24"/>
                <w:szCs w:val="24"/>
              </w:rPr>
              <w:t>ATTEST:</w:t>
            </w:r>
          </w:p>
          <w:p w14:paraId="7118501C" w14:textId="38D2A530" w:rsidR="00DC6897" w:rsidRPr="003C1F89" w:rsidRDefault="00DC6897" w:rsidP="00DC6897">
            <w:pPr>
              <w:pBdr>
                <w:bottom w:val="single" w:sz="12" w:space="1" w:color="auto"/>
              </w:pBdr>
              <w:spacing w:before="100" w:beforeAutospacing="1" w:after="100" w:afterAutospacing="1"/>
              <w:rPr>
                <w:rFonts w:ascii="Arial" w:hAnsi="Arial" w:cs="Arial"/>
                <w:sz w:val="24"/>
                <w:szCs w:val="24"/>
              </w:rPr>
            </w:pPr>
            <w:r w:rsidRPr="003C1F89">
              <w:rPr>
                <w:rFonts w:ascii="Arial" w:hAnsi="Arial" w:cs="Arial"/>
                <w:sz w:val="24"/>
                <w:szCs w:val="24"/>
              </w:rPr>
              <w:t>________________________</w:t>
            </w:r>
          </w:p>
          <w:p w14:paraId="6671F753" w14:textId="4B5B33EB" w:rsidR="00DC6897" w:rsidRPr="003C1F89" w:rsidRDefault="00DC6897" w:rsidP="00DC6897">
            <w:pPr>
              <w:pBdr>
                <w:bottom w:val="single" w:sz="12" w:space="1" w:color="auto"/>
              </w:pBdr>
              <w:spacing w:before="100" w:beforeAutospacing="1" w:after="100" w:afterAutospacing="1"/>
              <w:rPr>
                <w:rFonts w:ascii="Arial" w:hAnsi="Arial" w:cs="Arial"/>
                <w:sz w:val="24"/>
                <w:szCs w:val="24"/>
              </w:rPr>
            </w:pPr>
            <w:r w:rsidRPr="003C1F89">
              <w:rPr>
                <w:rFonts w:ascii="Arial" w:hAnsi="Arial" w:cs="Arial"/>
                <w:sz w:val="24"/>
                <w:szCs w:val="24"/>
              </w:rPr>
              <w:t xml:space="preserve">            Printed Name/Title</w:t>
            </w:r>
          </w:p>
          <w:p w14:paraId="6ED3121E" w14:textId="50A85FD9" w:rsidR="00DC6897" w:rsidRPr="003C1F89" w:rsidRDefault="00DC6897" w:rsidP="00DC6897">
            <w:pPr>
              <w:pBdr>
                <w:bottom w:val="single" w:sz="12" w:space="1" w:color="auto"/>
              </w:pBdr>
              <w:spacing w:before="100" w:beforeAutospacing="1" w:after="100" w:afterAutospacing="1"/>
              <w:rPr>
                <w:rFonts w:ascii="Arial" w:hAnsi="Arial" w:cs="Arial"/>
                <w:sz w:val="24"/>
                <w:szCs w:val="24"/>
              </w:rPr>
            </w:pPr>
          </w:p>
        </w:tc>
        <w:tc>
          <w:tcPr>
            <w:tcW w:w="252" w:type="dxa"/>
          </w:tcPr>
          <w:p w14:paraId="326B0B20" w14:textId="77777777" w:rsidR="00275BF0" w:rsidRPr="003C1F89" w:rsidRDefault="003C1F89" w:rsidP="00717D33">
            <w:pPr>
              <w:spacing w:before="100" w:beforeAutospacing="1" w:after="100" w:afterAutospacing="1"/>
              <w:rPr>
                <w:rFonts w:ascii="Arial" w:hAnsi="Arial" w:cs="Arial"/>
                <w:sz w:val="24"/>
                <w:szCs w:val="24"/>
              </w:rPr>
            </w:pPr>
          </w:p>
        </w:tc>
        <w:tc>
          <w:tcPr>
            <w:tcW w:w="1818" w:type="dxa"/>
          </w:tcPr>
          <w:p w14:paraId="0148FE74" w14:textId="77777777" w:rsidR="00E47EA3" w:rsidRPr="003C1F89" w:rsidRDefault="003C1F89" w:rsidP="00717D33">
            <w:pPr>
              <w:spacing w:before="100" w:beforeAutospacing="1" w:after="100" w:afterAutospacing="1"/>
              <w:rPr>
                <w:rFonts w:ascii="Arial" w:hAnsi="Arial" w:cs="Arial"/>
                <w:sz w:val="24"/>
                <w:szCs w:val="24"/>
              </w:rPr>
            </w:pPr>
          </w:p>
          <w:p w14:paraId="4F9698C6" w14:textId="66D60B11" w:rsidR="009D6E9D" w:rsidRPr="003C1F89" w:rsidRDefault="009D6E9D" w:rsidP="00717D33">
            <w:pPr>
              <w:spacing w:before="100" w:beforeAutospacing="1" w:after="100" w:afterAutospacing="1"/>
              <w:rPr>
                <w:rFonts w:ascii="Arial" w:hAnsi="Arial" w:cs="Arial"/>
                <w:sz w:val="24"/>
                <w:szCs w:val="24"/>
              </w:rPr>
            </w:pPr>
            <w:r w:rsidRPr="003C1F89">
              <w:rPr>
                <w:rFonts w:ascii="Arial" w:hAnsi="Arial" w:cs="Arial"/>
                <w:sz w:val="24"/>
                <w:szCs w:val="24"/>
              </w:rPr>
              <w:t>Date</w:t>
            </w:r>
          </w:p>
        </w:tc>
      </w:tr>
    </w:tbl>
    <w:p w14:paraId="20825F18" w14:textId="77777777" w:rsidR="00E47EA3" w:rsidRPr="003C1F89" w:rsidRDefault="003C1F89" w:rsidP="00717D33">
      <w:pPr>
        <w:autoSpaceDE w:val="0"/>
        <w:autoSpaceDN w:val="0"/>
        <w:adjustRightInd w:val="0"/>
        <w:spacing w:before="100" w:beforeAutospacing="1"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C1F89" w:rsidRPr="003C1F89" w14:paraId="716B39FD" w14:textId="77777777" w:rsidTr="007B044D">
        <w:tc>
          <w:tcPr>
            <w:tcW w:w="4675" w:type="dxa"/>
            <w:tcBorders>
              <w:bottom w:val="single" w:sz="4" w:space="0" w:color="auto"/>
            </w:tcBorders>
          </w:tcPr>
          <w:p w14:paraId="4486EA05" w14:textId="77777777" w:rsidR="00E47EA3" w:rsidRPr="003C1F89" w:rsidRDefault="00185412" w:rsidP="00717D33">
            <w:pPr>
              <w:tabs>
                <w:tab w:val="left" w:pos="1090"/>
              </w:tabs>
              <w:spacing w:before="100" w:beforeAutospacing="1"/>
              <w:jc w:val="center"/>
              <w:rPr>
                <w:rFonts w:ascii="Arial" w:eastAsia="Times New Roman" w:hAnsi="Arial" w:cs="Arial"/>
                <w:b/>
                <w:snapToGrid w:val="0"/>
                <w:sz w:val="24"/>
                <w:szCs w:val="24"/>
              </w:rPr>
            </w:pPr>
            <w:r w:rsidRPr="003C1F89">
              <w:rPr>
                <w:rFonts w:ascii="Arial" w:eastAsia="Times New Roman" w:hAnsi="Arial" w:cs="Arial"/>
                <w:b/>
                <w:snapToGrid w:val="0"/>
                <w:sz w:val="24"/>
                <w:szCs w:val="24"/>
              </w:rPr>
              <w:t>For IUP</w:t>
            </w:r>
          </w:p>
        </w:tc>
        <w:tc>
          <w:tcPr>
            <w:tcW w:w="4675" w:type="dxa"/>
            <w:tcBorders>
              <w:bottom w:val="single" w:sz="4" w:space="0" w:color="auto"/>
            </w:tcBorders>
          </w:tcPr>
          <w:p w14:paraId="06CC948B" w14:textId="77777777" w:rsidR="00E47EA3" w:rsidRPr="003C1F89" w:rsidRDefault="00185412" w:rsidP="00717D33">
            <w:pPr>
              <w:autoSpaceDE w:val="0"/>
              <w:autoSpaceDN w:val="0"/>
              <w:adjustRightInd w:val="0"/>
              <w:spacing w:before="100" w:beforeAutospacing="1"/>
              <w:jc w:val="center"/>
              <w:rPr>
                <w:rFonts w:ascii="Arial" w:hAnsi="Arial" w:cs="Arial"/>
                <w:b/>
                <w:sz w:val="24"/>
                <w:szCs w:val="24"/>
              </w:rPr>
            </w:pPr>
            <w:r w:rsidRPr="003C1F89">
              <w:rPr>
                <w:rFonts w:ascii="Arial" w:hAnsi="Arial" w:cs="Arial"/>
                <w:b/>
                <w:sz w:val="24"/>
                <w:szCs w:val="24"/>
              </w:rPr>
              <w:t>For Site</w:t>
            </w:r>
          </w:p>
        </w:tc>
      </w:tr>
      <w:tr w:rsidR="003C1F89" w:rsidRPr="003C1F89" w14:paraId="5DE16F34" w14:textId="77777777" w:rsidTr="007B044D">
        <w:tc>
          <w:tcPr>
            <w:tcW w:w="4675" w:type="dxa"/>
            <w:tcBorders>
              <w:bottom w:val="single" w:sz="4" w:space="0" w:color="auto"/>
            </w:tcBorders>
          </w:tcPr>
          <w:p w14:paraId="399C802B" w14:textId="77777777" w:rsidR="00E47EA3" w:rsidRPr="003C1F89" w:rsidRDefault="00185412" w:rsidP="00717D33">
            <w:pPr>
              <w:tabs>
                <w:tab w:val="left" w:pos="1090"/>
              </w:tabs>
              <w:spacing w:before="100" w:beforeAutospacing="1"/>
              <w:ind w:left="-720"/>
              <w:rPr>
                <w:rFonts w:ascii="Arial" w:eastAsia="Times New Roman" w:hAnsi="Arial" w:cs="Arial"/>
                <w:snapToGrid w:val="0"/>
                <w:sz w:val="24"/>
                <w:szCs w:val="24"/>
              </w:rPr>
            </w:pPr>
            <w:r w:rsidRPr="003C1F89">
              <w:rPr>
                <w:rFonts w:ascii="Arial" w:eastAsia="Times New Roman" w:hAnsi="Arial" w:cs="Arial"/>
                <w:snapToGrid w:val="0"/>
                <w:sz w:val="24"/>
                <w:szCs w:val="24"/>
              </w:rPr>
              <w:t xml:space="preserve">; </w:t>
            </w:r>
          </w:p>
          <w:p w14:paraId="43EDC2C5" w14:textId="77777777" w:rsidR="00E47EA3" w:rsidRPr="003C1F89" w:rsidRDefault="00185412" w:rsidP="00717D33">
            <w:pPr>
              <w:tabs>
                <w:tab w:val="left" w:pos="1090"/>
              </w:tabs>
              <w:spacing w:before="100" w:beforeAutospacing="1"/>
              <w:jc w:val="center"/>
              <w:rPr>
                <w:rFonts w:ascii="Arial" w:hAnsi="Arial" w:cs="Arial"/>
              </w:rPr>
            </w:pPr>
            <w:r w:rsidRPr="003C1F89">
              <w:rPr>
                <w:rFonts w:ascii="Arial" w:eastAsia="Times New Roman" w:hAnsi="Arial" w:cs="Arial"/>
                <w:snapToGrid w:val="0"/>
                <w:sz w:val="24"/>
                <w:szCs w:val="24"/>
              </w:rPr>
              <w:t>Teacher Education Office</w:t>
            </w:r>
          </w:p>
        </w:tc>
        <w:tc>
          <w:tcPr>
            <w:tcW w:w="4675" w:type="dxa"/>
            <w:tcBorders>
              <w:bottom w:val="single" w:sz="4" w:space="0" w:color="auto"/>
            </w:tcBorders>
          </w:tcPr>
          <w:p w14:paraId="1355CE8B" w14:textId="4FE3D163" w:rsidR="00E47EA3" w:rsidRPr="003C1F89" w:rsidRDefault="003C1F89" w:rsidP="00717D33">
            <w:pPr>
              <w:autoSpaceDE w:val="0"/>
              <w:autoSpaceDN w:val="0"/>
              <w:adjustRightInd w:val="0"/>
              <w:spacing w:before="100" w:beforeAutospacing="1"/>
              <w:jc w:val="center"/>
              <w:rPr>
                <w:rFonts w:ascii="Arial" w:hAnsi="Arial" w:cs="Arial"/>
              </w:rPr>
            </w:pPr>
            <w:sdt>
              <w:sdtPr>
                <w:rPr>
                  <w:rFonts w:ascii="Arial" w:hAnsi="Arial" w:cs="Arial"/>
                  <w:iCs/>
                </w:rPr>
                <w:id w:val="-1305923344"/>
                <w:placeholder>
                  <w:docPart w:val="8A6FB70A90C944D4BF1B2E44A01D70DC"/>
                </w:placeholder>
              </w:sdtPr>
              <w:sdtEndPr/>
              <w:sdtContent>
                <w:r w:rsidR="00185412" w:rsidRPr="003C1F89">
                  <w:rPr>
                    <w:rFonts w:ascii="Arial" w:hAnsi="Arial" w:cs="Arial"/>
                    <w:iCs/>
                  </w:rPr>
                  <w:t>Warren County School District</w:t>
                </w:r>
              </w:sdtContent>
            </w:sdt>
          </w:p>
        </w:tc>
      </w:tr>
      <w:tr w:rsidR="003C1F89" w:rsidRPr="003C1F89" w14:paraId="53C9A819" w14:textId="77777777" w:rsidTr="007B044D">
        <w:tc>
          <w:tcPr>
            <w:tcW w:w="4675" w:type="dxa"/>
            <w:tcBorders>
              <w:top w:val="single" w:sz="4" w:space="0" w:color="auto"/>
            </w:tcBorders>
          </w:tcPr>
          <w:p w14:paraId="2C740D63" w14:textId="77777777" w:rsidR="00E47EA3" w:rsidRPr="003C1F89" w:rsidRDefault="003C1F89" w:rsidP="00717D33">
            <w:pPr>
              <w:tabs>
                <w:tab w:val="left" w:pos="1090"/>
              </w:tabs>
              <w:spacing w:before="100" w:beforeAutospacing="1"/>
              <w:jc w:val="center"/>
              <w:rPr>
                <w:rFonts w:ascii="Arial" w:hAnsi="Arial" w:cs="Arial"/>
              </w:rPr>
            </w:pPr>
          </w:p>
        </w:tc>
        <w:tc>
          <w:tcPr>
            <w:tcW w:w="4675" w:type="dxa"/>
            <w:tcBorders>
              <w:top w:val="single" w:sz="4" w:space="0" w:color="auto"/>
            </w:tcBorders>
          </w:tcPr>
          <w:p w14:paraId="7B324D3A" w14:textId="77777777" w:rsidR="00E47EA3" w:rsidRPr="003C1F89" w:rsidRDefault="00185412" w:rsidP="00717D33">
            <w:pPr>
              <w:autoSpaceDE w:val="0"/>
              <w:autoSpaceDN w:val="0"/>
              <w:adjustRightInd w:val="0"/>
              <w:spacing w:before="100" w:beforeAutospacing="1"/>
              <w:jc w:val="center"/>
              <w:rPr>
                <w:rFonts w:ascii="Arial" w:hAnsi="Arial" w:cs="Arial"/>
              </w:rPr>
            </w:pPr>
            <w:r w:rsidRPr="003C1F89">
              <w:rPr>
                <w:rFonts w:ascii="Arial" w:hAnsi="Arial" w:cs="Arial"/>
                <w:sz w:val="24"/>
              </w:rPr>
              <w:t>Site Name</w:t>
            </w:r>
          </w:p>
        </w:tc>
      </w:tr>
      <w:tr w:rsidR="003C1F89" w:rsidRPr="003C1F89" w14:paraId="22BDFD05" w14:textId="77777777" w:rsidTr="007B044D">
        <w:tc>
          <w:tcPr>
            <w:tcW w:w="4675" w:type="dxa"/>
            <w:tcBorders>
              <w:bottom w:val="single" w:sz="4" w:space="0" w:color="auto"/>
            </w:tcBorders>
          </w:tcPr>
          <w:p w14:paraId="7A42B500" w14:textId="77777777" w:rsidR="00E47EA3" w:rsidRPr="003C1F89" w:rsidRDefault="00185412" w:rsidP="00717D33">
            <w:pPr>
              <w:tabs>
                <w:tab w:val="left" w:pos="1090"/>
              </w:tabs>
              <w:spacing w:before="100" w:beforeAutospacing="1"/>
              <w:jc w:val="center"/>
              <w:rPr>
                <w:rFonts w:ascii="Arial" w:hAnsi="Arial" w:cs="Arial"/>
              </w:rPr>
            </w:pPr>
            <w:r w:rsidRPr="003C1F89">
              <w:rPr>
                <w:rFonts w:ascii="Arial" w:eastAsia="Times New Roman" w:hAnsi="Arial" w:cs="Arial"/>
                <w:snapToGrid w:val="0"/>
                <w:sz w:val="24"/>
                <w:szCs w:val="24"/>
              </w:rPr>
              <w:t>104 Stouffer Hall, Indiana, PA 15705</w:t>
            </w:r>
          </w:p>
        </w:tc>
        <w:tc>
          <w:tcPr>
            <w:tcW w:w="4675" w:type="dxa"/>
            <w:tcBorders>
              <w:bottom w:val="single" w:sz="4" w:space="0" w:color="auto"/>
            </w:tcBorders>
          </w:tcPr>
          <w:p w14:paraId="6C26ACBF" w14:textId="3C095AF4" w:rsidR="00E47EA3" w:rsidRPr="003C1F89" w:rsidRDefault="003C1F89" w:rsidP="00717D33">
            <w:pPr>
              <w:autoSpaceDE w:val="0"/>
              <w:autoSpaceDN w:val="0"/>
              <w:adjustRightInd w:val="0"/>
              <w:spacing w:before="100" w:beforeAutospacing="1"/>
              <w:jc w:val="center"/>
              <w:rPr>
                <w:rFonts w:ascii="Arial" w:hAnsi="Arial" w:cs="Arial"/>
              </w:rPr>
            </w:pPr>
            <w:sdt>
              <w:sdtPr>
                <w:rPr>
                  <w:rFonts w:ascii="Arial" w:hAnsi="Arial" w:cs="Arial"/>
                  <w:iCs/>
                </w:rPr>
                <w:id w:val="1419991200"/>
                <w:placeholder>
                  <w:docPart w:val="EE7DA168C4B34697A7D6763EC8F78815"/>
                </w:placeholder>
              </w:sdtPr>
              <w:sdtEndPr/>
              <w:sdtContent>
                <w:r w:rsidR="00185412" w:rsidRPr="003C1F89">
                  <w:rPr>
                    <w:rFonts w:ascii="Arial" w:hAnsi="Arial" w:cs="Arial"/>
                    <w:iCs/>
                  </w:rPr>
                  <w:t>6820 Market Street Russell, PA  16345</w:t>
                </w:r>
              </w:sdtContent>
            </w:sdt>
          </w:p>
        </w:tc>
      </w:tr>
      <w:tr w:rsidR="003C1F89" w:rsidRPr="003C1F89" w14:paraId="078D54DD" w14:textId="77777777" w:rsidTr="007B044D">
        <w:tc>
          <w:tcPr>
            <w:tcW w:w="4675" w:type="dxa"/>
            <w:tcBorders>
              <w:top w:val="single" w:sz="4" w:space="0" w:color="auto"/>
            </w:tcBorders>
          </w:tcPr>
          <w:p w14:paraId="6DA0765D" w14:textId="77777777" w:rsidR="00E47EA3" w:rsidRPr="003C1F89" w:rsidRDefault="003C1F89" w:rsidP="00717D33">
            <w:pPr>
              <w:tabs>
                <w:tab w:val="left" w:pos="1090"/>
              </w:tabs>
              <w:spacing w:before="100" w:beforeAutospacing="1"/>
              <w:jc w:val="center"/>
              <w:rPr>
                <w:rFonts w:ascii="Arial" w:hAnsi="Arial" w:cs="Arial"/>
              </w:rPr>
            </w:pPr>
          </w:p>
        </w:tc>
        <w:tc>
          <w:tcPr>
            <w:tcW w:w="4675" w:type="dxa"/>
            <w:tcBorders>
              <w:top w:val="single" w:sz="4" w:space="0" w:color="auto"/>
            </w:tcBorders>
          </w:tcPr>
          <w:p w14:paraId="3FE9CDEA" w14:textId="77777777" w:rsidR="00E47EA3" w:rsidRPr="003C1F89" w:rsidRDefault="00185412" w:rsidP="00717D33">
            <w:pPr>
              <w:autoSpaceDE w:val="0"/>
              <w:autoSpaceDN w:val="0"/>
              <w:adjustRightInd w:val="0"/>
              <w:spacing w:before="100" w:beforeAutospacing="1"/>
              <w:jc w:val="center"/>
              <w:rPr>
                <w:rFonts w:ascii="Arial" w:hAnsi="Arial" w:cs="Arial"/>
              </w:rPr>
            </w:pPr>
            <w:r w:rsidRPr="003C1F89">
              <w:rPr>
                <w:rFonts w:ascii="Arial" w:hAnsi="Arial" w:cs="Arial"/>
                <w:sz w:val="24"/>
              </w:rPr>
              <w:t>Site Address</w:t>
            </w:r>
          </w:p>
        </w:tc>
      </w:tr>
      <w:tr w:rsidR="003C1F89" w:rsidRPr="003C1F89" w14:paraId="562E0E49" w14:textId="77777777" w:rsidTr="007B044D">
        <w:tc>
          <w:tcPr>
            <w:tcW w:w="4675" w:type="dxa"/>
            <w:tcBorders>
              <w:bottom w:val="single" w:sz="4" w:space="0" w:color="auto"/>
            </w:tcBorders>
          </w:tcPr>
          <w:p w14:paraId="53FD675E" w14:textId="78B705A3" w:rsidR="00E47EA3" w:rsidRPr="003C1F89" w:rsidRDefault="00185412" w:rsidP="00717D33">
            <w:pPr>
              <w:tabs>
                <w:tab w:val="left" w:pos="1090"/>
              </w:tabs>
              <w:spacing w:before="100" w:beforeAutospacing="1"/>
              <w:jc w:val="center"/>
              <w:rPr>
                <w:rFonts w:ascii="Arial" w:hAnsi="Arial" w:cs="Arial"/>
              </w:rPr>
            </w:pPr>
            <w:r w:rsidRPr="003C1F89">
              <w:rPr>
                <w:rFonts w:ascii="Arial" w:eastAsia="Times New Roman" w:hAnsi="Arial" w:cs="Arial"/>
                <w:snapToGrid w:val="0"/>
                <w:sz w:val="24"/>
                <w:szCs w:val="24"/>
              </w:rPr>
              <w:t>724-357-2485; srieg@iup.edu</w:t>
            </w:r>
          </w:p>
        </w:tc>
        <w:tc>
          <w:tcPr>
            <w:tcW w:w="4675" w:type="dxa"/>
            <w:tcBorders>
              <w:bottom w:val="single" w:sz="4" w:space="0" w:color="auto"/>
            </w:tcBorders>
          </w:tcPr>
          <w:p w14:paraId="3B736D1F" w14:textId="21E04729" w:rsidR="00E47EA3" w:rsidRPr="003C1F89" w:rsidRDefault="003C1F89" w:rsidP="00717D33">
            <w:pPr>
              <w:autoSpaceDE w:val="0"/>
              <w:autoSpaceDN w:val="0"/>
              <w:adjustRightInd w:val="0"/>
              <w:spacing w:before="100" w:beforeAutospacing="1"/>
              <w:jc w:val="center"/>
              <w:rPr>
                <w:rFonts w:ascii="Arial" w:hAnsi="Arial" w:cs="Arial"/>
              </w:rPr>
            </w:pPr>
            <w:sdt>
              <w:sdtPr>
                <w:rPr>
                  <w:rFonts w:ascii="Arial" w:hAnsi="Arial" w:cs="Arial"/>
                  <w:iCs/>
                </w:rPr>
                <w:id w:val="1630201110"/>
                <w:placeholder>
                  <w:docPart w:val="F4A3260C599E40E2A667C6A3574C6D8D"/>
                </w:placeholder>
              </w:sdtPr>
              <w:sdtEndPr/>
              <w:sdtContent>
                <w:r w:rsidR="00185412" w:rsidRPr="003C1F89">
                  <w:rPr>
                    <w:rFonts w:ascii="Arial" w:hAnsi="Arial" w:cs="Arial"/>
                    <w:iCs/>
                  </w:rPr>
                  <w:t>814.723.6900; stewarta@wcsdpa.org</w:t>
                </w:r>
              </w:sdtContent>
            </w:sdt>
          </w:p>
        </w:tc>
      </w:tr>
      <w:tr w:rsidR="00E47EA3" w:rsidRPr="003C1F89" w14:paraId="6D48F98B" w14:textId="77777777" w:rsidTr="007B044D">
        <w:tc>
          <w:tcPr>
            <w:tcW w:w="4675" w:type="dxa"/>
            <w:tcBorders>
              <w:top w:val="single" w:sz="4" w:space="0" w:color="auto"/>
            </w:tcBorders>
          </w:tcPr>
          <w:p w14:paraId="3FE6E00F" w14:textId="77777777" w:rsidR="00E47EA3" w:rsidRPr="003C1F89" w:rsidRDefault="003C1F89" w:rsidP="00717D33">
            <w:pPr>
              <w:tabs>
                <w:tab w:val="left" w:pos="1090"/>
              </w:tabs>
              <w:spacing w:before="100" w:beforeAutospacing="1"/>
              <w:jc w:val="center"/>
              <w:rPr>
                <w:rFonts w:ascii="Arial" w:hAnsi="Arial" w:cs="Arial"/>
              </w:rPr>
            </w:pPr>
          </w:p>
        </w:tc>
        <w:tc>
          <w:tcPr>
            <w:tcW w:w="4675" w:type="dxa"/>
            <w:tcBorders>
              <w:top w:val="single" w:sz="4" w:space="0" w:color="auto"/>
            </w:tcBorders>
          </w:tcPr>
          <w:p w14:paraId="172E7B9D" w14:textId="77777777" w:rsidR="00E47EA3" w:rsidRPr="003C1F89" w:rsidRDefault="00185412" w:rsidP="00717D33">
            <w:pPr>
              <w:autoSpaceDE w:val="0"/>
              <w:autoSpaceDN w:val="0"/>
              <w:adjustRightInd w:val="0"/>
              <w:spacing w:before="100" w:beforeAutospacing="1"/>
              <w:jc w:val="center"/>
              <w:rPr>
                <w:rFonts w:ascii="Arial" w:hAnsi="Arial" w:cs="Arial"/>
                <w:sz w:val="24"/>
              </w:rPr>
            </w:pPr>
            <w:r w:rsidRPr="003C1F89">
              <w:rPr>
                <w:rFonts w:ascii="Arial" w:hAnsi="Arial" w:cs="Arial"/>
                <w:sz w:val="24"/>
              </w:rPr>
              <w:t>Site Phone and Email Address</w:t>
            </w:r>
          </w:p>
        </w:tc>
      </w:tr>
    </w:tbl>
    <w:p w14:paraId="07422114" w14:textId="77777777" w:rsidR="00275BF0" w:rsidRPr="003C1F89" w:rsidRDefault="003C1F89" w:rsidP="00717D33">
      <w:pPr>
        <w:spacing w:before="100" w:beforeAutospacing="1" w:line="240" w:lineRule="auto"/>
        <w:rPr>
          <w:rFonts w:ascii="Arial" w:hAnsi="Arial" w:cs="Arial"/>
          <w:sz w:val="24"/>
          <w:szCs w:val="24"/>
        </w:rPr>
      </w:pPr>
    </w:p>
    <w:p w14:paraId="1ED9374A" w14:textId="77777777" w:rsidR="00275BF0" w:rsidRPr="003C1F89" w:rsidRDefault="00185412" w:rsidP="00717D33">
      <w:pPr>
        <w:spacing w:before="100" w:beforeAutospacing="1" w:line="240" w:lineRule="auto"/>
        <w:rPr>
          <w:rFonts w:ascii="Arial" w:hAnsi="Arial" w:cs="Arial"/>
          <w:sz w:val="24"/>
          <w:szCs w:val="24"/>
        </w:rPr>
      </w:pPr>
      <w:r w:rsidRPr="003C1F89">
        <w:rPr>
          <w:rFonts w:ascii="Arial" w:hAnsi="Arial" w:cs="Arial"/>
          <w:sz w:val="24"/>
          <w:szCs w:val="24"/>
        </w:rPr>
        <w:t xml:space="preserve">EFFECTIVE DATE OF AGREEMENT is the date of </w:t>
      </w:r>
      <w:r w:rsidRPr="003C1F89">
        <w:rPr>
          <w:rFonts w:ascii="Arial" w:hAnsi="Arial" w:cs="Arial"/>
          <w:noProof/>
          <w:sz w:val="24"/>
          <w:szCs w:val="24"/>
        </w:rPr>
        <w:t>last</w:t>
      </w:r>
      <w:r w:rsidRPr="003C1F89">
        <w:rPr>
          <w:rFonts w:ascii="Arial" w:hAnsi="Arial" w:cs="Arial"/>
          <w:sz w:val="24"/>
          <w:szCs w:val="24"/>
        </w:rPr>
        <w:t xml:space="preserve"> signature.</w:t>
      </w:r>
    </w:p>
    <w:p w14:paraId="10CDECC0" w14:textId="44C00376" w:rsidR="00F30566" w:rsidRPr="003C1F89" w:rsidRDefault="003C1F89" w:rsidP="00717D33">
      <w:pPr>
        <w:spacing w:before="100" w:beforeAutospacing="1" w:line="240" w:lineRule="auto"/>
        <w:rPr>
          <w:rFonts w:ascii="Arial" w:hAnsi="Arial" w:cs="Arial"/>
          <w:sz w:val="24"/>
          <w:szCs w:val="24"/>
        </w:rPr>
      </w:pPr>
    </w:p>
    <w:p w14:paraId="7F826C62" w14:textId="77777777" w:rsidR="00936F6B" w:rsidRPr="003C1F89" w:rsidRDefault="003C1F89" w:rsidP="00717D33">
      <w:pPr>
        <w:spacing w:before="100" w:beforeAutospacing="1" w:line="240" w:lineRule="auto"/>
        <w:rPr>
          <w:rFonts w:ascii="Arial" w:hAnsi="Arial" w:cs="Arial"/>
          <w:sz w:val="24"/>
          <w:szCs w:val="24"/>
        </w:rPr>
      </w:pPr>
    </w:p>
    <w:sectPr w:rsidR="00936F6B" w:rsidRPr="003C1F89" w:rsidSect="00BE4574">
      <w:headerReference w:type="default" r:id="rId7"/>
      <w:footerReference w:type="default" r:id="rId8"/>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CBBE2" w14:textId="77777777" w:rsidR="00185412" w:rsidRDefault="00185412">
      <w:pPr>
        <w:spacing w:after="0" w:line="240" w:lineRule="auto"/>
      </w:pPr>
      <w:r>
        <w:separator/>
      </w:r>
    </w:p>
  </w:endnote>
  <w:endnote w:type="continuationSeparator" w:id="0">
    <w:p w14:paraId="0D41418D" w14:textId="77777777" w:rsidR="00185412" w:rsidRDefault="0018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DA415" w14:textId="48CC3F23" w:rsidR="008B07FB" w:rsidRPr="0035519A" w:rsidRDefault="00185412" w:rsidP="00350F91">
    <w:pPr>
      <w:pStyle w:val="Footer"/>
      <w:rPr>
        <w:rFonts w:ascii="Arial" w:hAnsi="Arial" w:cs="Arial"/>
        <w:i/>
        <w:sz w:val="16"/>
        <w:szCs w:val="16"/>
      </w:rPr>
    </w:pPr>
    <w:r>
      <w:rPr>
        <w:rFonts w:ascii="Times New Roman" w:hAnsi="Times New Roman" w:cs="Times New Roman"/>
        <w:i/>
        <w:sz w:val="16"/>
        <w:szCs w:val="16"/>
      </w:rPr>
      <w:tab/>
    </w:r>
    <w:r w:rsidRPr="00717D33">
      <w:rPr>
        <w:rFonts w:ascii="Arial" w:hAnsi="Arial" w:cs="Arial"/>
        <w:sz w:val="20"/>
        <w:szCs w:val="24"/>
      </w:rPr>
      <w:fldChar w:fldCharType="begin"/>
    </w:r>
    <w:r w:rsidRPr="00717D33">
      <w:rPr>
        <w:rFonts w:ascii="Arial" w:hAnsi="Arial" w:cs="Arial"/>
        <w:sz w:val="20"/>
        <w:szCs w:val="24"/>
      </w:rPr>
      <w:instrText xml:space="preserve"> PAGE   \* MERGEFORMAT </w:instrText>
    </w:r>
    <w:r w:rsidRPr="00717D33">
      <w:rPr>
        <w:rFonts w:ascii="Arial" w:hAnsi="Arial" w:cs="Arial"/>
        <w:sz w:val="20"/>
        <w:szCs w:val="24"/>
      </w:rPr>
      <w:fldChar w:fldCharType="separate"/>
    </w:r>
    <w:r w:rsidR="003C1F89">
      <w:rPr>
        <w:rFonts w:ascii="Arial" w:hAnsi="Arial" w:cs="Arial"/>
        <w:noProof/>
        <w:sz w:val="20"/>
        <w:szCs w:val="24"/>
      </w:rPr>
      <w:t>1</w:t>
    </w:r>
    <w:r w:rsidRPr="00717D33">
      <w:rPr>
        <w:rFonts w:ascii="Arial" w:hAnsi="Arial" w:cs="Arial"/>
        <w:noProof/>
        <w:sz w:val="20"/>
        <w:szCs w:val="24"/>
      </w:rPr>
      <w:fldChar w:fldCharType="end"/>
    </w:r>
    <w:r w:rsidRPr="00717D33">
      <w:rPr>
        <w:rFonts w:ascii="Arial" w:hAnsi="Arial" w:cs="Arial"/>
        <w:i/>
        <w:sz w:val="12"/>
        <w:szCs w:val="16"/>
      </w:rPr>
      <w:tab/>
    </w:r>
    <w:r>
      <w:rPr>
        <w:rFonts w:ascii="Arial" w:hAnsi="Arial" w:cs="Arial"/>
        <w:i/>
        <w:sz w:val="16"/>
        <w:szCs w:val="16"/>
      </w:rPr>
      <w:t>January 2019 Language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91291" w14:textId="77777777" w:rsidR="00185412" w:rsidRDefault="00185412">
      <w:pPr>
        <w:spacing w:after="0" w:line="240" w:lineRule="auto"/>
      </w:pPr>
      <w:r>
        <w:separator/>
      </w:r>
    </w:p>
  </w:footnote>
  <w:footnote w:type="continuationSeparator" w:id="0">
    <w:p w14:paraId="3D547473" w14:textId="77777777" w:rsidR="00185412" w:rsidRDefault="00185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7FBC3" w14:textId="77777777" w:rsidR="008B07FB" w:rsidRDefault="00185412" w:rsidP="00BE4574">
    <w:pPr>
      <w:pStyle w:val="Header"/>
      <w:jc w:val="center"/>
    </w:pPr>
    <w:r>
      <w:rPr>
        <w:noProof/>
      </w:rPr>
      <w:drawing>
        <wp:inline distT="0" distB="0" distL="0" distR="0" wp14:anchorId="63A10C5E" wp14:editId="346469E3">
          <wp:extent cx="944880" cy="734197"/>
          <wp:effectExtent l="0" t="0" r="7620" b="8890"/>
          <wp:docPr id="4" name="Picture 0" descr="IUP_wave_artmark_w_nameplate SG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P_wave_artmark_w_nameplate SGSR.jpg"/>
                  <pic:cNvPicPr/>
                </pic:nvPicPr>
                <pic:blipFill>
                  <a:blip r:embed="rId1"/>
                  <a:stretch>
                    <a:fillRect/>
                  </a:stretch>
                </pic:blipFill>
                <pic:spPr>
                  <a:xfrm>
                    <a:off x="0" y="0"/>
                    <a:ext cx="974912" cy="757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616"/>
    <w:multiLevelType w:val="hybridMultilevel"/>
    <w:tmpl w:val="D38AFD2A"/>
    <w:lvl w:ilvl="0" w:tplc="C05049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229EA"/>
    <w:multiLevelType w:val="hybridMultilevel"/>
    <w:tmpl w:val="E39A29DA"/>
    <w:lvl w:ilvl="0" w:tplc="79D44248">
      <w:start w:val="9"/>
      <w:numFmt w:val="lowerLetter"/>
      <w:lvlText w:val="%1."/>
      <w:lvlJc w:val="left"/>
      <w:pPr>
        <w:tabs>
          <w:tab w:val="num" w:pos="1123"/>
        </w:tabs>
        <w:ind w:left="1123"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04CC2"/>
    <w:multiLevelType w:val="hybridMultilevel"/>
    <w:tmpl w:val="E9666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C7B2E"/>
    <w:multiLevelType w:val="hybridMultilevel"/>
    <w:tmpl w:val="63122C12"/>
    <w:lvl w:ilvl="0" w:tplc="E48A41B0">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F3019"/>
    <w:multiLevelType w:val="hybridMultilevel"/>
    <w:tmpl w:val="EA9A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249DF"/>
    <w:multiLevelType w:val="hybridMultilevel"/>
    <w:tmpl w:val="525A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60165"/>
    <w:multiLevelType w:val="hybridMultilevel"/>
    <w:tmpl w:val="767855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080392"/>
    <w:multiLevelType w:val="hybridMultilevel"/>
    <w:tmpl w:val="6A746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B614E3"/>
    <w:multiLevelType w:val="hybridMultilevel"/>
    <w:tmpl w:val="BF604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74297"/>
    <w:multiLevelType w:val="hybridMultilevel"/>
    <w:tmpl w:val="EC646176"/>
    <w:lvl w:ilvl="0" w:tplc="A7EEBEE0">
      <w:start w:val="3"/>
      <w:numFmt w:val="lowerLetter"/>
      <w:lvlText w:val="%1."/>
      <w:lvlJc w:val="left"/>
      <w:pPr>
        <w:tabs>
          <w:tab w:val="num" w:pos="1123"/>
        </w:tabs>
        <w:ind w:left="1123" w:hanging="360"/>
      </w:pPr>
      <w:rPr>
        <w:rFonts w:hint="default"/>
        <w:i/>
      </w:rPr>
    </w:lvl>
    <w:lvl w:ilvl="1" w:tplc="04090019">
      <w:start w:val="1"/>
      <w:numFmt w:val="lowerLetter"/>
      <w:lvlText w:val="%2."/>
      <w:lvlJc w:val="left"/>
      <w:pPr>
        <w:tabs>
          <w:tab w:val="num" w:pos="1843"/>
        </w:tabs>
        <w:ind w:left="1843" w:hanging="360"/>
      </w:pPr>
    </w:lvl>
    <w:lvl w:ilvl="2" w:tplc="0409001B" w:tentative="1">
      <w:start w:val="1"/>
      <w:numFmt w:val="lowerRoman"/>
      <w:lvlText w:val="%3."/>
      <w:lvlJc w:val="right"/>
      <w:pPr>
        <w:tabs>
          <w:tab w:val="num" w:pos="2563"/>
        </w:tabs>
        <w:ind w:left="2563" w:hanging="180"/>
      </w:pPr>
    </w:lvl>
    <w:lvl w:ilvl="3" w:tplc="0409000F" w:tentative="1">
      <w:start w:val="1"/>
      <w:numFmt w:val="decimal"/>
      <w:lvlText w:val="%4."/>
      <w:lvlJc w:val="left"/>
      <w:pPr>
        <w:tabs>
          <w:tab w:val="num" w:pos="3283"/>
        </w:tabs>
        <w:ind w:left="3283" w:hanging="360"/>
      </w:pPr>
    </w:lvl>
    <w:lvl w:ilvl="4" w:tplc="04090019" w:tentative="1">
      <w:start w:val="1"/>
      <w:numFmt w:val="lowerLetter"/>
      <w:lvlText w:val="%5."/>
      <w:lvlJc w:val="left"/>
      <w:pPr>
        <w:tabs>
          <w:tab w:val="num" w:pos="4003"/>
        </w:tabs>
        <w:ind w:left="4003" w:hanging="360"/>
      </w:pPr>
    </w:lvl>
    <w:lvl w:ilvl="5" w:tplc="0409001B" w:tentative="1">
      <w:start w:val="1"/>
      <w:numFmt w:val="lowerRoman"/>
      <w:lvlText w:val="%6."/>
      <w:lvlJc w:val="right"/>
      <w:pPr>
        <w:tabs>
          <w:tab w:val="num" w:pos="4723"/>
        </w:tabs>
        <w:ind w:left="4723" w:hanging="180"/>
      </w:pPr>
    </w:lvl>
    <w:lvl w:ilvl="6" w:tplc="0409000F" w:tentative="1">
      <w:start w:val="1"/>
      <w:numFmt w:val="decimal"/>
      <w:lvlText w:val="%7."/>
      <w:lvlJc w:val="left"/>
      <w:pPr>
        <w:tabs>
          <w:tab w:val="num" w:pos="5443"/>
        </w:tabs>
        <w:ind w:left="5443" w:hanging="360"/>
      </w:pPr>
    </w:lvl>
    <w:lvl w:ilvl="7" w:tplc="04090019" w:tentative="1">
      <w:start w:val="1"/>
      <w:numFmt w:val="lowerLetter"/>
      <w:lvlText w:val="%8."/>
      <w:lvlJc w:val="left"/>
      <w:pPr>
        <w:tabs>
          <w:tab w:val="num" w:pos="6163"/>
        </w:tabs>
        <w:ind w:left="6163" w:hanging="360"/>
      </w:pPr>
    </w:lvl>
    <w:lvl w:ilvl="8" w:tplc="0409001B" w:tentative="1">
      <w:start w:val="1"/>
      <w:numFmt w:val="lowerRoman"/>
      <w:lvlText w:val="%9."/>
      <w:lvlJc w:val="right"/>
      <w:pPr>
        <w:tabs>
          <w:tab w:val="num" w:pos="6883"/>
        </w:tabs>
        <w:ind w:left="6883" w:hanging="180"/>
      </w:pPr>
    </w:lvl>
  </w:abstractNum>
  <w:num w:numId="1">
    <w:abstractNumId w:val="3"/>
  </w:num>
  <w:num w:numId="2">
    <w:abstractNumId w:val="8"/>
  </w:num>
  <w:num w:numId="3">
    <w:abstractNumId w:val="4"/>
  </w:num>
  <w:num w:numId="4">
    <w:abstractNumId w:val="7"/>
  </w:num>
  <w:num w:numId="5">
    <w:abstractNumId w:val="2"/>
  </w:num>
  <w:num w:numId="6">
    <w:abstractNumId w:val="5"/>
  </w:num>
  <w:num w:numId="7">
    <w:abstractNumId w:val="6"/>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AF"/>
    <w:rsid w:val="000A64F7"/>
    <w:rsid w:val="00185412"/>
    <w:rsid w:val="00224830"/>
    <w:rsid w:val="00366D30"/>
    <w:rsid w:val="00393603"/>
    <w:rsid w:val="003C1F89"/>
    <w:rsid w:val="003C1FC5"/>
    <w:rsid w:val="005D1A4E"/>
    <w:rsid w:val="00691B88"/>
    <w:rsid w:val="006B3639"/>
    <w:rsid w:val="006E453D"/>
    <w:rsid w:val="007E7F25"/>
    <w:rsid w:val="007F4FAF"/>
    <w:rsid w:val="00884015"/>
    <w:rsid w:val="00935BE1"/>
    <w:rsid w:val="00942328"/>
    <w:rsid w:val="009D6E9D"/>
    <w:rsid w:val="00A35AAA"/>
    <w:rsid w:val="00A4559C"/>
    <w:rsid w:val="00A929CF"/>
    <w:rsid w:val="00C842A1"/>
    <w:rsid w:val="00DC6897"/>
    <w:rsid w:val="00F7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5CB0"/>
  <w15:docId w15:val="{3FA39C1A-BD5E-4EDF-93CE-D7690E35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291"/>
    <w:pPr>
      <w:ind w:left="720"/>
      <w:contextualSpacing/>
    </w:pPr>
  </w:style>
  <w:style w:type="character" w:styleId="PlaceholderText">
    <w:name w:val="Placeholder Text"/>
    <w:basedOn w:val="DefaultParagraphFont"/>
    <w:uiPriority w:val="99"/>
    <w:semiHidden/>
    <w:rsid w:val="002202D4"/>
    <w:rPr>
      <w:color w:val="808080"/>
    </w:rPr>
  </w:style>
  <w:style w:type="paragraph" w:styleId="BalloonText">
    <w:name w:val="Balloon Text"/>
    <w:basedOn w:val="Normal"/>
    <w:link w:val="BalloonTextChar"/>
    <w:uiPriority w:val="99"/>
    <w:semiHidden/>
    <w:unhideWhenUsed/>
    <w:rsid w:val="00220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2D4"/>
    <w:rPr>
      <w:rFonts w:ascii="Tahoma" w:hAnsi="Tahoma" w:cs="Tahoma"/>
      <w:sz w:val="16"/>
      <w:szCs w:val="16"/>
    </w:rPr>
  </w:style>
  <w:style w:type="paragraph" w:styleId="Header">
    <w:name w:val="header"/>
    <w:basedOn w:val="Normal"/>
    <w:link w:val="HeaderChar"/>
    <w:uiPriority w:val="99"/>
    <w:unhideWhenUsed/>
    <w:rsid w:val="00946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BA4"/>
  </w:style>
  <w:style w:type="paragraph" w:styleId="Footer">
    <w:name w:val="footer"/>
    <w:basedOn w:val="Normal"/>
    <w:link w:val="FooterChar"/>
    <w:uiPriority w:val="99"/>
    <w:unhideWhenUsed/>
    <w:rsid w:val="00946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BA4"/>
  </w:style>
  <w:style w:type="table" w:styleId="TableGrid">
    <w:name w:val="Table Grid"/>
    <w:basedOn w:val="TableNormal"/>
    <w:uiPriority w:val="59"/>
    <w:rsid w:val="00BE4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6272"/>
    <w:rPr>
      <w:sz w:val="16"/>
      <w:szCs w:val="16"/>
    </w:rPr>
  </w:style>
  <w:style w:type="paragraph" w:styleId="CommentText">
    <w:name w:val="annotation text"/>
    <w:basedOn w:val="Normal"/>
    <w:link w:val="CommentTextChar"/>
    <w:uiPriority w:val="99"/>
    <w:semiHidden/>
    <w:unhideWhenUsed/>
    <w:rsid w:val="00E47EA3"/>
    <w:pPr>
      <w:spacing w:line="240" w:lineRule="auto"/>
    </w:pPr>
    <w:rPr>
      <w:sz w:val="20"/>
      <w:szCs w:val="20"/>
    </w:rPr>
  </w:style>
  <w:style w:type="character" w:customStyle="1" w:styleId="CommentTextChar">
    <w:name w:val="Comment Text Char"/>
    <w:basedOn w:val="DefaultParagraphFont"/>
    <w:link w:val="CommentText"/>
    <w:uiPriority w:val="99"/>
    <w:semiHidden/>
    <w:rsid w:val="00E47EA3"/>
    <w:rPr>
      <w:sz w:val="20"/>
      <w:szCs w:val="20"/>
    </w:rPr>
  </w:style>
  <w:style w:type="paragraph" w:styleId="CommentSubject">
    <w:name w:val="annotation subject"/>
    <w:basedOn w:val="CommentText"/>
    <w:next w:val="CommentText"/>
    <w:link w:val="CommentSubjectChar"/>
    <w:uiPriority w:val="99"/>
    <w:semiHidden/>
    <w:unhideWhenUsed/>
    <w:rsid w:val="00E47EA3"/>
    <w:rPr>
      <w:b/>
      <w:bCs/>
    </w:rPr>
  </w:style>
  <w:style w:type="character" w:customStyle="1" w:styleId="CommentSubjectChar">
    <w:name w:val="Comment Subject Char"/>
    <w:basedOn w:val="CommentTextChar"/>
    <w:link w:val="CommentSubject"/>
    <w:uiPriority w:val="99"/>
    <w:semiHidden/>
    <w:rsid w:val="00E47E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795088AA4D4B9791C0618F1009FE30"/>
        <w:category>
          <w:name w:val="General"/>
          <w:gallery w:val="placeholder"/>
        </w:category>
        <w:types>
          <w:type w:val="bbPlcHdr"/>
        </w:types>
        <w:behaviors>
          <w:behavior w:val="content"/>
        </w:behaviors>
        <w:guid w:val="{FD4490E6-CDA2-4D31-82CF-6632AB701209}"/>
      </w:docPartPr>
      <w:docPartBody>
        <w:p w:rsidR="006E06DF" w:rsidRDefault="007C133E">
          <w:pPr>
            <w:pStyle w:val="EC795088AA4D4B9791C0618F1009FE30"/>
          </w:pPr>
          <w:r w:rsidRPr="00A25911">
            <w:rPr>
              <w:rStyle w:val="PlaceholderText"/>
            </w:rPr>
            <w:t>Click here to enter text.</w:t>
          </w:r>
        </w:p>
      </w:docPartBody>
    </w:docPart>
    <w:docPart>
      <w:docPartPr>
        <w:name w:val="7297089F331F44E0921DD967493FB7B9"/>
        <w:category>
          <w:name w:val="General"/>
          <w:gallery w:val="placeholder"/>
        </w:category>
        <w:types>
          <w:type w:val="bbPlcHdr"/>
        </w:types>
        <w:behaviors>
          <w:behavior w:val="content"/>
        </w:behaviors>
        <w:guid w:val="{BFC3428F-0DF1-43FE-BEF8-9FE1EB98F3E5}"/>
      </w:docPartPr>
      <w:docPartBody>
        <w:p w:rsidR="004E7DAA" w:rsidRDefault="007C133E" w:rsidP="00FF6B35">
          <w:pPr>
            <w:pStyle w:val="7297089F331F44E0921DD967493FB7B9"/>
          </w:pPr>
          <w:r w:rsidRPr="00A25911">
            <w:rPr>
              <w:rStyle w:val="PlaceholderText"/>
            </w:rPr>
            <w:t>Click here to enter text.</w:t>
          </w:r>
        </w:p>
      </w:docPartBody>
    </w:docPart>
    <w:docPart>
      <w:docPartPr>
        <w:name w:val="8A6FB70A90C944D4BF1B2E44A01D70DC"/>
        <w:category>
          <w:name w:val="General"/>
          <w:gallery w:val="placeholder"/>
        </w:category>
        <w:types>
          <w:type w:val="bbPlcHdr"/>
        </w:types>
        <w:behaviors>
          <w:behavior w:val="content"/>
        </w:behaviors>
        <w:guid w:val="{D9A383A6-14BC-45B7-A0F0-C45D930E7D04}"/>
      </w:docPartPr>
      <w:docPartBody>
        <w:p w:rsidR="00AB210A" w:rsidRDefault="007C133E" w:rsidP="004E7DAA">
          <w:pPr>
            <w:pStyle w:val="8A6FB70A90C944D4BF1B2E44A01D70DC"/>
          </w:pPr>
          <w:r w:rsidRPr="00A25911">
            <w:rPr>
              <w:rStyle w:val="PlaceholderText"/>
            </w:rPr>
            <w:t>Click here to enter text.</w:t>
          </w:r>
        </w:p>
      </w:docPartBody>
    </w:docPart>
    <w:docPart>
      <w:docPartPr>
        <w:name w:val="EE7DA168C4B34697A7D6763EC8F78815"/>
        <w:category>
          <w:name w:val="General"/>
          <w:gallery w:val="placeholder"/>
        </w:category>
        <w:types>
          <w:type w:val="bbPlcHdr"/>
        </w:types>
        <w:behaviors>
          <w:behavior w:val="content"/>
        </w:behaviors>
        <w:guid w:val="{42FA62F2-8566-4717-839B-C1AB869D0032}"/>
      </w:docPartPr>
      <w:docPartBody>
        <w:p w:rsidR="00AB210A" w:rsidRDefault="007C133E" w:rsidP="004E7DAA">
          <w:pPr>
            <w:pStyle w:val="EE7DA168C4B34697A7D6763EC8F78815"/>
          </w:pPr>
          <w:r w:rsidRPr="00A25911">
            <w:rPr>
              <w:rStyle w:val="PlaceholderText"/>
            </w:rPr>
            <w:t>Click here to enter text.</w:t>
          </w:r>
        </w:p>
      </w:docPartBody>
    </w:docPart>
    <w:docPart>
      <w:docPartPr>
        <w:name w:val="F4A3260C599E40E2A667C6A3574C6D8D"/>
        <w:category>
          <w:name w:val="General"/>
          <w:gallery w:val="placeholder"/>
        </w:category>
        <w:types>
          <w:type w:val="bbPlcHdr"/>
        </w:types>
        <w:behaviors>
          <w:behavior w:val="content"/>
        </w:behaviors>
        <w:guid w:val="{B9ECEF77-5FF3-4E51-83FB-D33BEF41C955}"/>
      </w:docPartPr>
      <w:docPartBody>
        <w:p w:rsidR="00AB210A" w:rsidRDefault="007C133E" w:rsidP="004E7DAA">
          <w:pPr>
            <w:pStyle w:val="F4A3260C599E40E2A667C6A3574C6D8D"/>
          </w:pPr>
          <w:r w:rsidRPr="00A2591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7C133E"/>
    <w:rsid w:val="007C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DAA"/>
    <w:rPr>
      <w:color w:val="808080"/>
    </w:rPr>
  </w:style>
  <w:style w:type="paragraph" w:customStyle="1" w:styleId="EC795088AA4D4B9791C0618F1009FE30">
    <w:name w:val="EC795088AA4D4B9791C0618F1009FE30"/>
  </w:style>
  <w:style w:type="paragraph" w:customStyle="1" w:styleId="8E8E0F68D6CB4E9A87C709550EA8207C">
    <w:name w:val="8E8E0F68D6CB4E9A87C709550EA8207C"/>
    <w:rsid w:val="006E06DF"/>
    <w:pPr>
      <w:spacing w:after="160" w:line="259" w:lineRule="auto"/>
    </w:pPr>
  </w:style>
  <w:style w:type="paragraph" w:customStyle="1" w:styleId="D6CE66FF30A141559F21FFCE56241364">
    <w:name w:val="D6CE66FF30A141559F21FFCE56241364"/>
    <w:rsid w:val="006E06DF"/>
    <w:pPr>
      <w:spacing w:after="160" w:line="259" w:lineRule="auto"/>
    </w:pPr>
  </w:style>
  <w:style w:type="paragraph" w:customStyle="1" w:styleId="255713C9BD5848568E797FEBF5325978">
    <w:name w:val="255713C9BD5848568E797FEBF5325978"/>
    <w:rsid w:val="006E06DF"/>
    <w:pPr>
      <w:spacing w:after="160" w:line="259" w:lineRule="auto"/>
    </w:pPr>
  </w:style>
  <w:style w:type="paragraph" w:customStyle="1" w:styleId="1CB18867F8C0491498DA90C4B5AAF56E">
    <w:name w:val="1CB18867F8C0491498DA90C4B5AAF56E"/>
    <w:rsid w:val="006E06DF"/>
    <w:pPr>
      <w:spacing w:after="160" w:line="259" w:lineRule="auto"/>
    </w:pPr>
  </w:style>
  <w:style w:type="paragraph" w:customStyle="1" w:styleId="1307C423A4AC43CC82A9A6872053F459">
    <w:name w:val="1307C423A4AC43CC82A9A6872053F459"/>
    <w:rsid w:val="006E06DF"/>
    <w:pPr>
      <w:spacing w:after="160" w:line="259" w:lineRule="auto"/>
    </w:pPr>
  </w:style>
  <w:style w:type="paragraph" w:customStyle="1" w:styleId="E219D35E35E54E839309C9417AA783C2">
    <w:name w:val="E219D35E35E54E839309C9417AA783C2"/>
    <w:rsid w:val="006E06DF"/>
    <w:pPr>
      <w:spacing w:after="160" w:line="259" w:lineRule="auto"/>
    </w:pPr>
  </w:style>
  <w:style w:type="paragraph" w:customStyle="1" w:styleId="B5716B5FA5B74AF9AF50F05112B7EE98">
    <w:name w:val="B5716B5FA5B74AF9AF50F05112B7EE98"/>
    <w:rsid w:val="006E06DF"/>
    <w:pPr>
      <w:spacing w:after="160" w:line="259" w:lineRule="auto"/>
    </w:pPr>
  </w:style>
  <w:style w:type="paragraph" w:customStyle="1" w:styleId="A5E90DBAAA59474DA50935907A1B3E73">
    <w:name w:val="A5E90DBAAA59474DA50935907A1B3E73"/>
    <w:rsid w:val="00CE09BC"/>
    <w:pPr>
      <w:spacing w:after="0" w:line="240" w:lineRule="auto"/>
    </w:pPr>
    <w:rPr>
      <w:sz w:val="24"/>
      <w:szCs w:val="24"/>
      <w:lang w:eastAsia="ja-JP"/>
    </w:rPr>
  </w:style>
  <w:style w:type="paragraph" w:customStyle="1" w:styleId="9C6C442E10BD1B47B6497645BED12958">
    <w:name w:val="9C6C442E10BD1B47B6497645BED12958"/>
    <w:rsid w:val="00CE09BC"/>
    <w:pPr>
      <w:spacing w:after="0" w:line="240" w:lineRule="auto"/>
    </w:pPr>
    <w:rPr>
      <w:sz w:val="24"/>
      <w:szCs w:val="24"/>
      <w:lang w:eastAsia="ja-JP"/>
    </w:rPr>
  </w:style>
  <w:style w:type="paragraph" w:customStyle="1" w:styleId="2C89802AE6F4426DB592B2571AC462FA">
    <w:name w:val="2C89802AE6F4426DB592B2571AC462FA"/>
    <w:rsid w:val="00FF6B35"/>
    <w:pPr>
      <w:spacing w:after="160" w:line="259" w:lineRule="auto"/>
    </w:pPr>
  </w:style>
  <w:style w:type="paragraph" w:customStyle="1" w:styleId="7297089F331F44E0921DD967493FB7B9">
    <w:name w:val="7297089F331F44E0921DD967493FB7B9"/>
    <w:rsid w:val="00FF6B35"/>
    <w:pPr>
      <w:spacing w:after="160" w:line="259" w:lineRule="auto"/>
    </w:pPr>
  </w:style>
  <w:style w:type="paragraph" w:customStyle="1" w:styleId="B87B8DA237114C73A7635F4A549FB109">
    <w:name w:val="B87B8DA237114C73A7635F4A549FB109"/>
    <w:rsid w:val="004E7DAA"/>
    <w:pPr>
      <w:spacing w:after="160" w:line="259" w:lineRule="auto"/>
    </w:pPr>
  </w:style>
  <w:style w:type="paragraph" w:customStyle="1" w:styleId="FEB0FA13D2234477B9A9B8851EAAC492">
    <w:name w:val="FEB0FA13D2234477B9A9B8851EAAC492"/>
    <w:rsid w:val="004E7DAA"/>
    <w:pPr>
      <w:spacing w:after="160" w:line="259" w:lineRule="auto"/>
    </w:pPr>
  </w:style>
  <w:style w:type="paragraph" w:customStyle="1" w:styleId="D71055CDED6A4F1289F22F6CC4EA6FDC">
    <w:name w:val="D71055CDED6A4F1289F22F6CC4EA6FDC"/>
    <w:rsid w:val="004E7DAA"/>
    <w:pPr>
      <w:spacing w:after="160" w:line="259" w:lineRule="auto"/>
    </w:pPr>
  </w:style>
  <w:style w:type="paragraph" w:customStyle="1" w:styleId="8A6FB70A90C944D4BF1B2E44A01D70DC">
    <w:name w:val="8A6FB70A90C944D4BF1B2E44A01D70DC"/>
    <w:rsid w:val="004E7DAA"/>
    <w:pPr>
      <w:spacing w:after="160" w:line="259" w:lineRule="auto"/>
    </w:pPr>
  </w:style>
  <w:style w:type="paragraph" w:customStyle="1" w:styleId="EE7DA168C4B34697A7D6763EC8F78815">
    <w:name w:val="EE7DA168C4B34697A7D6763EC8F78815"/>
    <w:rsid w:val="004E7DAA"/>
    <w:pPr>
      <w:spacing w:after="160" w:line="259" w:lineRule="auto"/>
    </w:pPr>
  </w:style>
  <w:style w:type="paragraph" w:customStyle="1" w:styleId="F4A3260C599E40E2A667C6A3574C6D8D">
    <w:name w:val="F4A3260C599E40E2A667C6A3574C6D8D"/>
    <w:rsid w:val="004E7D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jserio</dc:creator>
  <cp:lastModifiedBy>Turner, Sue</cp:lastModifiedBy>
  <cp:revision>3</cp:revision>
  <cp:lastPrinted>2016-04-14T18:05:00Z</cp:lastPrinted>
  <dcterms:created xsi:type="dcterms:W3CDTF">2019-07-29T18:30:00Z</dcterms:created>
  <dcterms:modified xsi:type="dcterms:W3CDTF">2019-08-07T14:44:00Z</dcterms:modified>
</cp:coreProperties>
</file>