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11225" w:rsidRPr="00C238C9">
            <w:rPr>
              <w:rFonts w:cstheme="minorHAnsi"/>
            </w:rPr>
            <w:t>Pre-Calculus</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11225">
            <w:rPr>
              <w:rFonts w:cstheme="minorHAnsi"/>
            </w:rPr>
            <w:t>10270</w:t>
          </w:r>
        </w:sdtContent>
      </w:sdt>
    </w:p>
    <w:p w:rsidR="00B542EF" w:rsidRPr="00C238C9" w:rsidRDefault="00B542EF" w:rsidP="00C238C9">
      <w:pPr>
        <w:autoSpaceDE w:val="0"/>
        <w:autoSpaceDN w:val="0"/>
        <w:adjustRightInd w:val="0"/>
        <w:spacing w:after="0" w:line="240" w:lineRule="auto"/>
        <w:ind w:left="2160" w:hanging="2160"/>
        <w:rPr>
          <w:rFonts w:cstheme="minorHAnsi"/>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11225" w:rsidRPr="00C238C9">
            <w:rPr>
              <w:rFonts w:cstheme="minorHAnsi"/>
            </w:rPr>
            <w:t>Recommended grade average of 70% or higher in Algebra I College</w:t>
          </w:r>
        </w:sdtContent>
      </w:sdt>
      <w:r w:rsidR="00C238C9">
        <w:rPr>
          <w:rFonts w:cstheme="minorHAnsi"/>
        </w:rPr>
        <w:t xml:space="preserve"> </w:t>
      </w:r>
      <w:r w:rsidR="00011225" w:rsidRPr="00C238C9">
        <w:rPr>
          <w:rFonts w:cstheme="minorHAnsi"/>
        </w:rPr>
        <w:t>Preparatory, Algebra II College Preparatory, and Geometry College Preparatory</w:t>
      </w:r>
    </w:p>
    <w:p w:rsidR="00B542EF" w:rsidRDefault="00B542EF" w:rsidP="00C952EB">
      <w:pPr>
        <w:tabs>
          <w:tab w:val="left" w:pos="2160"/>
          <w:tab w:val="center" w:pos="4680"/>
        </w:tabs>
        <w:spacing w:after="0" w:line="240" w:lineRule="auto"/>
        <w:jc w:val="both"/>
        <w:rPr>
          <w:rFonts w:cstheme="minorHAnsi"/>
          <w:b/>
        </w:rPr>
      </w:pPr>
    </w:p>
    <w:p w:rsidR="00B542EF" w:rsidRPr="00C238C9" w:rsidRDefault="00C238C9" w:rsidP="00C952EB">
      <w:pPr>
        <w:tabs>
          <w:tab w:val="left" w:pos="2160"/>
          <w:tab w:val="center" w:pos="4680"/>
        </w:tabs>
        <w:spacing w:after="0" w:line="240" w:lineRule="auto"/>
        <w:jc w:val="both"/>
        <w:rPr>
          <w:rFonts w:cstheme="minorHAnsi"/>
        </w:rPr>
      </w:pPr>
      <w:r>
        <w:rPr>
          <w:rFonts w:cstheme="minorHAnsi"/>
          <w:b/>
        </w:rPr>
        <w:t>Course Description:</w:t>
      </w:r>
      <w:r>
        <w:rPr>
          <w:rFonts w:cstheme="minorHAnsi"/>
          <w:b/>
        </w:rPr>
        <w:tab/>
      </w:r>
      <w:sdt>
        <w:sdtPr>
          <w:rPr>
            <w:rFonts w:cstheme="minorHAnsi"/>
          </w:rPr>
          <w:id w:val="-638341062"/>
          <w:placeholder>
            <w:docPart w:val="DefaultPlaceholder_-1854013440"/>
          </w:placeholder>
          <w:text/>
        </w:sdtPr>
        <w:sdtEndPr/>
        <w:sdtContent>
          <w:r w:rsidRPr="00C238C9">
            <w:rPr>
              <w:rFonts w:cstheme="minorHAnsi"/>
            </w:rPr>
            <w:t>See Attached</w:t>
          </w:r>
        </w:sdtContent>
      </w:sdt>
    </w:p>
    <w:p w:rsidR="00C238C9" w:rsidRDefault="00C238C9"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11225">
            <w:rPr>
              <w:rFonts w:cstheme="minorHAnsi"/>
            </w:rPr>
            <w:t>Grades 11-12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233FF6" w:rsidRPr="00C238C9" w:rsidRDefault="00615F26" w:rsidP="00C238C9">
          <w:pPr>
            <w:pStyle w:val="Default"/>
            <w:rPr>
              <w:rFonts w:asciiTheme="minorHAnsi" w:hAnsiTheme="minorHAnsi" w:cstheme="minorHAnsi"/>
              <w:sz w:val="22"/>
              <w:szCs w:val="22"/>
            </w:rPr>
          </w:pPr>
          <w:r w:rsidRPr="00C238C9">
            <w:rPr>
              <w:rFonts w:asciiTheme="minorHAnsi" w:hAnsiTheme="minorHAnsi" w:cstheme="minorHAnsi"/>
              <w:sz w:val="22"/>
              <w:szCs w:val="22"/>
            </w:rPr>
            <w:t>CSPG #50 Mathematics</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238C9">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C238C9">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C238C9">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Yes</w:t>
      </w:r>
      <w:r w:rsidR="00C238C9">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C238C9">
      <w:pPr>
        <w:pStyle w:val="NormalWeb"/>
        <w:tabs>
          <w:tab w:val="left" w:pos="2160"/>
          <w:tab w:val="left" w:pos="4320"/>
          <w:tab w:val="left" w:pos="684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C238C9">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54461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C238C9">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54461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C238C9">
      <w:pPr>
        <w:pStyle w:val="NormalWeb"/>
        <w:tabs>
          <w:tab w:val="left" w:pos="2160"/>
          <w:tab w:val="left" w:pos="3564"/>
          <w:tab w:val="left" w:pos="4320"/>
          <w:tab w:val="left" w:pos="684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C238C9">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C238C9">
        <w:rPr>
          <w:rFonts w:asciiTheme="minorHAnsi" w:hAnsiTheme="minorHAnsi" w:cstheme="minorHAnsi"/>
          <w:color w:val="000000"/>
          <w:sz w:val="18"/>
          <w:szCs w:val="18"/>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C238C9">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54461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C238C9">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011225">
            <w:rPr>
              <w:rFonts w:cstheme="minorHAnsi"/>
              <w:color w:val="000000"/>
            </w:rPr>
            <w:t>02110</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238C9">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rsidR="000B542D" w:rsidRDefault="00544615" w:rsidP="00544615">
      <w:pPr>
        <w:rPr>
          <w:b/>
          <w:sz w:val="24"/>
          <w:szCs w:val="24"/>
          <w:u w:val="single"/>
        </w:rPr>
      </w:pPr>
      <w:r>
        <w:rPr>
          <w:b/>
          <w:sz w:val="24"/>
          <w:szCs w:val="24"/>
          <w:u w:val="single"/>
        </w:rPr>
        <w:br w:type="page"/>
      </w:r>
      <w:bookmarkStart w:id="0" w:name="_GoBack"/>
      <w:bookmarkEnd w:id="0"/>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C238C9" w:rsidP="002E4B5B">
      <w:pPr>
        <w:tabs>
          <w:tab w:val="left" w:pos="1620"/>
          <w:tab w:val="left" w:pos="2880"/>
        </w:tabs>
        <w:spacing w:after="0" w:line="240" w:lineRule="auto"/>
        <w:ind w:left="180"/>
      </w:pPr>
      <w:r>
        <w:rPr>
          <w:b/>
        </w:rPr>
        <w:t>Title:</w:t>
      </w:r>
    </w:p>
    <w:p w:rsidR="00233FF6" w:rsidRPr="006D28DA" w:rsidRDefault="00C238C9" w:rsidP="002E4B5B">
      <w:pPr>
        <w:tabs>
          <w:tab w:val="left" w:pos="2880"/>
          <w:tab w:val="left" w:pos="6849"/>
        </w:tabs>
        <w:spacing w:after="0" w:line="240" w:lineRule="auto"/>
        <w:ind w:left="180"/>
      </w:pPr>
      <w:r>
        <w:rPr>
          <w:b/>
        </w:rPr>
        <w:t>Publisher:</w:t>
      </w:r>
    </w:p>
    <w:p w:rsidR="00233FF6" w:rsidRPr="006D28DA" w:rsidRDefault="00233FF6" w:rsidP="002E4B5B">
      <w:pPr>
        <w:tabs>
          <w:tab w:val="left" w:pos="2880"/>
          <w:tab w:val="left" w:pos="5717"/>
        </w:tabs>
        <w:spacing w:after="0" w:line="240" w:lineRule="auto"/>
        <w:ind w:left="180"/>
      </w:pPr>
      <w:r w:rsidRPr="006D28DA">
        <w:rPr>
          <w:b/>
        </w:rPr>
        <w:t xml:space="preserve">ISBN #: </w:t>
      </w:r>
    </w:p>
    <w:p w:rsidR="00233FF6" w:rsidRPr="006D28DA" w:rsidRDefault="00C238C9" w:rsidP="002E4B5B">
      <w:pPr>
        <w:tabs>
          <w:tab w:val="left" w:pos="2880"/>
          <w:tab w:val="left" w:pos="5717"/>
        </w:tabs>
        <w:spacing w:after="0" w:line="240" w:lineRule="auto"/>
        <w:ind w:left="180"/>
      </w:pPr>
      <w:r>
        <w:rPr>
          <w:b/>
        </w:rPr>
        <w:t>Copyright Date:</w:t>
      </w:r>
    </w:p>
    <w:p w:rsidR="00233FF6" w:rsidRPr="006D28DA" w:rsidRDefault="00C238C9" w:rsidP="002E4B5B">
      <w:pPr>
        <w:tabs>
          <w:tab w:val="left" w:pos="1440"/>
          <w:tab w:val="left" w:pos="2700"/>
        </w:tabs>
        <w:spacing w:line="240" w:lineRule="auto"/>
        <w:ind w:left="180"/>
        <w:rPr>
          <w:b/>
        </w:rPr>
      </w:pPr>
      <w:r>
        <w:rPr>
          <w:b/>
        </w:rPr>
        <w:t>WCSD Board Approval Date:</w:t>
      </w:r>
    </w:p>
    <w:p w:rsidR="00233FF6" w:rsidRPr="00D07C92" w:rsidRDefault="009D193A" w:rsidP="005B6272">
      <w:pPr>
        <w:tabs>
          <w:tab w:val="center" w:pos="0"/>
          <w:tab w:val="left" w:pos="2880"/>
        </w:tabs>
      </w:pPr>
      <w:r w:rsidRPr="00D07C92">
        <w:rPr>
          <w:b/>
        </w:rPr>
        <w:t>Supplemental Materials:</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F602BB">
            <w:t>6/10/2019</w:t>
          </w:r>
        </w:sdtContent>
      </w:sdt>
    </w:p>
    <w:p w:rsidR="00544615" w:rsidRDefault="00A02591" w:rsidP="00A02591">
      <w:pPr>
        <w:tabs>
          <w:tab w:val="center" w:pos="0"/>
          <w:tab w:val="left" w:pos="2520"/>
        </w:tabs>
        <w:spacing w:after="0" w:line="240" w:lineRule="auto"/>
        <w:ind w:left="180"/>
      </w:pPr>
      <w:r w:rsidRPr="006D28DA">
        <w:rPr>
          <w:b/>
        </w:rPr>
        <w:t xml:space="preserve">Date Approved: </w:t>
      </w:r>
      <w:r w:rsidRPr="006D28DA">
        <w:tab/>
      </w:r>
      <w:sdt>
        <w:sdtPr>
          <w:id w:val="1506394361"/>
          <w:placeholder>
            <w:docPart w:val="0E3AFCCB334949038AECBF400ED14C81"/>
          </w:placeholder>
          <w:date w:fullDate="2019-06-10T00:00:00Z">
            <w:dateFormat w:val="M/d/yyyy"/>
            <w:lid w:val="en-US"/>
            <w:storeMappedDataAs w:val="dateTime"/>
            <w:calendar w:val="gregorian"/>
          </w:date>
        </w:sdtPr>
        <w:sdtEndPr/>
        <w:sdtContent>
          <w:r w:rsidR="00544615">
            <w:t>6/10/2019</w:t>
          </w:r>
        </w:sdtContent>
      </w:sdt>
    </w:p>
    <w:p w:rsidR="00A02591" w:rsidRPr="00544615" w:rsidRDefault="00544615" w:rsidP="00A02591">
      <w:pPr>
        <w:tabs>
          <w:tab w:val="center" w:pos="0"/>
          <w:tab w:val="left" w:pos="2520"/>
        </w:tabs>
        <w:spacing w:after="0" w:line="240" w:lineRule="auto"/>
        <w:ind w:left="180"/>
      </w:pPr>
      <w:r>
        <w:rPr>
          <w:b/>
        </w:rPr>
        <w:t>Date(s) Revised:</w:t>
      </w:r>
      <w:r>
        <w:tab/>
        <w:t>3/8/2021</w:t>
      </w:r>
    </w:p>
    <w:p w:rsidR="00A02591" w:rsidRPr="00D07C92" w:rsidRDefault="00A02591" w:rsidP="00544615">
      <w:pPr>
        <w:tabs>
          <w:tab w:val="center" w:pos="0"/>
          <w:tab w:val="left" w:pos="2520"/>
        </w:tabs>
        <w:spacing w:line="240" w:lineRule="auto"/>
        <w:ind w:left="180"/>
      </w:pPr>
      <w:r w:rsidRPr="00D07C92">
        <w:rPr>
          <w:b/>
        </w:rPr>
        <w:t>Implementation Year:</w:t>
      </w:r>
      <w:r>
        <w:tab/>
      </w:r>
      <w:sdt>
        <w:sdtPr>
          <w:id w:val="56674311"/>
          <w:placeholder>
            <w:docPart w:val="5DED93D664F144DD83CE166E0219F7E5"/>
          </w:placeholder>
        </w:sdtPr>
        <w:sdtEndPr/>
        <w:sdtContent>
          <w:r w:rsidR="00F602BB">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11225" w:rsidRDefault="00544615" w:rsidP="00544615">
      <w:pPr>
        <w:rPr>
          <w:b/>
          <w:sz w:val="24"/>
          <w:szCs w:val="24"/>
          <w:u w:val="single"/>
        </w:rPr>
      </w:pPr>
      <w:r>
        <w:rPr>
          <w:b/>
          <w:sz w:val="24"/>
          <w:szCs w:val="24"/>
          <w:u w:val="single"/>
        </w:rPr>
        <w:br w:type="page"/>
      </w:r>
    </w:p>
    <w:p w:rsidR="00011225" w:rsidRDefault="00C238C9" w:rsidP="009E2E16">
      <w:pPr>
        <w:tabs>
          <w:tab w:val="center" w:pos="4680"/>
        </w:tabs>
        <w:rPr>
          <w:b/>
          <w:sz w:val="24"/>
          <w:szCs w:val="24"/>
          <w:u w:val="single"/>
        </w:rPr>
      </w:pPr>
      <w:r>
        <w:rPr>
          <w:b/>
          <w:sz w:val="24"/>
          <w:szCs w:val="24"/>
          <w:u w:val="single"/>
        </w:rPr>
        <w:lastRenderedPageBreak/>
        <w:t>Course Description</w:t>
      </w:r>
    </w:p>
    <w:p w:rsidR="00C238C9" w:rsidRPr="00C238C9" w:rsidRDefault="00C238C9" w:rsidP="00C238C9">
      <w:pPr>
        <w:pStyle w:val="NormalWeb"/>
        <w:rPr>
          <w:rFonts w:asciiTheme="minorHAnsi" w:hAnsiTheme="minorHAnsi" w:cstheme="minorHAnsi"/>
          <w:sz w:val="22"/>
          <w:szCs w:val="22"/>
        </w:rPr>
      </w:pPr>
      <w:r w:rsidRPr="00C238C9">
        <w:rPr>
          <w:rFonts w:asciiTheme="minorHAnsi" w:hAnsiTheme="minorHAnsi" w:cstheme="minorHAnsi"/>
          <w:sz w:val="22"/>
          <w:szCs w:val="22"/>
        </w:rPr>
        <w:t>In this course, students will understand and apply concepts, graphs and applications of a variety of families of functions, including polynomial, exponential, logarithmic, logistic and trigonometric. An emphasis will be placed on use of appropriate functions to model real world situations and solve problems that arise from those situations. A focus is also on graphing functions by hand and understanding and identifying the parts of a graph. A scientific and/or graphics calculator is recommended for work on assignments, and on examinations.</w:t>
      </w:r>
    </w:p>
    <w:p w:rsidR="00C238C9" w:rsidRPr="00C238C9" w:rsidRDefault="00C238C9" w:rsidP="00C238C9">
      <w:pPr>
        <w:pStyle w:val="NormalWeb"/>
        <w:rPr>
          <w:rFonts w:asciiTheme="minorHAnsi" w:hAnsiTheme="minorHAnsi" w:cstheme="minorHAnsi"/>
          <w:sz w:val="22"/>
          <w:szCs w:val="22"/>
        </w:rPr>
      </w:pPr>
      <w:r w:rsidRPr="00C238C9">
        <w:rPr>
          <w:rFonts w:asciiTheme="minorHAnsi" w:hAnsiTheme="minorHAnsi" w:cstheme="minorHAnsi"/>
          <w:sz w:val="22"/>
          <w:szCs w:val="22"/>
        </w:rPr>
        <w:t>Pre-Calculus Part B covers the major units of Introductory Trigonometry and Graphs, Trigonometric Equations and Identities, Analytical Trigonometry, Sequences and Series, Conic Sections and an Introduction to Calculus. A focus is also on graphing functions by hand and understanding and identifying the parts of a graph.</w:t>
      </w:r>
    </w:p>
    <w:p w:rsidR="00C238C9" w:rsidRPr="00C238C9" w:rsidRDefault="00C238C9" w:rsidP="00C238C9">
      <w:pPr>
        <w:spacing w:before="100" w:beforeAutospacing="1" w:after="100" w:afterAutospacing="1"/>
        <w:outlineLvl w:val="3"/>
        <w:rPr>
          <w:rFonts w:eastAsia="Times New Roman" w:cstheme="minorHAnsi"/>
          <w:b/>
          <w:bCs/>
        </w:rPr>
      </w:pPr>
      <w:r w:rsidRPr="00C238C9">
        <w:rPr>
          <w:rFonts w:eastAsia="Times New Roman" w:cstheme="minorHAnsi"/>
          <w:b/>
          <w:bCs/>
        </w:rPr>
        <w:t>Enduring Understandings of this course:</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Basic operations and transformations apply to all functions.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Any type of equation can be reduced to a simply linear equation.</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There are many applications that can be solved by using linear and quadratic equations.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There are many similarities between equations and inequalities.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All common graphs can be transformed using the same basic transformations.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There are several types of functions.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All functions have graphical and algebraic applications.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Functions can be used to solve real-life problems.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Polynomial functions can be solved using techniques similar to those of other types of equations.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There are numerous theorems that can be useful when solving polynomial equations.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The graphs of rational functions involve the use of vertical, horizontal and slant asymptotes.</w:t>
      </w:r>
    </w:p>
    <w:p w:rsidR="00C238C9" w:rsidRPr="00C238C9" w:rsidRDefault="00C238C9" w:rsidP="00C238C9">
      <w:pPr>
        <w:numPr>
          <w:ilvl w:val="0"/>
          <w:numId w:val="7"/>
        </w:numPr>
        <w:spacing w:before="100" w:beforeAutospacing="1" w:after="100" w:afterAutospacing="1"/>
        <w:rPr>
          <w:rFonts w:eastAsia="Times New Roman" w:cstheme="minorHAnsi"/>
        </w:rPr>
      </w:pPr>
      <w:r w:rsidRPr="00C238C9">
        <w:rPr>
          <w:rFonts w:eastAsia="Times New Roman" w:cstheme="minorHAnsi"/>
        </w:rPr>
        <w:t>There is a relationship between exponential and logarithmic equations.</w:t>
      </w:r>
    </w:p>
    <w:p w:rsidR="00C238C9" w:rsidRPr="00C238C9" w:rsidRDefault="00C238C9" w:rsidP="00C238C9">
      <w:pPr>
        <w:numPr>
          <w:ilvl w:val="0"/>
          <w:numId w:val="8"/>
        </w:numPr>
        <w:spacing w:before="100" w:beforeAutospacing="1" w:after="100" w:afterAutospacing="1"/>
        <w:rPr>
          <w:rFonts w:eastAsia="Times New Roman" w:cstheme="minorHAnsi"/>
        </w:rPr>
      </w:pPr>
      <w:r w:rsidRPr="00C238C9">
        <w:rPr>
          <w:rFonts w:eastAsia="Times New Roman" w:cstheme="minorHAnsi"/>
        </w:rPr>
        <w:t>Graphs of trigonometric functions model various real-world phenomena.</w:t>
      </w:r>
    </w:p>
    <w:p w:rsidR="00C238C9" w:rsidRPr="00C238C9" w:rsidRDefault="00C238C9" w:rsidP="00C238C9">
      <w:pPr>
        <w:numPr>
          <w:ilvl w:val="0"/>
          <w:numId w:val="8"/>
        </w:numPr>
        <w:spacing w:before="100" w:beforeAutospacing="1" w:after="100" w:afterAutospacing="1"/>
        <w:rPr>
          <w:rFonts w:eastAsia="Times New Roman" w:cstheme="minorHAnsi"/>
        </w:rPr>
      </w:pPr>
      <w:r w:rsidRPr="00C238C9">
        <w:rPr>
          <w:rFonts w:eastAsia="Times New Roman" w:cstheme="minorHAnsi"/>
        </w:rPr>
        <w:t>Many situations that involve right triangles can be solved using trigonometric ratio and the Unit Circle is a tool that can help solve those problems.</w:t>
      </w:r>
    </w:p>
    <w:p w:rsidR="00C238C9" w:rsidRPr="00C238C9" w:rsidRDefault="00C238C9" w:rsidP="00C238C9">
      <w:pPr>
        <w:numPr>
          <w:ilvl w:val="0"/>
          <w:numId w:val="8"/>
        </w:numPr>
        <w:spacing w:before="100" w:beforeAutospacing="1" w:after="100" w:afterAutospacing="1"/>
        <w:rPr>
          <w:rFonts w:eastAsia="Times New Roman" w:cstheme="minorHAnsi"/>
        </w:rPr>
      </w:pPr>
      <w:r w:rsidRPr="00C238C9">
        <w:rPr>
          <w:rFonts w:eastAsia="Times New Roman" w:cstheme="minorHAnsi"/>
        </w:rPr>
        <w:t>Numeric patterns can be modeled with explicit or recursive functions.</w:t>
      </w:r>
    </w:p>
    <w:p w:rsidR="00C238C9" w:rsidRPr="00C238C9" w:rsidRDefault="00C238C9" w:rsidP="00C238C9">
      <w:pPr>
        <w:numPr>
          <w:ilvl w:val="0"/>
          <w:numId w:val="8"/>
        </w:numPr>
        <w:spacing w:before="100" w:beforeAutospacing="1" w:after="100" w:afterAutospacing="1"/>
        <w:rPr>
          <w:rFonts w:eastAsia="Times New Roman" w:cstheme="minorHAnsi"/>
        </w:rPr>
      </w:pPr>
      <w:r w:rsidRPr="00C238C9">
        <w:rPr>
          <w:rFonts w:eastAsia="Times New Roman" w:cstheme="minorHAnsi"/>
        </w:rPr>
        <w:t>Sums of numbers can be found using a variety of formulas.</w:t>
      </w:r>
    </w:p>
    <w:p w:rsidR="00C238C9" w:rsidRPr="00C238C9" w:rsidRDefault="00C238C9" w:rsidP="00C238C9">
      <w:pPr>
        <w:numPr>
          <w:ilvl w:val="0"/>
          <w:numId w:val="8"/>
        </w:numPr>
        <w:spacing w:before="100" w:beforeAutospacing="1" w:after="100" w:afterAutospacing="1"/>
        <w:rPr>
          <w:rFonts w:eastAsia="Times New Roman" w:cstheme="minorHAnsi"/>
        </w:rPr>
      </w:pPr>
      <w:r w:rsidRPr="00C238C9">
        <w:rPr>
          <w:rFonts w:eastAsia="Times New Roman" w:cstheme="minorHAnsi"/>
        </w:rPr>
        <w:t>The similarities and differences between the equations of conic sections as well as their practical real-world uses.</w:t>
      </w:r>
    </w:p>
    <w:p w:rsidR="00C238C9" w:rsidRPr="00C238C9" w:rsidRDefault="00C238C9" w:rsidP="00C238C9">
      <w:pPr>
        <w:numPr>
          <w:ilvl w:val="0"/>
          <w:numId w:val="8"/>
        </w:numPr>
        <w:spacing w:before="100" w:beforeAutospacing="1" w:after="100" w:afterAutospacing="1"/>
        <w:rPr>
          <w:rFonts w:eastAsia="Times New Roman" w:cstheme="minorHAnsi"/>
        </w:rPr>
      </w:pPr>
      <w:r w:rsidRPr="00C238C9">
        <w:rPr>
          <w:rFonts w:eastAsia="Times New Roman" w:cstheme="minorHAnsi"/>
        </w:rPr>
        <w:t>Limit and continuity is essential to the study of calculus.</w:t>
      </w:r>
    </w:p>
    <w:p w:rsidR="00A02591" w:rsidRDefault="00544615" w:rsidP="00544615">
      <w:pPr>
        <w:rPr>
          <w:b/>
          <w:sz w:val="24"/>
          <w:szCs w:val="24"/>
          <w:u w:val="single"/>
        </w:rPr>
      </w:pPr>
      <w:r>
        <w:rPr>
          <w:b/>
          <w:sz w:val="24"/>
          <w:szCs w:val="24"/>
          <w:u w:val="single"/>
        </w:rPr>
        <w:br w:type="page"/>
      </w: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w:t>
      </w:r>
      <w:r w:rsidR="00544615">
        <w:t>arly into planned instruction.</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544615">
        <w:t>aluations of student learning.</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544615">
            <w:t>quizzes and discussions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RDefault="00D870F7" w:rsidP="00544615">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544615">
            <w:t>projects, essays, tests, and exams</w:t>
          </w:r>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C9" w:rsidRDefault="00C238C9" w:rsidP="005F535D">
      <w:pPr>
        <w:spacing w:after="0" w:line="240" w:lineRule="auto"/>
      </w:pPr>
      <w:r>
        <w:separator/>
      </w:r>
    </w:p>
  </w:endnote>
  <w:endnote w:type="continuationSeparator" w:id="0">
    <w:p w:rsidR="00C238C9" w:rsidRDefault="00C238C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C238C9" w:rsidRDefault="00C238C9">
        <w:pPr>
          <w:pStyle w:val="Footer"/>
          <w:jc w:val="right"/>
        </w:pPr>
        <w:r>
          <w:fldChar w:fldCharType="begin"/>
        </w:r>
        <w:r>
          <w:instrText xml:space="preserve"> PAGE   \* MERGEFORMAT </w:instrText>
        </w:r>
        <w:r>
          <w:fldChar w:fldCharType="separate"/>
        </w:r>
        <w:r w:rsidR="00544615">
          <w:rPr>
            <w:noProof/>
          </w:rPr>
          <w:t>1</w:t>
        </w:r>
        <w:r>
          <w:rPr>
            <w:noProof/>
          </w:rPr>
          <w:fldChar w:fldCharType="end"/>
        </w:r>
      </w:p>
    </w:sdtContent>
  </w:sdt>
  <w:p w:rsidR="00C238C9" w:rsidRDefault="00C23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C9" w:rsidRDefault="00C238C9" w:rsidP="005F535D">
      <w:pPr>
        <w:spacing w:after="0" w:line="240" w:lineRule="auto"/>
      </w:pPr>
      <w:r>
        <w:separator/>
      </w:r>
    </w:p>
  </w:footnote>
  <w:footnote w:type="continuationSeparator" w:id="0">
    <w:p w:rsidR="00C238C9" w:rsidRDefault="00C238C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C9" w:rsidRDefault="00C238C9">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C238C9" w:rsidRPr="00AD6B2C" w:rsidRDefault="00C238C9" w:rsidP="005F535D">
                          <w:pPr>
                            <w:jc w:val="center"/>
                            <w:rPr>
                              <w:b/>
                            </w:rPr>
                          </w:pPr>
                          <w:r w:rsidRPr="00AD6B2C">
                            <w:rPr>
                              <w:b/>
                            </w:rPr>
                            <w:t>WARREN COUNTY SCHOOL DISTRICT</w:t>
                          </w:r>
                        </w:p>
                        <w:p w:rsidR="00C238C9" w:rsidRPr="00AD6B2C" w:rsidRDefault="00C238C9"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C238C9" w:rsidRPr="00AD6B2C" w:rsidRDefault="00C238C9" w:rsidP="005F535D">
                    <w:pPr>
                      <w:jc w:val="center"/>
                      <w:rPr>
                        <w:b/>
                      </w:rPr>
                    </w:pPr>
                    <w:r w:rsidRPr="00AD6B2C">
                      <w:rPr>
                        <w:b/>
                      </w:rPr>
                      <w:t>WARREN COUNTY SCHOOL DISTRICT</w:t>
                    </w:r>
                  </w:p>
                  <w:p w:rsidR="00C238C9" w:rsidRPr="00AD6B2C" w:rsidRDefault="00C238C9"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BAF"/>
    <w:rsid w:val="00233FF6"/>
    <w:rsid w:val="002872D0"/>
    <w:rsid w:val="002B2548"/>
    <w:rsid w:val="002D7708"/>
    <w:rsid w:val="002E4B5B"/>
    <w:rsid w:val="00300263"/>
    <w:rsid w:val="003748AD"/>
    <w:rsid w:val="00416C75"/>
    <w:rsid w:val="00472373"/>
    <w:rsid w:val="00477969"/>
    <w:rsid w:val="004C138F"/>
    <w:rsid w:val="004D0DDC"/>
    <w:rsid w:val="00522638"/>
    <w:rsid w:val="00544615"/>
    <w:rsid w:val="00554304"/>
    <w:rsid w:val="005B3B39"/>
    <w:rsid w:val="005B6272"/>
    <w:rsid w:val="005C6230"/>
    <w:rsid w:val="005F00CA"/>
    <w:rsid w:val="005F535D"/>
    <w:rsid w:val="00615F26"/>
    <w:rsid w:val="00642A3E"/>
    <w:rsid w:val="006D28DA"/>
    <w:rsid w:val="006D4C30"/>
    <w:rsid w:val="007D0A7F"/>
    <w:rsid w:val="008617B1"/>
    <w:rsid w:val="008A3F75"/>
    <w:rsid w:val="008A44A9"/>
    <w:rsid w:val="008D65B0"/>
    <w:rsid w:val="008E6BE6"/>
    <w:rsid w:val="009444EA"/>
    <w:rsid w:val="00951201"/>
    <w:rsid w:val="00987387"/>
    <w:rsid w:val="009D193A"/>
    <w:rsid w:val="009E2E16"/>
    <w:rsid w:val="00A02591"/>
    <w:rsid w:val="00A14A02"/>
    <w:rsid w:val="00A56935"/>
    <w:rsid w:val="00AA05C3"/>
    <w:rsid w:val="00AA0DFB"/>
    <w:rsid w:val="00AD6B2C"/>
    <w:rsid w:val="00B1125C"/>
    <w:rsid w:val="00B279DB"/>
    <w:rsid w:val="00B3625C"/>
    <w:rsid w:val="00B542EF"/>
    <w:rsid w:val="00B7632E"/>
    <w:rsid w:val="00BD09E4"/>
    <w:rsid w:val="00C040F8"/>
    <w:rsid w:val="00C11365"/>
    <w:rsid w:val="00C238C9"/>
    <w:rsid w:val="00C952EB"/>
    <w:rsid w:val="00D07C92"/>
    <w:rsid w:val="00D70673"/>
    <w:rsid w:val="00D870F7"/>
    <w:rsid w:val="00DA69F9"/>
    <w:rsid w:val="00E629A6"/>
    <w:rsid w:val="00E965D0"/>
    <w:rsid w:val="00EB741C"/>
    <w:rsid w:val="00F01E4E"/>
    <w:rsid w:val="00F279AE"/>
    <w:rsid w:val="00F602BB"/>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3A804D"/>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2F5463"/>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463"/>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2B98148C89F4536AB388B12366BF1C3">
    <w:name w:val="72B98148C89F4536AB388B12366BF1C3"/>
    <w:rsid w:val="002F5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4</cp:revision>
  <cp:lastPrinted>2019-04-30T12:44:00Z</cp:lastPrinted>
  <dcterms:created xsi:type="dcterms:W3CDTF">2021-02-10T16:29:00Z</dcterms:created>
  <dcterms:modified xsi:type="dcterms:W3CDTF">2021-02-12T15:45:00Z</dcterms:modified>
</cp:coreProperties>
</file>