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1C35A5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10</w:t>
      </w:r>
      <w:r w:rsidR="0062612F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1C35A5">
        <w:rPr>
          <w:rFonts w:ascii="Arial Narrow" w:hAnsi="Arial Narrow"/>
        </w:rPr>
        <w:t>20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1C35A5">
        <w:rPr>
          <w:rFonts w:ascii="Arial Narrow" w:hAnsi="Arial Narrow"/>
        </w:rPr>
        <w:t>May 10</w:t>
      </w:r>
      <w:r w:rsidR="0062612F">
        <w:rPr>
          <w:rFonts w:ascii="Arial Narrow" w:hAnsi="Arial Narrow"/>
        </w:rPr>
        <w:t>,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1C35A5">
        <w:rPr>
          <w:rFonts w:ascii="Arial Narrow" w:hAnsi="Arial Narrow"/>
        </w:rPr>
        <w:t>820.21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1C35A5">
        <w:rPr>
          <w:rFonts w:ascii="Arial Narrow" w:hAnsi="Arial Narrow"/>
        </w:rPr>
        <w:t>March</w:t>
      </w:r>
      <w:r w:rsidR="006261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C35A5">
        <w:rPr>
          <w:rFonts w:ascii="Arial Narrow" w:hAnsi="Arial Narrow"/>
        </w:rPr>
        <w:t>6,350,876.53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1C35A5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C35A5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458C1C7B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2021-05-04T15:35:00Z</dcterms:created>
  <dcterms:modified xsi:type="dcterms:W3CDTF">2021-05-04T15:38:00Z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