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Pr="00242264" w:rsidRDefault="007A30D0" w:rsidP="009D193A">
      <w:pPr>
        <w:tabs>
          <w:tab w:val="center" w:pos="4680"/>
        </w:tabs>
        <w:jc w:val="both"/>
        <w:rPr>
          <w:rFonts w:cstheme="minorHAnsi"/>
          <w:b/>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39442A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E1E32">
            <w:rPr>
              <w:rFonts w:cstheme="minorHAnsi"/>
            </w:rPr>
            <w:t>English 12</w:t>
          </w:r>
          <w:r w:rsidR="007B4382">
            <w:rPr>
              <w:rFonts w:cstheme="minorHAnsi"/>
            </w:rPr>
            <w:t xml:space="preserve"> CP</w:t>
          </w:r>
        </w:sdtContent>
      </w:sdt>
    </w:p>
    <w:p w14:paraId="7DBD16A4" w14:textId="2D269B4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E1E32">
            <w:rPr>
              <w:rFonts w:cstheme="minorHAnsi"/>
            </w:rPr>
            <w:t>000</w:t>
          </w:r>
          <w:r w:rsidR="007B4382">
            <w:rPr>
              <w:rFonts w:cstheme="minorHAnsi"/>
            </w:rPr>
            <w:t>18</w:t>
          </w:r>
        </w:sdtContent>
      </w:sdt>
    </w:p>
    <w:p w14:paraId="5A1A935A" w14:textId="12DC9D5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E1E32">
            <w:rPr>
              <w:rFonts w:cstheme="minorHAnsi"/>
            </w:rPr>
            <w:t>Successful completion of required English 9, 10 and 11 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9E39A9A" w:rsidR="00B542EF" w:rsidRPr="007429F8" w:rsidRDefault="007429F8" w:rsidP="00445D2D">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C461D9">
            <w:rPr>
              <w:rFonts w:cstheme="minorHAnsi"/>
            </w:rPr>
            <w:t xml:space="preserve">This course is intended for college bound students and is designed to prepare students for post-secondary education and continues to build upon skills acquired in College Preparatory English 9, 10 </w:t>
          </w:r>
          <w:r w:rsidR="002D7D44">
            <w:rPr>
              <w:rFonts w:cstheme="minorHAnsi"/>
            </w:rPr>
            <w:t>and</w:t>
          </w:r>
          <w:r w:rsidR="00C461D9">
            <w:rPr>
              <w:rFonts w:cstheme="minorHAnsi"/>
            </w:rPr>
            <w:t xml:space="preserve"> 11.  This course provides instruction in the reading of fiction and nonfiction texts with a focus on genres, universal themes, character development and literary devices to build upon students’ foundations for critical reading in future academic courses.  </w:t>
          </w:r>
          <w:r w:rsidR="002D7D44">
            <w:rPr>
              <w:rFonts w:cstheme="minorHAnsi"/>
            </w:rPr>
            <w:t>Students</w:t>
          </w:r>
          <w:r w:rsidR="00C461D9">
            <w:rPr>
              <w:rFonts w:cstheme="minorHAnsi"/>
            </w:rPr>
            <w:t xml:space="preserve"> will write </w:t>
          </w:r>
          <w:r w:rsidR="002D7D44">
            <w:rPr>
              <w:rFonts w:cstheme="minorHAnsi"/>
            </w:rPr>
            <w:t>effectively</w:t>
          </w:r>
          <w:r w:rsidR="00C461D9">
            <w:rPr>
              <w:rFonts w:cstheme="minorHAnsi"/>
            </w:rPr>
            <w:t xml:space="preserve"> and with a purpose appr</w:t>
          </w:r>
          <w:r w:rsidR="00631B92">
            <w:rPr>
              <w:rFonts w:cstheme="minorHAnsi"/>
            </w:rPr>
            <w:t xml:space="preserve">opriate to their </w:t>
          </w:r>
          <w:r w:rsidR="002D7D44">
            <w:rPr>
              <w:rFonts w:cstheme="minorHAnsi"/>
            </w:rPr>
            <w:t>audience</w:t>
          </w:r>
          <w:r w:rsidR="00631B92">
            <w:rPr>
              <w:rFonts w:cstheme="minorHAnsi"/>
            </w:rPr>
            <w:t xml:space="preserve"> while </w:t>
          </w:r>
          <w:r w:rsidR="002D7D44">
            <w:rPr>
              <w:rFonts w:cstheme="minorHAnsi"/>
            </w:rPr>
            <w:t>incorporating</w:t>
          </w:r>
          <w:r w:rsidR="00631B92">
            <w:rPr>
              <w:rFonts w:cstheme="minorHAnsi"/>
            </w:rPr>
            <w:t xml:space="preserve"> the essential types of writing—narrative, informative and argumentative.  Composition skills will be further expanded with students reading and </w:t>
          </w:r>
          <w:r w:rsidR="002D7D44">
            <w:rPr>
              <w:rFonts w:cstheme="minorHAnsi"/>
            </w:rPr>
            <w:t>responding</w:t>
          </w:r>
          <w:r w:rsidR="00631B92">
            <w:rPr>
              <w:rFonts w:cstheme="minorHAnsi"/>
            </w:rPr>
            <w:t xml:space="preserve"> to a wide variety of readings using academic analysis as </w:t>
          </w:r>
          <w:r w:rsidR="002D7D44">
            <w:rPr>
              <w:rFonts w:cstheme="minorHAnsi"/>
            </w:rPr>
            <w:t>well</w:t>
          </w:r>
          <w:r w:rsidR="00631B92">
            <w:rPr>
              <w:rFonts w:cstheme="minorHAnsi"/>
            </w:rPr>
            <w:t xml:space="preserve"> as </w:t>
          </w:r>
          <w:r w:rsidR="00BF7D55">
            <w:rPr>
              <w:rFonts w:cstheme="minorHAnsi"/>
            </w:rPr>
            <w:t xml:space="preserve">writing a research paper.  </w:t>
          </w:r>
          <w:r w:rsidR="002D7D44">
            <w:rPr>
              <w:rFonts w:cstheme="minorHAnsi"/>
            </w:rPr>
            <w:t>Students</w:t>
          </w:r>
          <w:r w:rsidR="00BF7D55">
            <w:rPr>
              <w:rFonts w:cstheme="minorHAnsi"/>
            </w:rPr>
            <w:t xml:space="preserve"> will establish a proficiency of language conventions and mechanics.  With a focus on post-secondary education readiness, the class will aid students in developing a command of general, </w:t>
          </w:r>
          <w:r w:rsidR="00530388">
            <w:rPr>
              <w:rFonts w:cstheme="minorHAnsi"/>
            </w:rPr>
            <w:t xml:space="preserve">academic and domain-specific vocabulary.  Through various discussion and a required formal speech, </w:t>
          </w:r>
          <w:r w:rsidR="002D7D44">
            <w:rPr>
              <w:rFonts w:cstheme="minorHAnsi"/>
            </w:rPr>
            <w:t>students</w:t>
          </w:r>
          <w:r w:rsidR="00530388">
            <w:rPr>
              <w:rFonts w:cstheme="minorHAnsi"/>
            </w:rPr>
            <w:t xml:space="preserve"> will be proficient public speakers. </w:t>
          </w:r>
          <w:r w:rsidR="008754FA" w:rsidRPr="00AB4EFD">
            <w:rPr>
              <w:color w:val="000000"/>
              <w:sz w:val="20"/>
              <w:szCs w:val="20"/>
              <w:shd w:val="clear" w:color="auto" w:fill="FFFFFF"/>
            </w:rPr>
            <w:t xml:space="preserve">District marking period assessments </w:t>
          </w:r>
          <w:r w:rsidR="007C7D4C">
            <w:rPr>
              <w:color w:val="000000"/>
              <w:sz w:val="20"/>
              <w:szCs w:val="20"/>
              <w:shd w:val="clear" w:color="auto" w:fill="FFFFFF"/>
            </w:rPr>
            <w:t xml:space="preserve">are </w:t>
          </w:r>
          <w:r w:rsidR="008754FA" w:rsidRPr="00AB4EFD">
            <w:rPr>
              <w:color w:val="000000"/>
              <w:sz w:val="20"/>
              <w:szCs w:val="20"/>
              <w:shd w:val="clear" w:color="auto" w:fill="FFFFFF"/>
            </w:rPr>
            <w:t>required.</w:t>
          </w:r>
          <w:r w:rsidR="00530388">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D718A9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A49CC">
            <w:rPr>
              <w:rFonts w:cstheme="minorHAnsi"/>
            </w:rPr>
            <w:t>Grade 12</w:t>
          </w:r>
        </w:sdtContent>
      </w:sdt>
    </w:p>
    <w:p w14:paraId="19574833" w14:textId="673E685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A49CC">
            <w:rPr>
              <w:rFonts w:cstheme="minorHAnsi"/>
            </w:rPr>
            <w:t>Two Semesters</w:t>
          </w:r>
        </w:sdtContent>
      </w:sdt>
    </w:p>
    <w:p w14:paraId="44798805" w14:textId="0EB2708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B656C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31F097EC" w:rsidR="00233FF6" w:rsidRPr="002872D0" w:rsidRDefault="00B656C0" w:rsidP="002E4B5B">
          <w:pPr>
            <w:tabs>
              <w:tab w:val="center" w:pos="4680"/>
            </w:tabs>
            <w:spacing w:after="0" w:line="240" w:lineRule="auto"/>
            <w:rPr>
              <w:rFonts w:cstheme="minorHAnsi"/>
            </w:rPr>
          </w:pPr>
          <w:r>
            <w:rPr>
              <w:rFonts w:cstheme="minorHAnsi"/>
            </w:rPr>
            <w:t>CSPG 42</w:t>
          </w:r>
          <w:r w:rsidR="00834736">
            <w:rPr>
              <w:rFonts w:cstheme="minorHAnsi"/>
            </w:rPr>
            <w:t xml:space="preserve"> English (7-12)</w:t>
          </w:r>
          <w:r w:rsidR="00A200A1">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232C8B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656C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29A616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B656C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7E5734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FCC537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037177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B656C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B95E02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445D2D">
            <w:rPr>
              <w:rFonts w:asciiTheme="minorHAnsi" w:hAnsiTheme="minorHAnsi" w:cstheme="minorHAnsi"/>
              <w:color w:val="000000"/>
            </w:rPr>
            <w:t>01004</w:t>
          </w:r>
        </w:sdtContent>
      </w:sdt>
    </w:p>
    <w:p w14:paraId="4E2C03B0" w14:textId="5107FA5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216F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85D36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8A24D6">
            <w:t>Into Literature: British Literature</w:t>
          </w:r>
        </w:sdtContent>
      </w:sdt>
    </w:p>
    <w:p w14:paraId="3BDFCBA3" w14:textId="322DEEB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8A24D6">
            <w:t>Houghton Mifflin Harcourt</w:t>
          </w:r>
        </w:sdtContent>
      </w:sdt>
    </w:p>
    <w:p w14:paraId="13940A2E" w14:textId="487C7F0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890719131"/>
              <w:placeholder>
                <w:docPart w:val="86DC1A33C8904739939F39CFFD1E9622"/>
              </w:placeholder>
            </w:sdtPr>
            <w:sdtContent>
              <w:r w:rsidR="008A24D6">
                <w:t>Volume 1: 978-1-328-47493-4/Online license 9781328607027</w:t>
              </w:r>
              <w:r w:rsidR="008A24D6">
                <w:tab/>
              </w:r>
              <w:r w:rsidR="008A24D6">
                <w:tab/>
              </w:r>
              <w:r w:rsidR="008A24D6">
                <w:tab/>
                <w:t>Volume 2: 978-1-328-51107-2/Online license 9781328607027</w:t>
              </w:r>
            </w:sdtContent>
          </w:sdt>
        </w:sdtContent>
      </w:sdt>
    </w:p>
    <w:p w14:paraId="315731A5" w14:textId="6CAD297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8A24D6">
            <w:t>2020</w:t>
          </w:r>
        </w:sdtContent>
      </w:sdt>
    </w:p>
    <w:p w14:paraId="791863D9" w14:textId="6DA772E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445D2D">
                <w:t>06/29/2020</w:t>
              </w:r>
            </w:sdtContent>
          </w:sdt>
        </w:sdtContent>
      </w:sdt>
    </w:p>
    <w:p w14:paraId="37BB8507" w14:textId="65A2B77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5F41EA">
            <w:rPr>
              <w:i/>
              <w:iCs/>
            </w:rPr>
            <w:t>Beowulf</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Sir Gawain and the Green Knight</w:t>
          </w:r>
          <w:r w:rsidR="005F41EA">
            <w:rPr>
              <w:i/>
              <w:iCs/>
            </w:rPr>
            <w:tab/>
          </w:r>
          <w:r w:rsidR="005F41EA">
            <w:rPr>
              <w:i/>
              <w:iCs/>
            </w:rPr>
            <w:tab/>
          </w:r>
          <w:r w:rsidR="005F41EA">
            <w:rPr>
              <w:i/>
              <w:iCs/>
            </w:rPr>
            <w:tab/>
          </w:r>
          <w:r w:rsidR="005F41EA">
            <w:rPr>
              <w:i/>
              <w:iCs/>
            </w:rPr>
            <w:tab/>
          </w:r>
          <w:r w:rsidR="005F41EA">
            <w:rPr>
              <w:i/>
              <w:iCs/>
            </w:rPr>
            <w:tab/>
          </w:r>
          <w:r w:rsidR="005F41EA">
            <w:rPr>
              <w:i/>
              <w:iCs/>
            </w:rPr>
            <w:tab/>
            <w:t>Macbeth</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Hamlet</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Othello</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Wuthering Heights</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Things Fall Apart</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Frankenstein</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t>1984</w:t>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Pr>
              <w:i/>
              <w:iCs/>
            </w:rPr>
            <w:tab/>
          </w:r>
          <w:r w:rsidR="005F41EA" w:rsidRPr="00E65ED2">
            <w:rPr>
              <w:bCs/>
              <w:i/>
              <w:iCs/>
              <w:sz w:val="24"/>
              <w:szCs w:val="24"/>
            </w:rPr>
            <w:t>A Long Way Gone: Memoirs of a Boy Soldier</w:t>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t>A Brave New World</w:t>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r>
          <w:r w:rsidR="005F41EA">
            <w:rPr>
              <w:bCs/>
              <w:i/>
              <w:iCs/>
              <w:sz w:val="24"/>
              <w:szCs w:val="24"/>
            </w:rPr>
            <w:tab/>
            <w:t xml:space="preserve">A Handmaid’s Tale </w:t>
          </w:r>
        </w:sdtContent>
      </w:sdt>
    </w:p>
    <w:p w14:paraId="2FEB2780" w14:textId="77777777" w:rsidR="00A02591" w:rsidRDefault="00A02591" w:rsidP="00A02591">
      <w:pPr>
        <w:tabs>
          <w:tab w:val="center" w:pos="4680"/>
        </w:tabs>
        <w:spacing w:after="0" w:line="240" w:lineRule="auto"/>
        <w:rPr>
          <w:b/>
        </w:rPr>
      </w:pPr>
    </w:p>
    <w:p w14:paraId="6B5717B0" w14:textId="4A1D492C"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8F4FC1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445D2D">
            <w:t>5/23/2022</w:t>
          </w:r>
        </w:sdtContent>
      </w:sdt>
    </w:p>
    <w:p w14:paraId="76FD3474" w14:textId="5F37A8C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445D2D">
            <w:t>6/13/2022</w:t>
          </w:r>
        </w:sdtContent>
      </w:sdt>
    </w:p>
    <w:p w14:paraId="342113EA" w14:textId="4380EEFC" w:rsidR="00A743E4" w:rsidRPr="00A743E4" w:rsidRDefault="00A743E4" w:rsidP="00A743E4">
      <w:pPr>
        <w:tabs>
          <w:tab w:val="center" w:pos="0"/>
        </w:tabs>
        <w:spacing w:after="0" w:line="240" w:lineRule="auto"/>
        <w:ind w:left="180"/>
        <w:rPr>
          <w:bCs/>
        </w:rPr>
      </w:pPr>
      <w:r>
        <w:rPr>
          <w:b/>
        </w:rPr>
        <w:t>Date(s) Revised:</w:t>
      </w:r>
      <w:r>
        <w:rPr>
          <w:b/>
        </w:rPr>
        <w:tab/>
      </w:r>
      <w:r>
        <w:rPr>
          <w:b/>
        </w:rPr>
        <w:tab/>
      </w:r>
      <w:r w:rsidRPr="00A743E4">
        <w:rPr>
          <w:bCs/>
        </w:rPr>
        <w:t>6/12/2023</w:t>
      </w:r>
    </w:p>
    <w:p w14:paraId="6AD24045" w14:textId="71F737B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10270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37D1E72" w14:textId="2671B505" w:rsidR="00BE3220" w:rsidRDefault="00BE3220" w:rsidP="00764DB4">
      <w:pPr>
        <w:tabs>
          <w:tab w:val="center" w:pos="4680"/>
        </w:tabs>
        <w:spacing w:after="0"/>
        <w:rPr>
          <w:b/>
          <w:sz w:val="24"/>
          <w:szCs w:val="24"/>
          <w:u w:val="single"/>
        </w:rPr>
      </w:pPr>
      <w:r>
        <w:rPr>
          <w:b/>
          <w:sz w:val="24"/>
          <w:szCs w:val="24"/>
          <w:u w:val="single"/>
        </w:rPr>
        <w:t xml:space="preserve">Marking Period 1 </w:t>
      </w:r>
    </w:p>
    <w:p w14:paraId="68B9E1F0" w14:textId="2E13900B" w:rsidR="00282072" w:rsidRDefault="00CE1E32" w:rsidP="00764DB4">
      <w:pPr>
        <w:tabs>
          <w:tab w:val="center" w:pos="4680"/>
        </w:tabs>
        <w:spacing w:after="0"/>
        <w:rPr>
          <w:bCs/>
          <w:sz w:val="24"/>
          <w:szCs w:val="24"/>
        </w:rPr>
      </w:pPr>
      <w:r>
        <w:rPr>
          <w:b/>
          <w:sz w:val="24"/>
          <w:szCs w:val="24"/>
        </w:rPr>
        <w:t>Fiction:</w:t>
      </w:r>
      <w:r w:rsidR="00282072">
        <w:rPr>
          <w:b/>
          <w:sz w:val="24"/>
          <w:szCs w:val="24"/>
        </w:rPr>
        <w:t xml:space="preserve"> </w:t>
      </w:r>
      <w:r w:rsidR="00282072">
        <w:rPr>
          <w:bCs/>
          <w:sz w:val="24"/>
          <w:szCs w:val="24"/>
        </w:rPr>
        <w:t xml:space="preserve">Short Stories and </w:t>
      </w:r>
      <w:r w:rsidR="0070187E">
        <w:rPr>
          <w:bCs/>
          <w:sz w:val="24"/>
          <w:szCs w:val="24"/>
        </w:rPr>
        <w:t>Poetry</w:t>
      </w:r>
    </w:p>
    <w:p w14:paraId="3F89BF20" w14:textId="42C2E4CF" w:rsidR="00A474A3" w:rsidRDefault="00A474A3" w:rsidP="00764DB4">
      <w:pPr>
        <w:tabs>
          <w:tab w:val="center" w:pos="4680"/>
        </w:tabs>
        <w:spacing w:after="0"/>
        <w:rPr>
          <w:bCs/>
          <w:i/>
          <w:iCs/>
          <w:sz w:val="24"/>
          <w:szCs w:val="24"/>
        </w:rPr>
      </w:pPr>
      <w:r>
        <w:rPr>
          <w:bCs/>
          <w:sz w:val="24"/>
          <w:szCs w:val="24"/>
        </w:rPr>
        <w:t xml:space="preserve">               </w:t>
      </w:r>
      <w:r>
        <w:rPr>
          <w:bCs/>
          <w:i/>
          <w:iCs/>
          <w:sz w:val="24"/>
          <w:szCs w:val="24"/>
        </w:rPr>
        <w:t xml:space="preserve">Beowulf </w:t>
      </w:r>
      <w:r w:rsidR="005F41EA" w:rsidRPr="00545591">
        <w:rPr>
          <w:b/>
          <w:sz w:val="24"/>
          <w:szCs w:val="24"/>
        </w:rPr>
        <w:t>and/or</w:t>
      </w:r>
      <w:r>
        <w:rPr>
          <w:bCs/>
          <w:sz w:val="24"/>
          <w:szCs w:val="24"/>
        </w:rPr>
        <w:t xml:space="preserve"> </w:t>
      </w:r>
      <w:r>
        <w:rPr>
          <w:bCs/>
          <w:i/>
          <w:iCs/>
          <w:sz w:val="24"/>
          <w:szCs w:val="24"/>
        </w:rPr>
        <w:t xml:space="preserve">Sir Gawain </w:t>
      </w:r>
      <w:r w:rsidRPr="005F41EA">
        <w:rPr>
          <w:bCs/>
          <w:sz w:val="24"/>
          <w:szCs w:val="24"/>
        </w:rPr>
        <w:t>and</w:t>
      </w:r>
      <w:r>
        <w:rPr>
          <w:bCs/>
          <w:i/>
          <w:iCs/>
          <w:sz w:val="24"/>
          <w:szCs w:val="24"/>
        </w:rPr>
        <w:t xml:space="preserve"> the Green Knight</w:t>
      </w:r>
    </w:p>
    <w:p w14:paraId="6957142A" w14:textId="2674D5C0" w:rsidR="00A474A3" w:rsidRPr="00A474A3" w:rsidRDefault="00A474A3" w:rsidP="00764DB4">
      <w:pPr>
        <w:tabs>
          <w:tab w:val="center" w:pos="4680"/>
        </w:tabs>
        <w:spacing w:after="0"/>
        <w:rPr>
          <w:bCs/>
          <w:i/>
          <w:iCs/>
          <w:sz w:val="24"/>
          <w:szCs w:val="24"/>
        </w:rPr>
      </w:pPr>
      <w:r>
        <w:rPr>
          <w:bCs/>
          <w:sz w:val="24"/>
          <w:szCs w:val="24"/>
        </w:rPr>
        <w:t xml:space="preserve">               Drama: </w:t>
      </w:r>
      <w:r>
        <w:rPr>
          <w:bCs/>
          <w:i/>
          <w:iCs/>
          <w:sz w:val="24"/>
          <w:szCs w:val="24"/>
        </w:rPr>
        <w:t xml:space="preserve">Macbeth </w:t>
      </w:r>
      <w:r w:rsidR="00BD4223" w:rsidRPr="00545591">
        <w:rPr>
          <w:b/>
          <w:sz w:val="24"/>
          <w:szCs w:val="24"/>
        </w:rPr>
        <w:t>and/or</w:t>
      </w:r>
      <w:r>
        <w:rPr>
          <w:bCs/>
          <w:sz w:val="24"/>
          <w:szCs w:val="24"/>
        </w:rPr>
        <w:t xml:space="preserve"> </w:t>
      </w:r>
      <w:r>
        <w:rPr>
          <w:bCs/>
          <w:i/>
          <w:iCs/>
          <w:sz w:val="24"/>
          <w:szCs w:val="24"/>
        </w:rPr>
        <w:t xml:space="preserve">Hamlet        </w:t>
      </w:r>
      <w:r>
        <w:rPr>
          <w:bCs/>
          <w:sz w:val="24"/>
          <w:szCs w:val="24"/>
        </w:rPr>
        <w:t xml:space="preserve">Additional optional: </w:t>
      </w:r>
      <w:r>
        <w:rPr>
          <w:bCs/>
          <w:i/>
          <w:iCs/>
          <w:sz w:val="24"/>
          <w:szCs w:val="24"/>
        </w:rPr>
        <w:t>Othello</w:t>
      </w:r>
    </w:p>
    <w:p w14:paraId="724A50BF" w14:textId="66A1B5A7" w:rsidR="0070187E" w:rsidRPr="0070187E" w:rsidRDefault="00CE1E32" w:rsidP="00764DB4">
      <w:pPr>
        <w:tabs>
          <w:tab w:val="center" w:pos="4680"/>
        </w:tabs>
        <w:spacing w:after="0"/>
        <w:rPr>
          <w:bCs/>
          <w:sz w:val="24"/>
          <w:szCs w:val="24"/>
        </w:rPr>
      </w:pPr>
      <w:r>
        <w:rPr>
          <w:b/>
          <w:sz w:val="24"/>
          <w:szCs w:val="24"/>
        </w:rPr>
        <w:t>Nonfiction:</w:t>
      </w:r>
      <w:r w:rsidR="0070187E">
        <w:rPr>
          <w:b/>
          <w:sz w:val="24"/>
          <w:szCs w:val="24"/>
        </w:rPr>
        <w:t xml:space="preserve"> </w:t>
      </w:r>
      <w:r w:rsidR="0070187E">
        <w:rPr>
          <w:bCs/>
          <w:sz w:val="24"/>
          <w:szCs w:val="24"/>
        </w:rPr>
        <w:t xml:space="preserve">Related </w:t>
      </w:r>
      <w:r w:rsidR="00E65ED2">
        <w:rPr>
          <w:bCs/>
          <w:sz w:val="24"/>
          <w:szCs w:val="24"/>
        </w:rPr>
        <w:t>Materials</w:t>
      </w:r>
    </w:p>
    <w:p w14:paraId="15ADFE21" w14:textId="4469A2BA" w:rsidR="00CE1E32" w:rsidRDefault="00CE1E32" w:rsidP="00764DB4">
      <w:pPr>
        <w:tabs>
          <w:tab w:val="center" w:pos="4680"/>
        </w:tabs>
        <w:spacing w:after="0"/>
        <w:rPr>
          <w:bCs/>
          <w:sz w:val="24"/>
          <w:szCs w:val="24"/>
        </w:rPr>
      </w:pPr>
      <w:r>
        <w:rPr>
          <w:b/>
          <w:sz w:val="24"/>
          <w:szCs w:val="24"/>
        </w:rPr>
        <w:t>Writing:</w:t>
      </w:r>
      <w:r w:rsidR="00764DB4">
        <w:rPr>
          <w:b/>
          <w:sz w:val="24"/>
          <w:szCs w:val="24"/>
        </w:rPr>
        <w:t xml:space="preserve"> </w:t>
      </w:r>
      <w:r w:rsidR="00097EB0">
        <w:rPr>
          <w:bCs/>
          <w:sz w:val="24"/>
          <w:szCs w:val="24"/>
        </w:rPr>
        <w:t xml:space="preserve">Resume, Cover Letter, </w:t>
      </w:r>
      <w:r w:rsidR="00C12980">
        <w:rPr>
          <w:bCs/>
          <w:sz w:val="24"/>
          <w:szCs w:val="24"/>
        </w:rPr>
        <w:t>Email</w:t>
      </w:r>
    </w:p>
    <w:p w14:paraId="23948E3E" w14:textId="55BEA3D9" w:rsidR="00F675A1" w:rsidRPr="00764DB4" w:rsidRDefault="00F675A1" w:rsidP="00764DB4">
      <w:pPr>
        <w:tabs>
          <w:tab w:val="center" w:pos="4680"/>
        </w:tabs>
        <w:spacing w:after="0"/>
        <w:rPr>
          <w:bCs/>
          <w:sz w:val="24"/>
          <w:szCs w:val="24"/>
        </w:rPr>
      </w:pPr>
      <w:r>
        <w:rPr>
          <w:bCs/>
          <w:sz w:val="24"/>
          <w:szCs w:val="24"/>
        </w:rPr>
        <w:t xml:space="preserve">                 Narrative</w:t>
      </w:r>
    </w:p>
    <w:p w14:paraId="0E402597" w14:textId="3B4B9F68" w:rsidR="00CE1E32" w:rsidRDefault="00CE1E32" w:rsidP="00764DB4">
      <w:pPr>
        <w:tabs>
          <w:tab w:val="center" w:pos="4680"/>
        </w:tabs>
        <w:spacing w:after="0"/>
        <w:rPr>
          <w:bCs/>
          <w:sz w:val="24"/>
          <w:szCs w:val="24"/>
        </w:rPr>
      </w:pPr>
      <w:r>
        <w:rPr>
          <w:b/>
          <w:sz w:val="24"/>
          <w:szCs w:val="24"/>
        </w:rPr>
        <w:t>Speaking/Listening:</w:t>
      </w:r>
      <w:r w:rsidR="00D8296C">
        <w:rPr>
          <w:b/>
          <w:sz w:val="24"/>
          <w:szCs w:val="24"/>
        </w:rPr>
        <w:t xml:space="preserve"> </w:t>
      </w:r>
      <w:r w:rsidR="00DD7571">
        <w:rPr>
          <w:bCs/>
          <w:sz w:val="24"/>
          <w:szCs w:val="24"/>
        </w:rPr>
        <w:t>D</w:t>
      </w:r>
      <w:r w:rsidR="00D8296C">
        <w:rPr>
          <w:bCs/>
          <w:sz w:val="24"/>
          <w:szCs w:val="24"/>
        </w:rPr>
        <w:t>iscussions</w:t>
      </w:r>
    </w:p>
    <w:p w14:paraId="5F2F27FB" w14:textId="18249F47" w:rsidR="001C071E" w:rsidRPr="001C071E" w:rsidRDefault="001C071E" w:rsidP="00764DB4">
      <w:pPr>
        <w:tabs>
          <w:tab w:val="center" w:pos="4680"/>
        </w:tabs>
        <w:spacing w:after="0"/>
        <w:rPr>
          <w:b/>
          <w:sz w:val="24"/>
          <w:szCs w:val="24"/>
        </w:rPr>
      </w:pPr>
      <w:r>
        <w:rPr>
          <w:bCs/>
          <w:sz w:val="24"/>
          <w:szCs w:val="24"/>
        </w:rPr>
        <w:t xml:space="preserve">                                      Informal Speaking</w:t>
      </w:r>
    </w:p>
    <w:p w14:paraId="6C782DEB" w14:textId="77777777" w:rsidR="007744AC" w:rsidRDefault="007744AC" w:rsidP="00764DB4">
      <w:pPr>
        <w:tabs>
          <w:tab w:val="center" w:pos="4680"/>
        </w:tabs>
        <w:spacing w:after="0"/>
        <w:rPr>
          <w:b/>
          <w:sz w:val="24"/>
          <w:szCs w:val="24"/>
          <w:u w:val="single"/>
        </w:rPr>
      </w:pPr>
    </w:p>
    <w:p w14:paraId="7205B016" w14:textId="4212F61A" w:rsidR="00BE3220" w:rsidRDefault="00BE3220" w:rsidP="00764DB4">
      <w:pPr>
        <w:tabs>
          <w:tab w:val="center" w:pos="4680"/>
        </w:tabs>
        <w:spacing w:after="0"/>
        <w:rPr>
          <w:b/>
          <w:sz w:val="24"/>
          <w:szCs w:val="24"/>
          <w:u w:val="single"/>
        </w:rPr>
      </w:pPr>
      <w:r>
        <w:rPr>
          <w:b/>
          <w:sz w:val="24"/>
          <w:szCs w:val="24"/>
          <w:u w:val="single"/>
        </w:rPr>
        <w:t>Marking Period 2</w:t>
      </w:r>
    </w:p>
    <w:p w14:paraId="77ECFBA1" w14:textId="066E45C1" w:rsidR="00833A29" w:rsidRDefault="00833A29" w:rsidP="00833A29">
      <w:pPr>
        <w:tabs>
          <w:tab w:val="center" w:pos="4680"/>
        </w:tabs>
        <w:spacing w:after="0"/>
        <w:rPr>
          <w:bCs/>
          <w:sz w:val="24"/>
          <w:szCs w:val="24"/>
        </w:rPr>
      </w:pPr>
      <w:r>
        <w:rPr>
          <w:b/>
          <w:sz w:val="24"/>
          <w:szCs w:val="24"/>
        </w:rPr>
        <w:t>Fiction:</w:t>
      </w:r>
      <w:r w:rsidR="004B6D6E">
        <w:rPr>
          <w:b/>
          <w:sz w:val="24"/>
          <w:szCs w:val="24"/>
        </w:rPr>
        <w:t xml:space="preserve"> </w:t>
      </w:r>
      <w:r>
        <w:rPr>
          <w:bCs/>
          <w:sz w:val="24"/>
          <w:szCs w:val="24"/>
        </w:rPr>
        <w:t>Short Stories and Poetry</w:t>
      </w:r>
    </w:p>
    <w:p w14:paraId="7076C91D" w14:textId="72BE43F8" w:rsidR="005520C1" w:rsidRPr="00C8313B" w:rsidRDefault="00C8313B" w:rsidP="00833A29">
      <w:pPr>
        <w:tabs>
          <w:tab w:val="center" w:pos="4680"/>
        </w:tabs>
        <w:spacing w:after="0"/>
        <w:rPr>
          <w:bCs/>
          <w:sz w:val="24"/>
          <w:szCs w:val="24"/>
        </w:rPr>
      </w:pPr>
      <w:r>
        <w:rPr>
          <w:bCs/>
          <w:sz w:val="24"/>
          <w:szCs w:val="24"/>
        </w:rPr>
        <w:t xml:space="preserve">               Novels: </w:t>
      </w:r>
      <w:r w:rsidR="00545591">
        <w:rPr>
          <w:b/>
          <w:sz w:val="24"/>
          <w:szCs w:val="24"/>
        </w:rPr>
        <w:t xml:space="preserve">(Choose 2) </w:t>
      </w:r>
      <w:r>
        <w:rPr>
          <w:bCs/>
          <w:i/>
          <w:iCs/>
          <w:sz w:val="24"/>
          <w:szCs w:val="24"/>
        </w:rPr>
        <w:t xml:space="preserve">Wuthering Heights, Things Fall Apart </w:t>
      </w:r>
      <w:r>
        <w:rPr>
          <w:bCs/>
          <w:sz w:val="24"/>
          <w:szCs w:val="24"/>
        </w:rPr>
        <w:t xml:space="preserve">and </w:t>
      </w:r>
      <w:r w:rsidR="00A5736C">
        <w:rPr>
          <w:bCs/>
          <w:i/>
          <w:iCs/>
          <w:sz w:val="24"/>
          <w:szCs w:val="24"/>
        </w:rPr>
        <w:t xml:space="preserve">Frankenstein </w:t>
      </w:r>
    </w:p>
    <w:p w14:paraId="5F3F79FA" w14:textId="4B6CA16F" w:rsidR="00833A29" w:rsidRPr="0065559E" w:rsidRDefault="00833A29" w:rsidP="004B6D6E">
      <w:pPr>
        <w:tabs>
          <w:tab w:val="center" w:pos="4680"/>
        </w:tabs>
        <w:spacing w:after="0"/>
        <w:rPr>
          <w:bCs/>
          <w:i/>
          <w:iCs/>
          <w:sz w:val="24"/>
          <w:szCs w:val="24"/>
        </w:rPr>
      </w:pPr>
      <w:r>
        <w:rPr>
          <w:b/>
          <w:sz w:val="24"/>
          <w:szCs w:val="24"/>
        </w:rPr>
        <w:t xml:space="preserve">Nonfiction: </w:t>
      </w:r>
      <w:r w:rsidR="00E65ED2" w:rsidRPr="00E65ED2">
        <w:rPr>
          <w:bCs/>
          <w:sz w:val="24"/>
          <w:szCs w:val="24"/>
        </w:rPr>
        <w:t>Related Materials</w:t>
      </w:r>
      <w:r w:rsidR="00424C67">
        <w:rPr>
          <w:bCs/>
          <w:i/>
          <w:iCs/>
          <w:sz w:val="24"/>
          <w:szCs w:val="24"/>
        </w:rPr>
        <w:t xml:space="preserve"> </w:t>
      </w:r>
    </w:p>
    <w:p w14:paraId="6069D6B6" w14:textId="320026A2" w:rsidR="00833A29" w:rsidRDefault="00833A29" w:rsidP="00833A29">
      <w:pPr>
        <w:tabs>
          <w:tab w:val="center" w:pos="4680"/>
        </w:tabs>
        <w:spacing w:after="0"/>
        <w:rPr>
          <w:bCs/>
          <w:sz w:val="24"/>
          <w:szCs w:val="24"/>
        </w:rPr>
      </w:pPr>
      <w:r>
        <w:rPr>
          <w:b/>
          <w:sz w:val="24"/>
          <w:szCs w:val="24"/>
        </w:rPr>
        <w:t xml:space="preserve">Writing: </w:t>
      </w:r>
      <w:r w:rsidR="00E65ED2">
        <w:rPr>
          <w:bCs/>
          <w:sz w:val="24"/>
          <w:szCs w:val="24"/>
        </w:rPr>
        <w:t>Critical Analysis</w:t>
      </w:r>
    </w:p>
    <w:p w14:paraId="79F85AF5" w14:textId="0B615FAA" w:rsidR="00424C67" w:rsidRPr="00764DB4" w:rsidRDefault="00424C67" w:rsidP="00833A29">
      <w:pPr>
        <w:tabs>
          <w:tab w:val="center" w:pos="4680"/>
        </w:tabs>
        <w:spacing w:after="0"/>
        <w:rPr>
          <w:bCs/>
          <w:sz w:val="24"/>
          <w:szCs w:val="24"/>
        </w:rPr>
      </w:pPr>
      <w:r>
        <w:rPr>
          <w:bCs/>
          <w:sz w:val="24"/>
          <w:szCs w:val="24"/>
        </w:rPr>
        <w:t xml:space="preserve">                Constructed Responses</w:t>
      </w:r>
    </w:p>
    <w:p w14:paraId="5F41306E" w14:textId="4AD6F609" w:rsidR="00BE3220" w:rsidRDefault="00833A29" w:rsidP="00833A29">
      <w:pPr>
        <w:tabs>
          <w:tab w:val="center" w:pos="4680"/>
        </w:tabs>
        <w:spacing w:after="0"/>
        <w:rPr>
          <w:bCs/>
          <w:sz w:val="24"/>
          <w:szCs w:val="24"/>
        </w:rPr>
      </w:pPr>
      <w:r>
        <w:rPr>
          <w:b/>
          <w:sz w:val="24"/>
          <w:szCs w:val="24"/>
        </w:rPr>
        <w:t>Speaking/Listening</w:t>
      </w:r>
      <w:r w:rsidR="00424C67">
        <w:rPr>
          <w:b/>
          <w:sz w:val="24"/>
          <w:szCs w:val="24"/>
        </w:rPr>
        <w:t xml:space="preserve">: </w:t>
      </w:r>
      <w:r w:rsidR="005520C1">
        <w:rPr>
          <w:bCs/>
          <w:sz w:val="24"/>
          <w:szCs w:val="24"/>
        </w:rPr>
        <w:t>Discussions</w:t>
      </w:r>
    </w:p>
    <w:p w14:paraId="33A9814D" w14:textId="51750C02" w:rsidR="00E65ED2" w:rsidRDefault="00E65ED2" w:rsidP="00833A29">
      <w:pPr>
        <w:tabs>
          <w:tab w:val="center" w:pos="4680"/>
        </w:tabs>
        <w:spacing w:after="0"/>
        <w:rPr>
          <w:bCs/>
          <w:sz w:val="24"/>
          <w:szCs w:val="24"/>
        </w:rPr>
      </w:pPr>
      <w:r>
        <w:rPr>
          <w:bCs/>
          <w:sz w:val="24"/>
          <w:szCs w:val="24"/>
        </w:rPr>
        <w:t xml:space="preserve">                                     Informal Speaking</w:t>
      </w:r>
    </w:p>
    <w:p w14:paraId="48F049B0" w14:textId="77777777" w:rsidR="005520C1" w:rsidRPr="005520C1" w:rsidRDefault="005520C1" w:rsidP="00833A29">
      <w:pPr>
        <w:tabs>
          <w:tab w:val="center" w:pos="4680"/>
        </w:tabs>
        <w:spacing w:after="0"/>
        <w:rPr>
          <w:bCs/>
          <w:sz w:val="24"/>
          <w:szCs w:val="24"/>
        </w:rPr>
      </w:pPr>
    </w:p>
    <w:p w14:paraId="62EBD04A" w14:textId="77777777" w:rsidR="00BE3220" w:rsidRDefault="00BE3220" w:rsidP="00764DB4">
      <w:pPr>
        <w:tabs>
          <w:tab w:val="center" w:pos="4680"/>
        </w:tabs>
        <w:spacing w:after="0"/>
        <w:rPr>
          <w:b/>
          <w:sz w:val="24"/>
          <w:szCs w:val="24"/>
          <w:u w:val="single"/>
        </w:rPr>
      </w:pPr>
      <w:r>
        <w:rPr>
          <w:b/>
          <w:sz w:val="24"/>
          <w:szCs w:val="24"/>
          <w:u w:val="single"/>
        </w:rPr>
        <w:t xml:space="preserve">Marking Period 3 </w:t>
      </w:r>
    </w:p>
    <w:p w14:paraId="1AA3EB07" w14:textId="1E74A66C" w:rsidR="00BE0125" w:rsidRPr="00E65ED2" w:rsidRDefault="00BE0125" w:rsidP="00BE0125">
      <w:pPr>
        <w:tabs>
          <w:tab w:val="center" w:pos="4680"/>
        </w:tabs>
        <w:spacing w:after="0"/>
        <w:rPr>
          <w:bCs/>
          <w:i/>
          <w:iCs/>
          <w:sz w:val="24"/>
          <w:szCs w:val="24"/>
        </w:rPr>
      </w:pPr>
      <w:r>
        <w:rPr>
          <w:b/>
          <w:sz w:val="24"/>
          <w:szCs w:val="24"/>
        </w:rPr>
        <w:t>Fiction</w:t>
      </w:r>
      <w:r w:rsidR="00E65ED2">
        <w:rPr>
          <w:b/>
          <w:sz w:val="24"/>
          <w:szCs w:val="24"/>
        </w:rPr>
        <w:t xml:space="preserve">: </w:t>
      </w:r>
      <w:r>
        <w:rPr>
          <w:bCs/>
          <w:sz w:val="24"/>
          <w:szCs w:val="24"/>
        </w:rPr>
        <w:t>Novel</w:t>
      </w:r>
      <w:r w:rsidR="00AC68F4">
        <w:rPr>
          <w:bCs/>
          <w:sz w:val="24"/>
          <w:szCs w:val="24"/>
        </w:rPr>
        <w:t xml:space="preserve"> (optional)</w:t>
      </w:r>
      <w:r w:rsidR="00E65ED2">
        <w:rPr>
          <w:bCs/>
          <w:sz w:val="24"/>
          <w:szCs w:val="24"/>
        </w:rPr>
        <w:t xml:space="preserve">: </w:t>
      </w:r>
      <w:r w:rsidR="00E65ED2" w:rsidRPr="00E65ED2">
        <w:rPr>
          <w:bCs/>
          <w:i/>
          <w:iCs/>
          <w:sz w:val="24"/>
          <w:szCs w:val="24"/>
        </w:rPr>
        <w:t>1984</w:t>
      </w:r>
    </w:p>
    <w:p w14:paraId="1D7C2192" w14:textId="77777777" w:rsidR="00BE0125" w:rsidRPr="00282072" w:rsidRDefault="00BE0125" w:rsidP="00BE0125">
      <w:pPr>
        <w:tabs>
          <w:tab w:val="center" w:pos="4680"/>
        </w:tabs>
        <w:spacing w:after="0"/>
        <w:rPr>
          <w:bCs/>
          <w:sz w:val="24"/>
          <w:szCs w:val="24"/>
        </w:rPr>
      </w:pPr>
      <w:r>
        <w:rPr>
          <w:bCs/>
          <w:sz w:val="24"/>
          <w:szCs w:val="24"/>
        </w:rPr>
        <w:t xml:space="preserve">              Short Stories and Poetry</w:t>
      </w:r>
    </w:p>
    <w:p w14:paraId="1C63CC85" w14:textId="77777777" w:rsidR="00E65ED2" w:rsidRDefault="00BE0125" w:rsidP="00BE0125">
      <w:pPr>
        <w:tabs>
          <w:tab w:val="center" w:pos="4680"/>
        </w:tabs>
        <w:spacing w:after="0"/>
        <w:rPr>
          <w:b/>
          <w:i/>
          <w:iCs/>
          <w:sz w:val="24"/>
          <w:szCs w:val="24"/>
        </w:rPr>
      </w:pPr>
      <w:r>
        <w:rPr>
          <w:b/>
          <w:sz w:val="24"/>
          <w:szCs w:val="24"/>
        </w:rPr>
        <w:t xml:space="preserve">Nonfiction: </w:t>
      </w:r>
      <w:r w:rsidR="00E65ED2" w:rsidRPr="00E65ED2">
        <w:rPr>
          <w:bCs/>
          <w:i/>
          <w:iCs/>
          <w:sz w:val="24"/>
          <w:szCs w:val="24"/>
        </w:rPr>
        <w:t>A Long Way Gone: Memoirs of a Boy Soldier</w:t>
      </w:r>
    </w:p>
    <w:p w14:paraId="03FDE53C" w14:textId="51733410" w:rsidR="00BE0125" w:rsidRPr="00E65ED2" w:rsidRDefault="00E65ED2" w:rsidP="00BE0125">
      <w:pPr>
        <w:tabs>
          <w:tab w:val="center" w:pos="4680"/>
        </w:tabs>
        <w:spacing w:after="0"/>
        <w:rPr>
          <w:bCs/>
          <w:sz w:val="24"/>
          <w:szCs w:val="24"/>
        </w:rPr>
      </w:pPr>
      <w:r>
        <w:rPr>
          <w:b/>
          <w:i/>
          <w:iCs/>
          <w:sz w:val="24"/>
          <w:szCs w:val="24"/>
        </w:rPr>
        <w:t xml:space="preserve">                    </w:t>
      </w:r>
      <w:r w:rsidR="00BE0125">
        <w:rPr>
          <w:bCs/>
          <w:sz w:val="24"/>
          <w:szCs w:val="24"/>
        </w:rPr>
        <w:t xml:space="preserve">Related Articles                  </w:t>
      </w:r>
    </w:p>
    <w:p w14:paraId="19E4C663" w14:textId="49EDF302" w:rsidR="00BE0125" w:rsidRDefault="00BE0125" w:rsidP="00BE0125">
      <w:pPr>
        <w:tabs>
          <w:tab w:val="center" w:pos="4680"/>
        </w:tabs>
        <w:spacing w:after="0"/>
        <w:rPr>
          <w:bCs/>
          <w:sz w:val="24"/>
          <w:szCs w:val="24"/>
        </w:rPr>
      </w:pPr>
      <w:r>
        <w:rPr>
          <w:b/>
          <w:sz w:val="24"/>
          <w:szCs w:val="24"/>
        </w:rPr>
        <w:t xml:space="preserve">Writing: </w:t>
      </w:r>
      <w:r w:rsidR="00F8250A">
        <w:rPr>
          <w:bCs/>
          <w:sz w:val="24"/>
          <w:szCs w:val="24"/>
        </w:rPr>
        <w:t>Argumentative</w:t>
      </w:r>
      <w:r w:rsidR="00F024D6">
        <w:rPr>
          <w:bCs/>
          <w:sz w:val="24"/>
          <w:szCs w:val="24"/>
        </w:rPr>
        <w:t xml:space="preserve"> Essay</w:t>
      </w:r>
    </w:p>
    <w:p w14:paraId="4890761B" w14:textId="0F1B9549" w:rsidR="0037617A" w:rsidRPr="00764DB4" w:rsidRDefault="0037617A" w:rsidP="00BE0125">
      <w:pPr>
        <w:tabs>
          <w:tab w:val="center" w:pos="4680"/>
        </w:tabs>
        <w:spacing w:after="0"/>
        <w:rPr>
          <w:bCs/>
          <w:sz w:val="24"/>
          <w:szCs w:val="24"/>
        </w:rPr>
      </w:pPr>
      <w:r>
        <w:rPr>
          <w:bCs/>
          <w:sz w:val="24"/>
          <w:szCs w:val="24"/>
        </w:rPr>
        <w:t xml:space="preserve">                Research Paper Writing Process</w:t>
      </w:r>
    </w:p>
    <w:p w14:paraId="0BA2890B" w14:textId="727EC840" w:rsidR="00BE3220" w:rsidRDefault="00BE0125" w:rsidP="00BE0125">
      <w:pPr>
        <w:tabs>
          <w:tab w:val="center" w:pos="4680"/>
        </w:tabs>
        <w:spacing w:after="0"/>
        <w:rPr>
          <w:bCs/>
          <w:sz w:val="24"/>
          <w:szCs w:val="24"/>
        </w:rPr>
      </w:pPr>
      <w:r>
        <w:rPr>
          <w:b/>
          <w:sz w:val="24"/>
          <w:szCs w:val="24"/>
        </w:rPr>
        <w:t>Speaking/Listening</w:t>
      </w:r>
      <w:r w:rsidR="00F8250A">
        <w:rPr>
          <w:b/>
          <w:sz w:val="24"/>
          <w:szCs w:val="24"/>
        </w:rPr>
        <w:t xml:space="preserve">: </w:t>
      </w:r>
      <w:r w:rsidR="00F8250A">
        <w:rPr>
          <w:bCs/>
          <w:sz w:val="24"/>
          <w:szCs w:val="24"/>
        </w:rPr>
        <w:t>Discussions</w:t>
      </w:r>
    </w:p>
    <w:p w14:paraId="04D546A6" w14:textId="6C67E302" w:rsidR="00F8250A" w:rsidRDefault="00F8250A" w:rsidP="00BE0125">
      <w:pPr>
        <w:tabs>
          <w:tab w:val="center" w:pos="4680"/>
        </w:tabs>
        <w:spacing w:after="0"/>
        <w:rPr>
          <w:bCs/>
          <w:sz w:val="24"/>
          <w:szCs w:val="24"/>
        </w:rPr>
      </w:pPr>
      <w:r>
        <w:rPr>
          <w:bCs/>
          <w:sz w:val="24"/>
          <w:szCs w:val="24"/>
        </w:rPr>
        <w:t xml:space="preserve">                                     Informal speaking</w:t>
      </w:r>
    </w:p>
    <w:p w14:paraId="46F146E2" w14:textId="0DA2D803" w:rsidR="00F8250A" w:rsidRPr="00F8250A" w:rsidRDefault="00F8250A" w:rsidP="00BE0125">
      <w:pPr>
        <w:tabs>
          <w:tab w:val="center" w:pos="4680"/>
        </w:tabs>
        <w:spacing w:after="0"/>
        <w:rPr>
          <w:bCs/>
          <w:sz w:val="24"/>
          <w:szCs w:val="24"/>
        </w:rPr>
      </w:pPr>
      <w:r>
        <w:rPr>
          <w:bCs/>
          <w:sz w:val="24"/>
          <w:szCs w:val="24"/>
        </w:rPr>
        <w:t xml:space="preserve">                                      </w:t>
      </w:r>
    </w:p>
    <w:p w14:paraId="75701C85" w14:textId="77777777" w:rsidR="00BE3220" w:rsidRDefault="00BE3220" w:rsidP="00764DB4">
      <w:pPr>
        <w:tabs>
          <w:tab w:val="center" w:pos="4680"/>
        </w:tabs>
        <w:spacing w:after="0"/>
        <w:rPr>
          <w:b/>
          <w:sz w:val="24"/>
          <w:szCs w:val="24"/>
          <w:u w:val="single"/>
        </w:rPr>
      </w:pPr>
      <w:r>
        <w:rPr>
          <w:b/>
          <w:sz w:val="24"/>
          <w:szCs w:val="24"/>
          <w:u w:val="single"/>
        </w:rPr>
        <w:t xml:space="preserve">Marking Period 4 </w:t>
      </w:r>
    </w:p>
    <w:p w14:paraId="687CA9ED" w14:textId="290915D9" w:rsidR="00F8250A" w:rsidRPr="00211AB5" w:rsidRDefault="00F8250A" w:rsidP="00F8250A">
      <w:pPr>
        <w:tabs>
          <w:tab w:val="center" w:pos="4680"/>
        </w:tabs>
        <w:spacing w:after="0"/>
        <w:rPr>
          <w:bCs/>
          <w:sz w:val="24"/>
          <w:szCs w:val="24"/>
        </w:rPr>
      </w:pPr>
      <w:r>
        <w:rPr>
          <w:b/>
          <w:sz w:val="24"/>
          <w:szCs w:val="24"/>
        </w:rPr>
        <w:t xml:space="preserve">Fiction: </w:t>
      </w:r>
      <w:r>
        <w:rPr>
          <w:bCs/>
          <w:sz w:val="24"/>
          <w:szCs w:val="24"/>
        </w:rPr>
        <w:t>Novel:</w:t>
      </w:r>
      <w:r w:rsidR="00211AB5">
        <w:rPr>
          <w:bCs/>
          <w:sz w:val="24"/>
          <w:szCs w:val="24"/>
        </w:rPr>
        <w:t xml:space="preserve"> </w:t>
      </w:r>
      <w:r w:rsidR="00211AB5">
        <w:rPr>
          <w:bCs/>
          <w:i/>
          <w:iCs/>
          <w:sz w:val="24"/>
          <w:szCs w:val="24"/>
        </w:rPr>
        <w:t xml:space="preserve">Brave New World </w:t>
      </w:r>
      <w:r w:rsidR="00A5736C" w:rsidRPr="00545591">
        <w:rPr>
          <w:b/>
          <w:sz w:val="24"/>
          <w:szCs w:val="24"/>
        </w:rPr>
        <w:t>and</w:t>
      </w:r>
      <w:r w:rsidR="00D52834" w:rsidRPr="00545591">
        <w:rPr>
          <w:b/>
          <w:sz w:val="24"/>
          <w:szCs w:val="24"/>
        </w:rPr>
        <w:t>/or</w:t>
      </w:r>
      <w:r w:rsidR="00211AB5">
        <w:rPr>
          <w:bCs/>
          <w:sz w:val="24"/>
          <w:szCs w:val="24"/>
        </w:rPr>
        <w:t xml:space="preserve"> </w:t>
      </w:r>
      <w:r w:rsidR="00211AB5">
        <w:rPr>
          <w:bCs/>
          <w:i/>
          <w:iCs/>
          <w:sz w:val="24"/>
          <w:szCs w:val="24"/>
        </w:rPr>
        <w:t xml:space="preserve">A Handmaid’s </w:t>
      </w:r>
      <w:r w:rsidR="00F279FF">
        <w:rPr>
          <w:bCs/>
          <w:i/>
          <w:iCs/>
          <w:sz w:val="24"/>
          <w:szCs w:val="24"/>
        </w:rPr>
        <w:t xml:space="preserve">Tale </w:t>
      </w:r>
    </w:p>
    <w:p w14:paraId="118FE003" w14:textId="77777777" w:rsidR="00F8250A" w:rsidRPr="00282072" w:rsidRDefault="00F8250A" w:rsidP="00F8250A">
      <w:pPr>
        <w:tabs>
          <w:tab w:val="center" w:pos="4680"/>
        </w:tabs>
        <w:spacing w:after="0"/>
        <w:rPr>
          <w:bCs/>
          <w:sz w:val="24"/>
          <w:szCs w:val="24"/>
        </w:rPr>
      </w:pPr>
      <w:r>
        <w:rPr>
          <w:bCs/>
          <w:sz w:val="24"/>
          <w:szCs w:val="24"/>
        </w:rPr>
        <w:t xml:space="preserve">              Short Stories and Poetry</w:t>
      </w:r>
    </w:p>
    <w:p w14:paraId="579190AE" w14:textId="5E59B5A3" w:rsidR="00F8250A" w:rsidRDefault="00F8250A" w:rsidP="00F8250A">
      <w:pPr>
        <w:tabs>
          <w:tab w:val="center" w:pos="4680"/>
        </w:tabs>
        <w:spacing w:after="0"/>
        <w:rPr>
          <w:bCs/>
          <w:sz w:val="24"/>
          <w:szCs w:val="24"/>
        </w:rPr>
      </w:pPr>
      <w:r>
        <w:rPr>
          <w:b/>
          <w:sz w:val="24"/>
          <w:szCs w:val="24"/>
        </w:rPr>
        <w:t xml:space="preserve">Nonfiction: </w:t>
      </w:r>
      <w:r>
        <w:rPr>
          <w:bCs/>
          <w:sz w:val="24"/>
          <w:szCs w:val="24"/>
        </w:rPr>
        <w:t xml:space="preserve">Related </w:t>
      </w:r>
      <w:r w:rsidR="00211AB5">
        <w:rPr>
          <w:bCs/>
          <w:sz w:val="24"/>
          <w:szCs w:val="24"/>
        </w:rPr>
        <w:t>Materials</w:t>
      </w:r>
    </w:p>
    <w:p w14:paraId="2FE76FCF" w14:textId="409A61A7" w:rsidR="00F8250A" w:rsidRPr="00764DB4" w:rsidRDefault="00F8250A" w:rsidP="00F8250A">
      <w:pPr>
        <w:tabs>
          <w:tab w:val="center" w:pos="4680"/>
        </w:tabs>
        <w:spacing w:after="0"/>
        <w:rPr>
          <w:bCs/>
          <w:sz w:val="24"/>
          <w:szCs w:val="24"/>
        </w:rPr>
      </w:pPr>
      <w:r>
        <w:rPr>
          <w:b/>
          <w:sz w:val="24"/>
          <w:szCs w:val="24"/>
        </w:rPr>
        <w:t xml:space="preserve">Writing: </w:t>
      </w:r>
      <w:r w:rsidR="00211AB5">
        <w:rPr>
          <w:bCs/>
          <w:sz w:val="24"/>
          <w:szCs w:val="24"/>
        </w:rPr>
        <w:t>Critical Analysis/Research Paper</w:t>
      </w:r>
      <w:r>
        <w:rPr>
          <w:bCs/>
          <w:sz w:val="24"/>
          <w:szCs w:val="24"/>
        </w:rPr>
        <w:tab/>
      </w:r>
    </w:p>
    <w:p w14:paraId="69031CFD" w14:textId="6DB9A55B" w:rsidR="00BE3220" w:rsidRDefault="00F8250A" w:rsidP="00F8250A">
      <w:pPr>
        <w:tabs>
          <w:tab w:val="center" w:pos="4680"/>
        </w:tabs>
        <w:spacing w:after="0"/>
        <w:rPr>
          <w:bCs/>
          <w:sz w:val="24"/>
          <w:szCs w:val="24"/>
        </w:rPr>
      </w:pPr>
      <w:r>
        <w:rPr>
          <w:b/>
          <w:sz w:val="24"/>
          <w:szCs w:val="24"/>
        </w:rPr>
        <w:t>Speaking/Listening</w:t>
      </w:r>
      <w:r w:rsidR="00F024D6">
        <w:rPr>
          <w:b/>
          <w:sz w:val="24"/>
          <w:szCs w:val="24"/>
        </w:rPr>
        <w:t xml:space="preserve">: </w:t>
      </w:r>
      <w:r w:rsidR="00F024D6">
        <w:rPr>
          <w:bCs/>
          <w:sz w:val="24"/>
          <w:szCs w:val="24"/>
        </w:rPr>
        <w:t>Discussions</w:t>
      </w:r>
    </w:p>
    <w:p w14:paraId="06097698" w14:textId="694A7764" w:rsidR="00F024D6" w:rsidRPr="00F024D6" w:rsidRDefault="00F024D6" w:rsidP="00F8250A">
      <w:pPr>
        <w:tabs>
          <w:tab w:val="center" w:pos="4680"/>
        </w:tabs>
        <w:spacing w:after="0"/>
        <w:rPr>
          <w:bCs/>
          <w:sz w:val="24"/>
          <w:szCs w:val="24"/>
        </w:rPr>
      </w:pPr>
      <w:r>
        <w:rPr>
          <w:bCs/>
          <w:sz w:val="24"/>
          <w:szCs w:val="24"/>
        </w:rPr>
        <w:t xml:space="preserve">                                      </w:t>
      </w:r>
      <w:r w:rsidR="00D45389">
        <w:rPr>
          <w:bCs/>
          <w:sz w:val="24"/>
          <w:szCs w:val="24"/>
        </w:rPr>
        <w:t>Formal Analytical Speech</w:t>
      </w:r>
      <w:r>
        <w:rPr>
          <w:bCs/>
          <w:sz w:val="24"/>
          <w:szCs w:val="24"/>
        </w:rPr>
        <w:t xml:space="preserve"> </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D063A8">
        <w:trPr>
          <w:trHeight w:val="440"/>
        </w:trPr>
        <w:tc>
          <w:tcPr>
            <w:tcW w:w="6475" w:type="dxa"/>
            <w:tcBorders>
              <w:top w:val="single" w:sz="4" w:space="0" w:color="auto"/>
            </w:tcBorders>
            <w:vAlign w:val="bottom"/>
          </w:tcPr>
          <w:p w14:paraId="66894E77" w14:textId="5F1DE177" w:rsidR="00411762" w:rsidRDefault="00F73855"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186AEE58" w:rsidR="00411762" w:rsidRDefault="00D063A8" w:rsidP="00D063A8">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0D196872" w:rsidR="00411762" w:rsidRPr="00D063A8" w:rsidRDefault="00B635C0" w:rsidP="00D063A8">
            <w:pPr>
              <w:tabs>
                <w:tab w:val="center" w:pos="4680"/>
              </w:tabs>
              <w:jc w:val="center"/>
            </w:pPr>
            <w:r w:rsidRPr="00D063A8">
              <w:t>MP1</w:t>
            </w:r>
          </w:p>
        </w:tc>
      </w:tr>
      <w:tr w:rsidR="00411762" w14:paraId="33EE2453" w14:textId="77777777" w:rsidTr="00D063A8">
        <w:tc>
          <w:tcPr>
            <w:tcW w:w="6475" w:type="dxa"/>
            <w:vAlign w:val="center"/>
          </w:tcPr>
          <w:p w14:paraId="4C35C573" w14:textId="1644D4B5" w:rsidR="00411762" w:rsidRDefault="00F73855"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29FB1E34" w:rsidR="00411762" w:rsidRDefault="00B522E4" w:rsidP="00D063A8">
            <w:pPr>
              <w:jc w:val="center"/>
              <w:rPr>
                <w:rFonts w:ascii="Calibri" w:hAnsi="Calibri" w:cs="Calibri"/>
              </w:rPr>
            </w:pPr>
            <w:r>
              <w:rPr>
                <w:rFonts w:ascii="Calibri" w:hAnsi="Calibri" w:cs="Calibri"/>
              </w:rPr>
              <w:t>CC.1.3.11-12.</w:t>
            </w:r>
            <w:r w:rsidR="00D57158">
              <w:rPr>
                <w:rFonts w:ascii="Calibri" w:hAnsi="Calibri" w:cs="Calibri"/>
              </w:rPr>
              <w:t>B</w:t>
            </w:r>
          </w:p>
        </w:tc>
        <w:tc>
          <w:tcPr>
            <w:tcW w:w="1170" w:type="dxa"/>
          </w:tcPr>
          <w:p w14:paraId="70EFA086" w14:textId="22C888F3" w:rsidR="00411762" w:rsidRPr="00B635C0" w:rsidRDefault="00B635C0" w:rsidP="00D063A8">
            <w:pPr>
              <w:jc w:val="center"/>
              <w:rPr>
                <w:b/>
                <w:bCs/>
                <w:sz w:val="12"/>
                <w:szCs w:val="12"/>
              </w:rPr>
            </w:pPr>
            <w:r w:rsidRPr="00D063A8">
              <w:t>MP1</w:t>
            </w:r>
          </w:p>
        </w:tc>
      </w:tr>
      <w:tr w:rsidR="00411762" w14:paraId="68131D10" w14:textId="77777777" w:rsidTr="00D063A8">
        <w:tc>
          <w:tcPr>
            <w:tcW w:w="6475" w:type="dxa"/>
            <w:vAlign w:val="center"/>
          </w:tcPr>
          <w:p w14:paraId="51F45081" w14:textId="4E15827C" w:rsidR="00411762" w:rsidRDefault="00F73855" w:rsidP="00411762">
            <w:pPr>
              <w:rPr>
                <w:rFonts w:ascii="Calibri" w:hAnsi="Calibri" w:cs="Calibri"/>
              </w:rPr>
            </w:pPr>
            <w:r>
              <w:t>Analyze the impact of the author’s choices regarding how to develop and relate elements of a story or drama.</w:t>
            </w:r>
          </w:p>
        </w:tc>
        <w:tc>
          <w:tcPr>
            <w:tcW w:w="1710" w:type="dxa"/>
          </w:tcPr>
          <w:p w14:paraId="24C1423A" w14:textId="6D5DC78A" w:rsidR="00411762" w:rsidRDefault="00D57158" w:rsidP="00D063A8">
            <w:pPr>
              <w:jc w:val="center"/>
              <w:rPr>
                <w:rFonts w:ascii="Calibri" w:hAnsi="Calibri" w:cs="Calibri"/>
              </w:rPr>
            </w:pPr>
            <w:r>
              <w:rPr>
                <w:rFonts w:ascii="Calibri" w:hAnsi="Calibri" w:cs="Calibri"/>
              </w:rPr>
              <w:t>CC.1.3.11-12.C</w:t>
            </w:r>
          </w:p>
        </w:tc>
        <w:tc>
          <w:tcPr>
            <w:tcW w:w="1170" w:type="dxa"/>
          </w:tcPr>
          <w:p w14:paraId="25166AFC" w14:textId="023A9A36" w:rsidR="00411762" w:rsidRPr="00B635C0" w:rsidRDefault="00B635C0" w:rsidP="00D063A8">
            <w:pPr>
              <w:jc w:val="center"/>
              <w:rPr>
                <w:b/>
                <w:bCs/>
                <w:sz w:val="12"/>
                <w:szCs w:val="12"/>
              </w:rPr>
            </w:pPr>
            <w:r w:rsidRPr="00D063A8">
              <w:t>MP1</w:t>
            </w:r>
          </w:p>
        </w:tc>
      </w:tr>
      <w:tr w:rsidR="00411762" w14:paraId="61F7AF15" w14:textId="77777777" w:rsidTr="00D063A8">
        <w:tc>
          <w:tcPr>
            <w:tcW w:w="6475" w:type="dxa"/>
            <w:vAlign w:val="center"/>
          </w:tcPr>
          <w:p w14:paraId="404ECEA5" w14:textId="458FBF22" w:rsidR="00411762" w:rsidRDefault="00812186" w:rsidP="00411762">
            <w:pPr>
              <w:rPr>
                <w:rFonts w:ascii="Calibri" w:hAnsi="Calibri" w:cs="Calibri"/>
              </w:rPr>
            </w:pPr>
            <w:r>
              <w:t>Evaluate how an author’s point of view or purpose shapes the content and style of a text.</w:t>
            </w:r>
          </w:p>
        </w:tc>
        <w:tc>
          <w:tcPr>
            <w:tcW w:w="1710" w:type="dxa"/>
          </w:tcPr>
          <w:p w14:paraId="2A5A75FF" w14:textId="6814AC4C" w:rsidR="00411762" w:rsidRDefault="00D57158" w:rsidP="00D063A8">
            <w:pPr>
              <w:jc w:val="center"/>
              <w:rPr>
                <w:rFonts w:ascii="Calibri" w:hAnsi="Calibri" w:cs="Calibri"/>
              </w:rPr>
            </w:pPr>
            <w:r>
              <w:rPr>
                <w:rFonts w:ascii="Calibri" w:hAnsi="Calibri" w:cs="Calibri"/>
              </w:rPr>
              <w:t>CC.1.3.11-12.D</w:t>
            </w:r>
          </w:p>
        </w:tc>
        <w:tc>
          <w:tcPr>
            <w:tcW w:w="1170" w:type="dxa"/>
          </w:tcPr>
          <w:p w14:paraId="6B6D7A3F" w14:textId="1D3ACB7B" w:rsidR="00411762" w:rsidRPr="00554304" w:rsidRDefault="00B635C0" w:rsidP="00D063A8">
            <w:pPr>
              <w:jc w:val="center"/>
              <w:rPr>
                <w:sz w:val="12"/>
                <w:szCs w:val="12"/>
              </w:rPr>
            </w:pPr>
            <w:r w:rsidRPr="00D063A8">
              <w:t>MP1</w:t>
            </w:r>
          </w:p>
        </w:tc>
      </w:tr>
      <w:tr w:rsidR="00411762" w14:paraId="77BDF5B1" w14:textId="77777777" w:rsidTr="00D063A8">
        <w:tc>
          <w:tcPr>
            <w:tcW w:w="6475" w:type="dxa"/>
            <w:vAlign w:val="center"/>
          </w:tcPr>
          <w:p w14:paraId="76049D8E" w14:textId="2781470D" w:rsidR="00411762" w:rsidRDefault="00812186"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1D4421" w14:textId="42472406" w:rsidR="00411762" w:rsidRDefault="00D57158" w:rsidP="00D063A8">
            <w:pPr>
              <w:jc w:val="center"/>
              <w:rPr>
                <w:rFonts w:ascii="Calibri" w:hAnsi="Calibri" w:cs="Calibri"/>
              </w:rPr>
            </w:pPr>
            <w:r>
              <w:rPr>
                <w:rFonts w:ascii="Calibri" w:hAnsi="Calibri" w:cs="Calibri"/>
              </w:rPr>
              <w:t>CC.1.3.11-12.E</w:t>
            </w:r>
          </w:p>
        </w:tc>
        <w:tc>
          <w:tcPr>
            <w:tcW w:w="1170" w:type="dxa"/>
          </w:tcPr>
          <w:p w14:paraId="3FCB5D10" w14:textId="739CFA8F" w:rsidR="00411762" w:rsidRPr="00554304" w:rsidRDefault="00B635C0" w:rsidP="00D063A8">
            <w:pPr>
              <w:jc w:val="center"/>
              <w:rPr>
                <w:sz w:val="12"/>
                <w:szCs w:val="12"/>
              </w:rPr>
            </w:pPr>
            <w:r w:rsidRPr="00D063A8">
              <w:t>MP1</w:t>
            </w:r>
          </w:p>
        </w:tc>
      </w:tr>
      <w:tr w:rsidR="00411762" w14:paraId="49A62192" w14:textId="77777777" w:rsidTr="00D063A8">
        <w:tc>
          <w:tcPr>
            <w:tcW w:w="6475" w:type="dxa"/>
            <w:vAlign w:val="center"/>
          </w:tcPr>
          <w:p w14:paraId="4D87810F" w14:textId="5F78D250" w:rsidR="00411762" w:rsidRDefault="00812186" w:rsidP="00411762">
            <w:pPr>
              <w:rPr>
                <w:rFonts w:ascii="Calibri" w:hAnsi="Calibri" w:cs="Calibri"/>
              </w:rPr>
            </w:pPr>
            <w:r>
              <w:t>Evaluate how words and phrases shape meaning and tone in texts.</w:t>
            </w:r>
          </w:p>
        </w:tc>
        <w:tc>
          <w:tcPr>
            <w:tcW w:w="1710" w:type="dxa"/>
          </w:tcPr>
          <w:p w14:paraId="626EFCBB" w14:textId="47DDA8FA" w:rsidR="00411762" w:rsidRDefault="00D57158" w:rsidP="00D063A8">
            <w:pPr>
              <w:jc w:val="center"/>
              <w:rPr>
                <w:rFonts w:ascii="Calibri" w:hAnsi="Calibri" w:cs="Calibri"/>
              </w:rPr>
            </w:pPr>
            <w:r>
              <w:rPr>
                <w:rFonts w:ascii="Calibri" w:hAnsi="Calibri" w:cs="Calibri"/>
              </w:rPr>
              <w:t>CC.1.3.11-12.F</w:t>
            </w:r>
          </w:p>
        </w:tc>
        <w:tc>
          <w:tcPr>
            <w:tcW w:w="1170" w:type="dxa"/>
          </w:tcPr>
          <w:p w14:paraId="56E27B6E" w14:textId="68453EBA" w:rsidR="00411762" w:rsidRPr="00554304" w:rsidRDefault="00B635C0" w:rsidP="00D063A8">
            <w:pPr>
              <w:jc w:val="center"/>
              <w:rPr>
                <w:sz w:val="12"/>
                <w:szCs w:val="12"/>
              </w:rPr>
            </w:pPr>
            <w:r w:rsidRPr="00D063A8">
              <w:t>MP1</w:t>
            </w:r>
          </w:p>
        </w:tc>
      </w:tr>
      <w:tr w:rsidR="00411762" w14:paraId="362FC2C2" w14:textId="77777777" w:rsidTr="00D063A8">
        <w:tc>
          <w:tcPr>
            <w:tcW w:w="6475" w:type="dxa"/>
            <w:vAlign w:val="center"/>
          </w:tcPr>
          <w:p w14:paraId="0562CC7D" w14:textId="758E46CD" w:rsidR="00411762" w:rsidRDefault="00812186"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3A4B80D9" w14:textId="443EC95F" w:rsidR="00411762" w:rsidRDefault="00D57158" w:rsidP="00D063A8">
            <w:pPr>
              <w:jc w:val="center"/>
              <w:rPr>
                <w:rFonts w:ascii="Calibri" w:hAnsi="Calibri" w:cs="Calibri"/>
              </w:rPr>
            </w:pPr>
            <w:r>
              <w:rPr>
                <w:rFonts w:ascii="Calibri" w:hAnsi="Calibri" w:cs="Calibri"/>
              </w:rPr>
              <w:t>CC.1.3.11-12.G</w:t>
            </w:r>
          </w:p>
        </w:tc>
        <w:tc>
          <w:tcPr>
            <w:tcW w:w="1170" w:type="dxa"/>
          </w:tcPr>
          <w:p w14:paraId="7D9AC977" w14:textId="43844C4C" w:rsidR="00411762" w:rsidRPr="00554304" w:rsidRDefault="00B635C0" w:rsidP="00D063A8">
            <w:pPr>
              <w:jc w:val="center"/>
              <w:rPr>
                <w:sz w:val="12"/>
                <w:szCs w:val="12"/>
              </w:rPr>
            </w:pPr>
            <w:r w:rsidRPr="00D063A8">
              <w:t>MP1</w:t>
            </w:r>
          </w:p>
        </w:tc>
      </w:tr>
      <w:tr w:rsidR="00411762" w:rsidRPr="00AA05C3" w14:paraId="606AC3EB" w14:textId="77777777" w:rsidTr="00D063A8">
        <w:tc>
          <w:tcPr>
            <w:tcW w:w="6475" w:type="dxa"/>
            <w:vAlign w:val="center"/>
          </w:tcPr>
          <w:p w14:paraId="614F4EF0" w14:textId="7C68615A" w:rsidR="00411762" w:rsidRDefault="0010345B"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A942B73" w14:textId="33136B92" w:rsidR="00411762" w:rsidRDefault="00D57158" w:rsidP="00D063A8">
            <w:pPr>
              <w:jc w:val="center"/>
              <w:rPr>
                <w:rFonts w:ascii="Calibri" w:hAnsi="Calibri" w:cs="Calibri"/>
              </w:rPr>
            </w:pPr>
            <w:r>
              <w:rPr>
                <w:rFonts w:ascii="Calibri" w:hAnsi="Calibri" w:cs="Calibri"/>
              </w:rPr>
              <w:t>CC.1.3.11-12.H</w:t>
            </w:r>
          </w:p>
        </w:tc>
        <w:tc>
          <w:tcPr>
            <w:tcW w:w="1170" w:type="dxa"/>
          </w:tcPr>
          <w:p w14:paraId="6153A195" w14:textId="456FDA93" w:rsidR="00411762" w:rsidRPr="00554304" w:rsidRDefault="00B635C0" w:rsidP="00D063A8">
            <w:pPr>
              <w:jc w:val="center"/>
              <w:rPr>
                <w:sz w:val="12"/>
                <w:szCs w:val="12"/>
              </w:rPr>
            </w:pPr>
            <w:r w:rsidRPr="00D063A8">
              <w:t>MP1</w:t>
            </w:r>
          </w:p>
        </w:tc>
      </w:tr>
      <w:tr w:rsidR="00411762" w:rsidRPr="00AA05C3" w14:paraId="7C7190C8" w14:textId="77777777" w:rsidTr="00D063A8">
        <w:tc>
          <w:tcPr>
            <w:tcW w:w="6475" w:type="dxa"/>
            <w:vAlign w:val="center"/>
          </w:tcPr>
          <w:p w14:paraId="7AEAF2B2" w14:textId="076207F8" w:rsidR="00411762" w:rsidRDefault="0010345B" w:rsidP="00411762">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226D9F30" w14:textId="72FC964C" w:rsidR="00411762" w:rsidRDefault="00D57158" w:rsidP="00D063A8">
            <w:pPr>
              <w:jc w:val="center"/>
              <w:rPr>
                <w:rFonts w:ascii="Calibri" w:hAnsi="Calibri" w:cs="Calibri"/>
              </w:rPr>
            </w:pPr>
            <w:r>
              <w:rPr>
                <w:rFonts w:ascii="Calibri" w:hAnsi="Calibri" w:cs="Calibri"/>
              </w:rPr>
              <w:t>CC.1.3.11-12.I</w:t>
            </w:r>
          </w:p>
        </w:tc>
        <w:tc>
          <w:tcPr>
            <w:tcW w:w="1170" w:type="dxa"/>
          </w:tcPr>
          <w:p w14:paraId="6280A61D" w14:textId="6F210082" w:rsidR="00411762" w:rsidRPr="00554304" w:rsidRDefault="00B635C0" w:rsidP="00D063A8">
            <w:pPr>
              <w:jc w:val="center"/>
              <w:rPr>
                <w:sz w:val="12"/>
                <w:szCs w:val="12"/>
              </w:rPr>
            </w:pPr>
            <w:r w:rsidRPr="00D063A8">
              <w:t>MP1</w:t>
            </w:r>
          </w:p>
        </w:tc>
      </w:tr>
      <w:tr w:rsidR="00411762" w:rsidRPr="00AA05C3" w14:paraId="398364C6" w14:textId="77777777" w:rsidTr="00D063A8">
        <w:tc>
          <w:tcPr>
            <w:tcW w:w="6475" w:type="dxa"/>
            <w:vAlign w:val="center"/>
          </w:tcPr>
          <w:p w14:paraId="2BCC383A" w14:textId="102DF3D3" w:rsidR="00411762" w:rsidRDefault="0010345B" w:rsidP="00411762">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5495CE61" w14:textId="03BAB1D6" w:rsidR="00411762" w:rsidRDefault="00D57158" w:rsidP="00D063A8">
            <w:pPr>
              <w:jc w:val="center"/>
              <w:rPr>
                <w:rFonts w:ascii="Calibri" w:hAnsi="Calibri" w:cs="Calibri"/>
              </w:rPr>
            </w:pPr>
            <w:r>
              <w:rPr>
                <w:rFonts w:ascii="Calibri" w:hAnsi="Calibri" w:cs="Calibri"/>
              </w:rPr>
              <w:t>CC.1.3.11-12.J</w:t>
            </w:r>
          </w:p>
        </w:tc>
        <w:tc>
          <w:tcPr>
            <w:tcW w:w="1170" w:type="dxa"/>
          </w:tcPr>
          <w:p w14:paraId="121B39C1" w14:textId="601D6386" w:rsidR="00411762" w:rsidRPr="00554304" w:rsidRDefault="00B635C0" w:rsidP="00D063A8">
            <w:pPr>
              <w:jc w:val="center"/>
              <w:rPr>
                <w:sz w:val="12"/>
                <w:szCs w:val="12"/>
              </w:rPr>
            </w:pPr>
            <w:r w:rsidRPr="00D063A8">
              <w:t>MP1</w:t>
            </w:r>
          </w:p>
        </w:tc>
      </w:tr>
      <w:tr w:rsidR="00411762" w:rsidRPr="00AA05C3" w14:paraId="09AAE22F" w14:textId="77777777" w:rsidTr="00D063A8">
        <w:tc>
          <w:tcPr>
            <w:tcW w:w="6475" w:type="dxa"/>
            <w:vAlign w:val="center"/>
          </w:tcPr>
          <w:p w14:paraId="00BDDA99" w14:textId="3DCDA0C9" w:rsidR="00411762" w:rsidRDefault="0010345B" w:rsidP="00411762">
            <w:pPr>
              <w:rPr>
                <w:rFonts w:ascii="Calibri" w:hAnsi="Calibri" w:cs="Calibri"/>
              </w:rPr>
            </w:pPr>
            <w:r>
              <w:t>Read and comprehend literary fiction on grade level, reading independently and proficiently.</w:t>
            </w:r>
          </w:p>
        </w:tc>
        <w:tc>
          <w:tcPr>
            <w:tcW w:w="1710" w:type="dxa"/>
          </w:tcPr>
          <w:p w14:paraId="0E77CAD2" w14:textId="30E2F1B7" w:rsidR="00411762" w:rsidRDefault="00D57158" w:rsidP="00D063A8">
            <w:pPr>
              <w:jc w:val="center"/>
              <w:rPr>
                <w:rFonts w:ascii="Calibri" w:hAnsi="Calibri" w:cs="Calibri"/>
              </w:rPr>
            </w:pPr>
            <w:r>
              <w:rPr>
                <w:rFonts w:ascii="Calibri" w:hAnsi="Calibri" w:cs="Calibri"/>
              </w:rPr>
              <w:t>CC.1.3.11-12.K</w:t>
            </w:r>
          </w:p>
        </w:tc>
        <w:tc>
          <w:tcPr>
            <w:tcW w:w="1170" w:type="dxa"/>
          </w:tcPr>
          <w:p w14:paraId="24AC865A" w14:textId="628005E3" w:rsidR="00411762" w:rsidRPr="00554304" w:rsidRDefault="00B635C0" w:rsidP="00D063A8">
            <w:pPr>
              <w:jc w:val="center"/>
              <w:rPr>
                <w:sz w:val="12"/>
                <w:szCs w:val="12"/>
              </w:rPr>
            </w:pPr>
            <w:r w:rsidRPr="00D063A8">
              <w:t>MP1</w:t>
            </w:r>
          </w:p>
        </w:tc>
      </w:tr>
      <w:tr w:rsidR="00411762" w:rsidRPr="00AA05C3" w14:paraId="2258B6AB" w14:textId="77777777" w:rsidTr="00D063A8">
        <w:tc>
          <w:tcPr>
            <w:tcW w:w="6475" w:type="dxa"/>
            <w:vAlign w:val="center"/>
          </w:tcPr>
          <w:p w14:paraId="7BB3D8BC" w14:textId="516612F3" w:rsidR="00411762" w:rsidRDefault="00EB293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D8E9A92" w14:textId="48A532B0" w:rsidR="00411762" w:rsidRDefault="00F80199" w:rsidP="00D063A8">
            <w:pPr>
              <w:jc w:val="center"/>
              <w:rPr>
                <w:rFonts w:ascii="Calibri" w:hAnsi="Calibri" w:cs="Calibri"/>
              </w:rPr>
            </w:pPr>
            <w:r>
              <w:rPr>
                <w:rFonts w:ascii="Calibri" w:hAnsi="Calibri" w:cs="Calibri"/>
              </w:rPr>
              <w:t>CC.1.2.11-12.B</w:t>
            </w:r>
          </w:p>
        </w:tc>
        <w:tc>
          <w:tcPr>
            <w:tcW w:w="1170" w:type="dxa"/>
          </w:tcPr>
          <w:p w14:paraId="22CCB56C" w14:textId="646EB91E" w:rsidR="00411762" w:rsidRPr="00554304" w:rsidRDefault="00B635C0" w:rsidP="00D063A8">
            <w:pPr>
              <w:jc w:val="center"/>
              <w:rPr>
                <w:sz w:val="12"/>
                <w:szCs w:val="12"/>
              </w:rPr>
            </w:pPr>
            <w:r w:rsidRPr="00D063A8">
              <w:t>MP1</w:t>
            </w:r>
          </w:p>
        </w:tc>
      </w:tr>
      <w:tr w:rsidR="00411762" w:rsidRPr="00AA05C3" w14:paraId="434508B7" w14:textId="77777777" w:rsidTr="00D063A8">
        <w:tc>
          <w:tcPr>
            <w:tcW w:w="6475" w:type="dxa"/>
            <w:vAlign w:val="center"/>
          </w:tcPr>
          <w:p w14:paraId="40648E12" w14:textId="0A81934F" w:rsidR="00411762" w:rsidRDefault="00EB293D" w:rsidP="00411762">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CAB1B1C" w14:textId="0E23832A" w:rsidR="00411762" w:rsidRDefault="00F80199" w:rsidP="00D063A8">
            <w:pPr>
              <w:jc w:val="center"/>
              <w:rPr>
                <w:rFonts w:ascii="Calibri" w:hAnsi="Calibri" w:cs="Calibri"/>
              </w:rPr>
            </w:pPr>
            <w:r>
              <w:rPr>
                <w:rFonts w:ascii="Calibri" w:hAnsi="Calibri" w:cs="Calibri"/>
              </w:rPr>
              <w:t>CC.1.2.11-12.J</w:t>
            </w:r>
          </w:p>
        </w:tc>
        <w:tc>
          <w:tcPr>
            <w:tcW w:w="1170" w:type="dxa"/>
          </w:tcPr>
          <w:p w14:paraId="7B3BE174" w14:textId="06C0A412" w:rsidR="00411762" w:rsidRPr="00554304" w:rsidRDefault="00B635C0" w:rsidP="00D063A8">
            <w:pPr>
              <w:jc w:val="center"/>
              <w:rPr>
                <w:sz w:val="12"/>
                <w:szCs w:val="12"/>
              </w:rPr>
            </w:pPr>
            <w:r w:rsidRPr="00D063A8">
              <w:t>MP1</w:t>
            </w:r>
          </w:p>
        </w:tc>
      </w:tr>
      <w:tr w:rsidR="00411762" w:rsidRPr="00AA05C3" w14:paraId="63ED8C4E" w14:textId="77777777" w:rsidTr="00D063A8">
        <w:tc>
          <w:tcPr>
            <w:tcW w:w="6475" w:type="dxa"/>
            <w:vAlign w:val="center"/>
          </w:tcPr>
          <w:p w14:paraId="4A6C2BC6" w14:textId="4791DB23" w:rsidR="00411762" w:rsidRDefault="00C26916" w:rsidP="00411762">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32D815DC" w14:textId="111D751D" w:rsidR="00411762" w:rsidRDefault="00F80199" w:rsidP="00D063A8">
            <w:pPr>
              <w:jc w:val="center"/>
              <w:rPr>
                <w:rFonts w:ascii="Calibri" w:hAnsi="Calibri" w:cs="Calibri"/>
              </w:rPr>
            </w:pPr>
            <w:r>
              <w:rPr>
                <w:rFonts w:ascii="Calibri" w:hAnsi="Calibri" w:cs="Calibri"/>
              </w:rPr>
              <w:t>CC.1.2.11-12.K</w:t>
            </w:r>
          </w:p>
        </w:tc>
        <w:tc>
          <w:tcPr>
            <w:tcW w:w="1170" w:type="dxa"/>
          </w:tcPr>
          <w:p w14:paraId="26CB64FA" w14:textId="2762F6CB" w:rsidR="00411762" w:rsidRPr="00554304" w:rsidRDefault="00B635C0" w:rsidP="00D063A8">
            <w:pPr>
              <w:jc w:val="center"/>
              <w:rPr>
                <w:sz w:val="12"/>
                <w:szCs w:val="12"/>
              </w:rPr>
            </w:pPr>
            <w:r w:rsidRPr="00D063A8">
              <w:t>MP1</w:t>
            </w:r>
          </w:p>
        </w:tc>
      </w:tr>
      <w:tr w:rsidR="00411762" w:rsidRPr="00AA05C3" w14:paraId="2A0650C0" w14:textId="77777777" w:rsidTr="00D063A8">
        <w:tc>
          <w:tcPr>
            <w:tcW w:w="6475" w:type="dxa"/>
            <w:vAlign w:val="center"/>
          </w:tcPr>
          <w:p w14:paraId="2B2C8319" w14:textId="10EA0F1F" w:rsidR="00411762" w:rsidRDefault="00C26916" w:rsidP="00411762">
            <w:pPr>
              <w:rPr>
                <w:rFonts w:ascii="Calibri" w:hAnsi="Calibri" w:cs="Calibri"/>
              </w:rPr>
            </w:pPr>
            <w:r>
              <w:t>Read and comprehend literary nonfiction and informational text on grade level, reading independently and proficiently.</w:t>
            </w:r>
          </w:p>
        </w:tc>
        <w:tc>
          <w:tcPr>
            <w:tcW w:w="1710" w:type="dxa"/>
          </w:tcPr>
          <w:p w14:paraId="65AE2C19" w14:textId="5BAE184F" w:rsidR="00411762" w:rsidRDefault="00F80199" w:rsidP="00D063A8">
            <w:pPr>
              <w:jc w:val="center"/>
              <w:rPr>
                <w:rFonts w:ascii="Calibri" w:hAnsi="Calibri" w:cs="Calibri"/>
              </w:rPr>
            </w:pPr>
            <w:r>
              <w:rPr>
                <w:rFonts w:ascii="Calibri" w:hAnsi="Calibri" w:cs="Calibri"/>
              </w:rPr>
              <w:t>CC.1.2.11-12.L</w:t>
            </w:r>
          </w:p>
        </w:tc>
        <w:tc>
          <w:tcPr>
            <w:tcW w:w="1170" w:type="dxa"/>
          </w:tcPr>
          <w:p w14:paraId="65DEA900" w14:textId="1AA2A2B0" w:rsidR="00411762" w:rsidRPr="00554304" w:rsidRDefault="00B635C0" w:rsidP="00D063A8">
            <w:pPr>
              <w:jc w:val="center"/>
              <w:rPr>
                <w:sz w:val="12"/>
                <w:szCs w:val="12"/>
              </w:rPr>
            </w:pPr>
            <w:r w:rsidRPr="00D063A8">
              <w:t>MP1</w:t>
            </w:r>
          </w:p>
        </w:tc>
      </w:tr>
      <w:tr w:rsidR="00411762" w:rsidRPr="00AA05C3" w14:paraId="113F2E7E" w14:textId="77777777" w:rsidTr="00D063A8">
        <w:tc>
          <w:tcPr>
            <w:tcW w:w="6475" w:type="dxa"/>
            <w:vAlign w:val="center"/>
          </w:tcPr>
          <w:p w14:paraId="4F5490DE" w14:textId="003BA069" w:rsidR="00411762" w:rsidRDefault="00C26916" w:rsidP="00411762">
            <w:pPr>
              <w:rPr>
                <w:rFonts w:ascii="Calibri" w:hAnsi="Calibri" w:cs="Calibri"/>
              </w:rPr>
            </w:pPr>
            <w:r>
              <w:t>Write narratives to develop real or imagined experiences or events.</w:t>
            </w:r>
          </w:p>
        </w:tc>
        <w:tc>
          <w:tcPr>
            <w:tcW w:w="1710" w:type="dxa"/>
          </w:tcPr>
          <w:p w14:paraId="7A467A8C" w14:textId="70937DBF" w:rsidR="00411762" w:rsidRDefault="00F80199" w:rsidP="00D063A8">
            <w:pPr>
              <w:jc w:val="center"/>
              <w:rPr>
                <w:rFonts w:ascii="Calibri" w:hAnsi="Calibri" w:cs="Calibri"/>
              </w:rPr>
            </w:pPr>
            <w:r>
              <w:rPr>
                <w:rFonts w:ascii="Calibri" w:hAnsi="Calibri" w:cs="Calibri"/>
              </w:rPr>
              <w:t>CC.1.4.11-12.M</w:t>
            </w:r>
          </w:p>
        </w:tc>
        <w:tc>
          <w:tcPr>
            <w:tcW w:w="1170" w:type="dxa"/>
          </w:tcPr>
          <w:p w14:paraId="7CD84E42" w14:textId="6C4804B7" w:rsidR="00411762" w:rsidRPr="00554304" w:rsidRDefault="00B635C0" w:rsidP="00D063A8">
            <w:pPr>
              <w:jc w:val="center"/>
              <w:rPr>
                <w:sz w:val="12"/>
                <w:szCs w:val="12"/>
              </w:rPr>
            </w:pPr>
            <w:r w:rsidRPr="00D063A8">
              <w:t>MP1</w:t>
            </w:r>
          </w:p>
        </w:tc>
      </w:tr>
      <w:tr w:rsidR="00EC6AE2" w:rsidRPr="00554304" w14:paraId="4B6462E4" w14:textId="77777777" w:rsidTr="00D063A8">
        <w:tc>
          <w:tcPr>
            <w:tcW w:w="6475" w:type="dxa"/>
          </w:tcPr>
          <w:p w14:paraId="3FE75CA2" w14:textId="51C1EB52" w:rsidR="00EC6AE2" w:rsidRDefault="008A0CD1" w:rsidP="00534B67">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29D989EB" w14:textId="61D44A41" w:rsidR="00EC6AE2" w:rsidRDefault="00F80199" w:rsidP="00D063A8">
            <w:pPr>
              <w:jc w:val="center"/>
              <w:rPr>
                <w:rFonts w:ascii="Calibri" w:hAnsi="Calibri" w:cs="Calibri"/>
              </w:rPr>
            </w:pPr>
            <w:r>
              <w:rPr>
                <w:rFonts w:ascii="Calibri" w:hAnsi="Calibri" w:cs="Calibri"/>
              </w:rPr>
              <w:t>CC.1.4.11-12.N</w:t>
            </w:r>
          </w:p>
        </w:tc>
        <w:tc>
          <w:tcPr>
            <w:tcW w:w="1170" w:type="dxa"/>
          </w:tcPr>
          <w:p w14:paraId="198CD8C3" w14:textId="21E9C4F6" w:rsidR="00EC6AE2" w:rsidRPr="00554304" w:rsidRDefault="00B635C0" w:rsidP="00D063A8">
            <w:pPr>
              <w:jc w:val="center"/>
              <w:rPr>
                <w:sz w:val="12"/>
                <w:szCs w:val="12"/>
              </w:rPr>
            </w:pPr>
            <w:r w:rsidRPr="00D063A8">
              <w:t>MP1</w:t>
            </w:r>
          </w:p>
        </w:tc>
      </w:tr>
      <w:tr w:rsidR="0038323D" w:rsidRPr="00554304" w14:paraId="5E56CFD0" w14:textId="77777777" w:rsidTr="00D063A8">
        <w:tc>
          <w:tcPr>
            <w:tcW w:w="6475" w:type="dxa"/>
          </w:tcPr>
          <w:p w14:paraId="6532AB8E" w14:textId="204056C7" w:rsidR="0038323D" w:rsidRDefault="0038323D" w:rsidP="0038323D">
            <w:pPr>
              <w:rPr>
                <w:rFonts w:ascii="Calibri" w:hAnsi="Calibri" w:cs="Calibri"/>
              </w:rPr>
            </w:pPr>
            <w: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63EC418C" w14:textId="2F4C6606" w:rsidR="0038323D" w:rsidRDefault="0038323D" w:rsidP="0038323D">
            <w:pPr>
              <w:jc w:val="center"/>
              <w:rPr>
                <w:rFonts w:ascii="Calibri" w:hAnsi="Calibri" w:cs="Calibri"/>
              </w:rPr>
            </w:pPr>
            <w:r>
              <w:rPr>
                <w:rFonts w:ascii="Calibri" w:hAnsi="Calibri" w:cs="Calibri"/>
              </w:rPr>
              <w:t>CC.1.4.11-12.O</w:t>
            </w:r>
          </w:p>
        </w:tc>
        <w:tc>
          <w:tcPr>
            <w:tcW w:w="1170" w:type="dxa"/>
          </w:tcPr>
          <w:p w14:paraId="799B8554" w14:textId="2035DB2C" w:rsidR="0038323D" w:rsidRPr="00554304" w:rsidRDefault="00B635C0" w:rsidP="0038323D">
            <w:pPr>
              <w:jc w:val="center"/>
              <w:rPr>
                <w:sz w:val="12"/>
                <w:szCs w:val="12"/>
              </w:rPr>
            </w:pPr>
            <w:r w:rsidRPr="00D063A8">
              <w:t>MP1</w:t>
            </w:r>
          </w:p>
        </w:tc>
      </w:tr>
      <w:tr w:rsidR="0038323D" w:rsidRPr="00554304" w14:paraId="6D162534" w14:textId="77777777" w:rsidTr="00D063A8">
        <w:tc>
          <w:tcPr>
            <w:tcW w:w="6475" w:type="dxa"/>
          </w:tcPr>
          <w:p w14:paraId="436F58C5" w14:textId="29C5DB85" w:rsidR="0038323D" w:rsidRDefault="0038323D" w:rsidP="0038323D">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21AD6139" w14:textId="37804EED" w:rsidR="0038323D" w:rsidRDefault="0038323D" w:rsidP="0038323D">
            <w:pPr>
              <w:jc w:val="center"/>
              <w:rPr>
                <w:rFonts w:ascii="Calibri" w:hAnsi="Calibri" w:cs="Calibri"/>
              </w:rPr>
            </w:pPr>
            <w:r>
              <w:rPr>
                <w:rFonts w:ascii="Calibri" w:hAnsi="Calibri" w:cs="Calibri"/>
              </w:rPr>
              <w:t>CC.1.4.11-12.P</w:t>
            </w:r>
          </w:p>
        </w:tc>
        <w:tc>
          <w:tcPr>
            <w:tcW w:w="1170" w:type="dxa"/>
          </w:tcPr>
          <w:p w14:paraId="13779184" w14:textId="4D25FD9A" w:rsidR="0038323D" w:rsidRPr="00554304" w:rsidRDefault="00B635C0" w:rsidP="0038323D">
            <w:pPr>
              <w:jc w:val="center"/>
              <w:rPr>
                <w:sz w:val="12"/>
                <w:szCs w:val="12"/>
              </w:rPr>
            </w:pPr>
            <w:r w:rsidRPr="00D063A8">
              <w:t>MP1</w:t>
            </w:r>
          </w:p>
        </w:tc>
      </w:tr>
      <w:tr w:rsidR="0038323D" w:rsidRPr="00554304" w14:paraId="7FB1CF86" w14:textId="77777777" w:rsidTr="00D063A8">
        <w:tc>
          <w:tcPr>
            <w:tcW w:w="6475" w:type="dxa"/>
          </w:tcPr>
          <w:p w14:paraId="06C8CA68" w14:textId="77777777" w:rsidR="0038323D" w:rsidRDefault="0038323D" w:rsidP="0038323D">
            <w:r>
              <w:t>Write with an awareness of the stylistic aspects of writing.</w:t>
            </w:r>
          </w:p>
          <w:p w14:paraId="707CD7CE" w14:textId="71B399BD" w:rsidR="0038323D" w:rsidRDefault="0038323D" w:rsidP="0038323D">
            <w:pPr>
              <w:pStyle w:val="ListParagraph"/>
              <w:numPr>
                <w:ilvl w:val="0"/>
                <w:numId w:val="1"/>
              </w:numPr>
            </w:pPr>
            <w:r>
              <w:t xml:space="preserve">Use parallel structure. </w:t>
            </w:r>
          </w:p>
          <w:p w14:paraId="6309011B" w14:textId="6DCFFD43" w:rsidR="0038323D" w:rsidRDefault="0038323D" w:rsidP="0038323D">
            <w:pPr>
              <w:pStyle w:val="ListParagraph"/>
              <w:numPr>
                <w:ilvl w:val="0"/>
                <w:numId w:val="1"/>
              </w:numPr>
            </w:pPr>
            <w:r>
              <w:t xml:space="preserve">Use various types of phrases and clauses to convey specific meanings and add variety and interest. </w:t>
            </w:r>
          </w:p>
          <w:p w14:paraId="059E3B33" w14:textId="7C8D3982" w:rsidR="0038323D" w:rsidRPr="0038323D" w:rsidRDefault="0038323D" w:rsidP="0038323D">
            <w:pPr>
              <w:pStyle w:val="ListParagraph"/>
              <w:numPr>
                <w:ilvl w:val="0"/>
                <w:numId w:val="1"/>
              </w:numPr>
              <w:rPr>
                <w:rFonts w:ascii="Calibri" w:hAnsi="Calibri" w:cs="Calibri"/>
              </w:rPr>
            </w:pPr>
            <w:r>
              <w:t xml:space="preserve">Use precise language, </w:t>
            </w:r>
            <w:r w:rsidR="003A7069">
              <w:t>domain specific</w:t>
            </w:r>
            <w:r>
              <w:t xml:space="preserve"> vocabulary, and techniques such as metaphor, simile, and analogy to manage the complexity of the topic.</w:t>
            </w:r>
          </w:p>
        </w:tc>
        <w:tc>
          <w:tcPr>
            <w:tcW w:w="1710" w:type="dxa"/>
          </w:tcPr>
          <w:p w14:paraId="2251B805" w14:textId="3D0872E3" w:rsidR="0038323D" w:rsidRDefault="0038323D" w:rsidP="0038323D">
            <w:pPr>
              <w:jc w:val="center"/>
              <w:rPr>
                <w:rFonts w:ascii="Calibri" w:hAnsi="Calibri" w:cs="Calibri"/>
              </w:rPr>
            </w:pPr>
            <w:r>
              <w:rPr>
                <w:rFonts w:ascii="Calibri" w:hAnsi="Calibri" w:cs="Calibri"/>
              </w:rPr>
              <w:t>CC.1.4.11-12.Q</w:t>
            </w:r>
          </w:p>
        </w:tc>
        <w:tc>
          <w:tcPr>
            <w:tcW w:w="1170" w:type="dxa"/>
          </w:tcPr>
          <w:p w14:paraId="340D5CE7" w14:textId="457ED5E3" w:rsidR="0038323D" w:rsidRPr="00554304" w:rsidRDefault="00B635C0" w:rsidP="0038323D">
            <w:pPr>
              <w:jc w:val="center"/>
              <w:rPr>
                <w:sz w:val="12"/>
                <w:szCs w:val="12"/>
              </w:rPr>
            </w:pPr>
            <w:r w:rsidRPr="00D063A8">
              <w:t>MP1</w:t>
            </w:r>
          </w:p>
        </w:tc>
      </w:tr>
      <w:tr w:rsidR="0038323D" w14:paraId="7ECF2873" w14:textId="77777777" w:rsidTr="00D063A8">
        <w:trPr>
          <w:trHeight w:val="260"/>
        </w:trPr>
        <w:tc>
          <w:tcPr>
            <w:tcW w:w="6475" w:type="dxa"/>
            <w:vAlign w:val="center"/>
          </w:tcPr>
          <w:p w14:paraId="63733E11" w14:textId="58FC7709" w:rsidR="0038323D" w:rsidRDefault="003C3A4B"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5720EBB7" w14:textId="0236BBF5" w:rsidR="0038323D" w:rsidRDefault="0038323D" w:rsidP="0038323D">
            <w:pPr>
              <w:jc w:val="center"/>
              <w:rPr>
                <w:rFonts w:ascii="Calibri" w:hAnsi="Calibri" w:cs="Calibri"/>
              </w:rPr>
            </w:pPr>
            <w:r>
              <w:rPr>
                <w:rFonts w:ascii="Calibri" w:hAnsi="Calibri" w:cs="Calibri"/>
              </w:rPr>
              <w:t>CC.1.4.11-12.R</w:t>
            </w:r>
          </w:p>
        </w:tc>
        <w:tc>
          <w:tcPr>
            <w:tcW w:w="1170" w:type="dxa"/>
          </w:tcPr>
          <w:p w14:paraId="24FFA7A5" w14:textId="2DE0303F" w:rsidR="0038323D" w:rsidRPr="00554304" w:rsidRDefault="00B635C0" w:rsidP="0038323D">
            <w:pPr>
              <w:jc w:val="center"/>
              <w:rPr>
                <w:sz w:val="12"/>
                <w:szCs w:val="12"/>
              </w:rPr>
            </w:pPr>
            <w:r w:rsidRPr="00D063A8">
              <w:t>MP1</w:t>
            </w:r>
          </w:p>
        </w:tc>
      </w:tr>
      <w:tr w:rsidR="0033034F" w14:paraId="5EB3076B" w14:textId="77777777" w:rsidTr="00D063A8">
        <w:trPr>
          <w:trHeight w:val="260"/>
        </w:trPr>
        <w:tc>
          <w:tcPr>
            <w:tcW w:w="6475" w:type="dxa"/>
            <w:vAlign w:val="center"/>
          </w:tcPr>
          <w:p w14:paraId="434C6DDF" w14:textId="15058502" w:rsidR="0033034F" w:rsidRDefault="00FC4EB3" w:rsidP="0038323D">
            <w:r>
              <w:t>Draw evidence from literary or informational texts to support analysis, reflection, and research, applying grade-level reading standards for literature and literary nonfiction.</w:t>
            </w:r>
          </w:p>
        </w:tc>
        <w:tc>
          <w:tcPr>
            <w:tcW w:w="1710" w:type="dxa"/>
          </w:tcPr>
          <w:p w14:paraId="661FEE09" w14:textId="46C80CEB" w:rsidR="0033034F" w:rsidRDefault="0033034F" w:rsidP="0038323D">
            <w:pPr>
              <w:jc w:val="center"/>
              <w:rPr>
                <w:rFonts w:ascii="Calibri" w:hAnsi="Calibri" w:cs="Calibri"/>
              </w:rPr>
            </w:pPr>
            <w:r>
              <w:rPr>
                <w:rFonts w:ascii="Calibri" w:hAnsi="Calibri" w:cs="Calibri"/>
              </w:rPr>
              <w:t>CC.1.4.11-12.S</w:t>
            </w:r>
          </w:p>
        </w:tc>
        <w:tc>
          <w:tcPr>
            <w:tcW w:w="1170" w:type="dxa"/>
          </w:tcPr>
          <w:p w14:paraId="71FBA9EE" w14:textId="376689AE" w:rsidR="0033034F" w:rsidRPr="00D063A8" w:rsidRDefault="0033034F" w:rsidP="0038323D">
            <w:pPr>
              <w:jc w:val="center"/>
            </w:pPr>
            <w:r>
              <w:t>MP1</w:t>
            </w:r>
          </w:p>
        </w:tc>
      </w:tr>
      <w:tr w:rsidR="0038323D" w14:paraId="4F9133E3" w14:textId="77777777" w:rsidTr="00D063A8">
        <w:tc>
          <w:tcPr>
            <w:tcW w:w="6475" w:type="dxa"/>
            <w:vAlign w:val="center"/>
          </w:tcPr>
          <w:p w14:paraId="6C4FB6DD" w14:textId="695E5D6B" w:rsidR="0038323D" w:rsidRDefault="000025EF"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49273C7D" w14:textId="3F634A9B" w:rsidR="0038323D" w:rsidRDefault="0038323D" w:rsidP="0038323D">
            <w:pPr>
              <w:jc w:val="center"/>
              <w:rPr>
                <w:rFonts w:ascii="Calibri" w:hAnsi="Calibri" w:cs="Calibri"/>
              </w:rPr>
            </w:pPr>
            <w:r>
              <w:rPr>
                <w:rFonts w:ascii="Calibri" w:hAnsi="Calibri" w:cs="Calibri"/>
              </w:rPr>
              <w:t>CC.1.4.11-12.T</w:t>
            </w:r>
          </w:p>
        </w:tc>
        <w:tc>
          <w:tcPr>
            <w:tcW w:w="1170" w:type="dxa"/>
          </w:tcPr>
          <w:p w14:paraId="01485929" w14:textId="0CA79F01" w:rsidR="0038323D" w:rsidRPr="00554304" w:rsidRDefault="00B635C0" w:rsidP="0038323D">
            <w:pPr>
              <w:jc w:val="center"/>
              <w:rPr>
                <w:sz w:val="12"/>
                <w:szCs w:val="12"/>
              </w:rPr>
            </w:pPr>
            <w:r w:rsidRPr="00D063A8">
              <w:t>MP1</w:t>
            </w:r>
          </w:p>
        </w:tc>
      </w:tr>
      <w:tr w:rsidR="0038323D" w14:paraId="6B3A0CA1" w14:textId="77777777" w:rsidTr="00D063A8">
        <w:tc>
          <w:tcPr>
            <w:tcW w:w="6475" w:type="dxa"/>
            <w:vAlign w:val="center"/>
          </w:tcPr>
          <w:p w14:paraId="10807BF0" w14:textId="40003581" w:rsidR="0038323D" w:rsidRDefault="000025EF"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2C1F576B" w14:textId="258CEA8B" w:rsidR="0038323D" w:rsidRDefault="0038323D" w:rsidP="0038323D">
            <w:pPr>
              <w:jc w:val="center"/>
              <w:rPr>
                <w:rFonts w:ascii="Calibri" w:hAnsi="Calibri" w:cs="Calibri"/>
              </w:rPr>
            </w:pPr>
            <w:r>
              <w:rPr>
                <w:rFonts w:ascii="Calibri" w:hAnsi="Calibri" w:cs="Calibri"/>
              </w:rPr>
              <w:t>CC.1.4.11-12.U</w:t>
            </w:r>
          </w:p>
        </w:tc>
        <w:tc>
          <w:tcPr>
            <w:tcW w:w="1170" w:type="dxa"/>
          </w:tcPr>
          <w:p w14:paraId="4969644F" w14:textId="158BB318" w:rsidR="0038323D" w:rsidRPr="00554304" w:rsidRDefault="00B635C0" w:rsidP="0038323D">
            <w:pPr>
              <w:jc w:val="center"/>
              <w:rPr>
                <w:sz w:val="12"/>
                <w:szCs w:val="12"/>
              </w:rPr>
            </w:pPr>
            <w:r w:rsidRPr="00D063A8">
              <w:t>MP1</w:t>
            </w:r>
          </w:p>
        </w:tc>
      </w:tr>
      <w:tr w:rsidR="0038323D" w14:paraId="712D3924" w14:textId="77777777" w:rsidTr="00D063A8">
        <w:tc>
          <w:tcPr>
            <w:tcW w:w="6475" w:type="dxa"/>
            <w:vAlign w:val="center"/>
          </w:tcPr>
          <w:p w14:paraId="2D0365D7" w14:textId="485B2EAE" w:rsidR="0038323D" w:rsidRDefault="000025EF"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666AB90" w14:textId="4095BE69" w:rsidR="0038323D" w:rsidRDefault="0038323D" w:rsidP="0038323D">
            <w:pPr>
              <w:jc w:val="center"/>
              <w:rPr>
                <w:rFonts w:ascii="Calibri" w:hAnsi="Calibri" w:cs="Calibri"/>
              </w:rPr>
            </w:pPr>
            <w:r>
              <w:rPr>
                <w:rFonts w:ascii="Calibri" w:hAnsi="Calibri" w:cs="Calibri"/>
              </w:rPr>
              <w:t>CC.1.4.11-12.X</w:t>
            </w:r>
          </w:p>
        </w:tc>
        <w:tc>
          <w:tcPr>
            <w:tcW w:w="1170" w:type="dxa"/>
          </w:tcPr>
          <w:p w14:paraId="5BD0B7EF" w14:textId="2B626F5E" w:rsidR="0038323D" w:rsidRPr="00554304" w:rsidRDefault="00B635C0" w:rsidP="0038323D">
            <w:pPr>
              <w:jc w:val="center"/>
              <w:rPr>
                <w:sz w:val="12"/>
                <w:szCs w:val="12"/>
              </w:rPr>
            </w:pPr>
            <w:r w:rsidRPr="00D063A8">
              <w:t>MP1</w:t>
            </w:r>
          </w:p>
        </w:tc>
      </w:tr>
      <w:tr w:rsidR="0038323D" w14:paraId="4281E427" w14:textId="77777777" w:rsidTr="00D063A8">
        <w:tc>
          <w:tcPr>
            <w:tcW w:w="6475" w:type="dxa"/>
            <w:vAlign w:val="center"/>
          </w:tcPr>
          <w:p w14:paraId="6EF61ACD" w14:textId="7907DFD9" w:rsidR="0038323D" w:rsidRDefault="00B844DB" w:rsidP="0038323D">
            <w:pPr>
              <w:rPr>
                <w:rFonts w:ascii="Calibri" w:hAnsi="Calibri" w:cs="Calibri"/>
              </w:rPr>
            </w:pPr>
            <w:r>
              <w:lastRenderedPageBreak/>
              <w:t>Initiate and participate effectively in a range of collaborative discussions on grade-level topics, texts, and issues, building on others’ ideas and expressing their own clearly and persuasively.</w:t>
            </w:r>
          </w:p>
        </w:tc>
        <w:tc>
          <w:tcPr>
            <w:tcW w:w="1710" w:type="dxa"/>
          </w:tcPr>
          <w:p w14:paraId="726F2D12" w14:textId="7511F054" w:rsidR="0038323D" w:rsidRDefault="0038323D" w:rsidP="0038323D">
            <w:pPr>
              <w:jc w:val="center"/>
              <w:rPr>
                <w:rFonts w:ascii="Calibri" w:hAnsi="Calibri" w:cs="Calibri"/>
              </w:rPr>
            </w:pPr>
            <w:r>
              <w:rPr>
                <w:rFonts w:ascii="Calibri" w:hAnsi="Calibri" w:cs="Calibri"/>
              </w:rPr>
              <w:t>CC.1.5.11-12.A</w:t>
            </w:r>
          </w:p>
        </w:tc>
        <w:tc>
          <w:tcPr>
            <w:tcW w:w="1170" w:type="dxa"/>
          </w:tcPr>
          <w:p w14:paraId="2E20FC75" w14:textId="7A574635" w:rsidR="0038323D" w:rsidRPr="00554304" w:rsidRDefault="00B635C0" w:rsidP="0038323D">
            <w:pPr>
              <w:jc w:val="center"/>
              <w:rPr>
                <w:sz w:val="12"/>
                <w:szCs w:val="12"/>
              </w:rPr>
            </w:pPr>
            <w:r w:rsidRPr="00D063A8">
              <w:t>MP1</w:t>
            </w:r>
          </w:p>
        </w:tc>
      </w:tr>
      <w:tr w:rsidR="0038323D" w14:paraId="64DAE25B" w14:textId="77777777" w:rsidTr="00D063A8">
        <w:tc>
          <w:tcPr>
            <w:tcW w:w="6475" w:type="dxa"/>
            <w:vAlign w:val="center"/>
          </w:tcPr>
          <w:p w14:paraId="0C1A893B" w14:textId="2F5D02A0" w:rsidR="0038323D" w:rsidRDefault="005B21CB"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710F66D6" w14:textId="26066560" w:rsidR="0038323D" w:rsidRDefault="0038323D" w:rsidP="0038323D">
            <w:pPr>
              <w:jc w:val="center"/>
              <w:rPr>
                <w:rFonts w:ascii="Calibri" w:hAnsi="Calibri" w:cs="Calibri"/>
              </w:rPr>
            </w:pPr>
            <w:r>
              <w:rPr>
                <w:rFonts w:ascii="Calibri" w:hAnsi="Calibri" w:cs="Calibri"/>
              </w:rPr>
              <w:t>CC.1.5.11-12.B</w:t>
            </w:r>
          </w:p>
        </w:tc>
        <w:tc>
          <w:tcPr>
            <w:tcW w:w="1170" w:type="dxa"/>
          </w:tcPr>
          <w:p w14:paraId="76E907BD" w14:textId="012D5006" w:rsidR="0038323D" w:rsidRPr="00554304" w:rsidRDefault="00B635C0" w:rsidP="0038323D">
            <w:pPr>
              <w:jc w:val="center"/>
              <w:rPr>
                <w:sz w:val="12"/>
                <w:szCs w:val="12"/>
              </w:rPr>
            </w:pPr>
            <w:r w:rsidRPr="00D063A8">
              <w:t>MP1</w:t>
            </w:r>
          </w:p>
        </w:tc>
      </w:tr>
      <w:tr w:rsidR="0038323D" w:rsidRPr="00AA05C3" w14:paraId="79662577" w14:textId="77777777" w:rsidTr="00D063A8">
        <w:tc>
          <w:tcPr>
            <w:tcW w:w="6475" w:type="dxa"/>
            <w:vAlign w:val="center"/>
          </w:tcPr>
          <w:p w14:paraId="3C2AB146" w14:textId="6ED7BAE7" w:rsidR="0038323D" w:rsidRDefault="005B21CB" w:rsidP="0038323D">
            <w:pPr>
              <w:rPr>
                <w:rFonts w:ascii="Calibri" w:hAnsi="Calibri" w:cs="Calibri"/>
              </w:rPr>
            </w:pPr>
            <w:r>
              <w:t>Adapt speech to a variety of contexts and tasks.</w:t>
            </w:r>
          </w:p>
        </w:tc>
        <w:tc>
          <w:tcPr>
            <w:tcW w:w="1710" w:type="dxa"/>
          </w:tcPr>
          <w:p w14:paraId="4CDF99B4" w14:textId="3BB00B7B" w:rsidR="0038323D" w:rsidRDefault="0038323D" w:rsidP="0038323D">
            <w:pPr>
              <w:jc w:val="center"/>
              <w:rPr>
                <w:rFonts w:ascii="Calibri" w:hAnsi="Calibri" w:cs="Calibri"/>
              </w:rPr>
            </w:pPr>
            <w:r>
              <w:rPr>
                <w:rFonts w:ascii="Calibri" w:hAnsi="Calibri" w:cs="Calibri"/>
              </w:rPr>
              <w:t>CC.1.5.11-12.E</w:t>
            </w:r>
          </w:p>
        </w:tc>
        <w:tc>
          <w:tcPr>
            <w:tcW w:w="1170" w:type="dxa"/>
          </w:tcPr>
          <w:p w14:paraId="39186EF9" w14:textId="4263B7E4" w:rsidR="0038323D" w:rsidRPr="00554304" w:rsidRDefault="00B635C0" w:rsidP="0038323D">
            <w:pPr>
              <w:jc w:val="center"/>
              <w:rPr>
                <w:sz w:val="12"/>
                <w:szCs w:val="12"/>
              </w:rPr>
            </w:pPr>
            <w:r w:rsidRPr="00D063A8">
              <w:t>MP1</w:t>
            </w:r>
          </w:p>
        </w:tc>
      </w:tr>
      <w:tr w:rsidR="0038323D" w:rsidRPr="00AA05C3" w14:paraId="5AD3B718" w14:textId="77777777" w:rsidTr="00D063A8">
        <w:tc>
          <w:tcPr>
            <w:tcW w:w="6475" w:type="dxa"/>
            <w:vAlign w:val="center"/>
          </w:tcPr>
          <w:p w14:paraId="5EB82C5B" w14:textId="4CFD7F50" w:rsidR="0038323D" w:rsidRDefault="005B21CB" w:rsidP="0038323D">
            <w:pPr>
              <w:rPr>
                <w:rFonts w:ascii="Calibri" w:hAnsi="Calibri" w:cs="Calibri"/>
              </w:rPr>
            </w:pPr>
            <w:r>
              <w:t>Demonstrate command of the conventions of standard English when speaking based on Grades 11–12 level and content.</w:t>
            </w:r>
          </w:p>
        </w:tc>
        <w:tc>
          <w:tcPr>
            <w:tcW w:w="1710" w:type="dxa"/>
          </w:tcPr>
          <w:p w14:paraId="5A8A8F13" w14:textId="650660CD" w:rsidR="0038323D" w:rsidRDefault="0038323D" w:rsidP="0038323D">
            <w:pPr>
              <w:jc w:val="center"/>
              <w:rPr>
                <w:rFonts w:ascii="Calibri" w:hAnsi="Calibri" w:cs="Calibri"/>
              </w:rPr>
            </w:pPr>
            <w:r>
              <w:rPr>
                <w:rFonts w:ascii="Calibri" w:hAnsi="Calibri" w:cs="Calibri"/>
              </w:rPr>
              <w:t>CC.1.5.11-12.G</w:t>
            </w:r>
          </w:p>
        </w:tc>
        <w:tc>
          <w:tcPr>
            <w:tcW w:w="1170" w:type="dxa"/>
          </w:tcPr>
          <w:p w14:paraId="109FBAF3" w14:textId="06928B23" w:rsidR="0038323D" w:rsidRPr="00554304" w:rsidRDefault="00B635C0" w:rsidP="0038323D">
            <w:pPr>
              <w:jc w:val="center"/>
              <w:rPr>
                <w:sz w:val="12"/>
                <w:szCs w:val="12"/>
              </w:rPr>
            </w:pPr>
            <w:r w:rsidRPr="00D063A8">
              <w:t>MP1</w:t>
            </w:r>
          </w:p>
        </w:tc>
      </w:tr>
      <w:tr w:rsidR="0038323D" w:rsidRPr="00AA05C3" w14:paraId="6D0FE46C" w14:textId="77777777" w:rsidTr="00D063A8">
        <w:tc>
          <w:tcPr>
            <w:tcW w:w="6475" w:type="dxa"/>
            <w:vAlign w:val="center"/>
          </w:tcPr>
          <w:p w14:paraId="0724041D" w14:textId="00313FAE" w:rsidR="0038323D" w:rsidRDefault="00131807" w:rsidP="0038323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BBE91B3" w14:textId="72D11432" w:rsidR="0038323D" w:rsidRDefault="00B635C0" w:rsidP="0038323D">
            <w:pPr>
              <w:jc w:val="center"/>
              <w:rPr>
                <w:rFonts w:ascii="Calibri" w:hAnsi="Calibri" w:cs="Calibri"/>
              </w:rPr>
            </w:pPr>
            <w:r>
              <w:rPr>
                <w:rFonts w:ascii="Calibri" w:hAnsi="Calibri" w:cs="Calibri"/>
              </w:rPr>
              <w:t>CC.1.3.11-12.A</w:t>
            </w:r>
          </w:p>
        </w:tc>
        <w:tc>
          <w:tcPr>
            <w:tcW w:w="1170" w:type="dxa"/>
          </w:tcPr>
          <w:p w14:paraId="28E8263E" w14:textId="09698A3D" w:rsidR="0038323D" w:rsidRPr="00554304" w:rsidRDefault="00B635C0" w:rsidP="0038323D">
            <w:pPr>
              <w:jc w:val="center"/>
              <w:rPr>
                <w:sz w:val="12"/>
                <w:szCs w:val="12"/>
              </w:rPr>
            </w:pPr>
            <w:r w:rsidRPr="00D063A8">
              <w:t>MP</w:t>
            </w:r>
            <w:r>
              <w:t>2</w:t>
            </w:r>
          </w:p>
        </w:tc>
      </w:tr>
      <w:tr w:rsidR="0038323D" w:rsidRPr="00AA05C3" w14:paraId="76201CFD" w14:textId="77777777" w:rsidTr="00D063A8">
        <w:tc>
          <w:tcPr>
            <w:tcW w:w="6475" w:type="dxa"/>
            <w:vAlign w:val="center"/>
          </w:tcPr>
          <w:p w14:paraId="15BB0384" w14:textId="4E06C93C" w:rsidR="0038323D" w:rsidRDefault="00131807"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282913B" w14:textId="3E0AB77A" w:rsidR="0038323D" w:rsidRDefault="00B635C0" w:rsidP="0038323D">
            <w:pPr>
              <w:jc w:val="center"/>
              <w:rPr>
                <w:rFonts w:ascii="Calibri" w:hAnsi="Calibri" w:cs="Calibri"/>
              </w:rPr>
            </w:pPr>
            <w:r>
              <w:rPr>
                <w:rFonts w:ascii="Calibri" w:hAnsi="Calibri" w:cs="Calibri"/>
              </w:rPr>
              <w:t>CC.1.3.11-12.B</w:t>
            </w:r>
          </w:p>
        </w:tc>
        <w:tc>
          <w:tcPr>
            <w:tcW w:w="1170" w:type="dxa"/>
          </w:tcPr>
          <w:p w14:paraId="260A59B4" w14:textId="3E20C626" w:rsidR="0038323D" w:rsidRPr="00554304" w:rsidRDefault="0026014B" w:rsidP="0038323D">
            <w:pPr>
              <w:jc w:val="center"/>
              <w:rPr>
                <w:sz w:val="12"/>
                <w:szCs w:val="12"/>
              </w:rPr>
            </w:pPr>
            <w:r w:rsidRPr="00D063A8">
              <w:t>MP</w:t>
            </w:r>
            <w:r>
              <w:t>2</w:t>
            </w:r>
          </w:p>
        </w:tc>
      </w:tr>
      <w:tr w:rsidR="0038323D" w:rsidRPr="00AA05C3" w14:paraId="4B66B284" w14:textId="77777777" w:rsidTr="00D063A8">
        <w:tc>
          <w:tcPr>
            <w:tcW w:w="6475" w:type="dxa"/>
            <w:vAlign w:val="center"/>
          </w:tcPr>
          <w:p w14:paraId="49050481" w14:textId="598F909B" w:rsidR="0038323D" w:rsidRDefault="007D7C35" w:rsidP="0038323D">
            <w:pPr>
              <w:rPr>
                <w:rFonts w:ascii="Calibri" w:hAnsi="Calibri" w:cs="Calibri"/>
              </w:rPr>
            </w:pPr>
            <w:r>
              <w:t>Analyze the impact of the author’s choices regarding how to develop and relate elements of a story or drama.</w:t>
            </w:r>
          </w:p>
        </w:tc>
        <w:tc>
          <w:tcPr>
            <w:tcW w:w="1710" w:type="dxa"/>
          </w:tcPr>
          <w:p w14:paraId="608AA699" w14:textId="3F771107" w:rsidR="0038323D" w:rsidRDefault="00A027C8" w:rsidP="0038323D">
            <w:pPr>
              <w:jc w:val="center"/>
              <w:rPr>
                <w:rFonts w:ascii="Calibri" w:hAnsi="Calibri" w:cs="Calibri"/>
              </w:rPr>
            </w:pPr>
            <w:r>
              <w:rPr>
                <w:rFonts w:ascii="Calibri" w:hAnsi="Calibri" w:cs="Calibri"/>
              </w:rPr>
              <w:t>CC.1.3.11-12.C</w:t>
            </w:r>
          </w:p>
        </w:tc>
        <w:tc>
          <w:tcPr>
            <w:tcW w:w="1170" w:type="dxa"/>
          </w:tcPr>
          <w:p w14:paraId="42261E56" w14:textId="0A5E7BAC" w:rsidR="0038323D" w:rsidRPr="00554304" w:rsidRDefault="0026014B" w:rsidP="0038323D">
            <w:pPr>
              <w:jc w:val="center"/>
              <w:rPr>
                <w:sz w:val="12"/>
                <w:szCs w:val="12"/>
              </w:rPr>
            </w:pPr>
            <w:r w:rsidRPr="00D063A8">
              <w:t>MP</w:t>
            </w:r>
            <w:r>
              <w:t>2</w:t>
            </w:r>
          </w:p>
        </w:tc>
      </w:tr>
      <w:tr w:rsidR="0038323D" w:rsidRPr="00AA05C3" w14:paraId="354A33DB" w14:textId="77777777" w:rsidTr="00D063A8">
        <w:tc>
          <w:tcPr>
            <w:tcW w:w="6475" w:type="dxa"/>
            <w:vAlign w:val="center"/>
          </w:tcPr>
          <w:p w14:paraId="3DDB53A9" w14:textId="69DCA31C" w:rsidR="0038323D" w:rsidRDefault="00200696" w:rsidP="0038323D">
            <w:pPr>
              <w:rPr>
                <w:rFonts w:ascii="Calibri" w:hAnsi="Calibri" w:cs="Calibri"/>
              </w:rPr>
            </w:pPr>
            <w:r>
              <w:t>Evaluate how an author’s point of view or purpose shapes the content and style of a text.</w:t>
            </w:r>
          </w:p>
        </w:tc>
        <w:tc>
          <w:tcPr>
            <w:tcW w:w="1710" w:type="dxa"/>
          </w:tcPr>
          <w:p w14:paraId="22254ED7" w14:textId="037ED6B9" w:rsidR="0038323D" w:rsidRDefault="00A027C8" w:rsidP="0038323D">
            <w:pPr>
              <w:jc w:val="center"/>
              <w:rPr>
                <w:rFonts w:ascii="Calibri" w:hAnsi="Calibri" w:cs="Calibri"/>
              </w:rPr>
            </w:pPr>
            <w:r>
              <w:rPr>
                <w:rFonts w:ascii="Calibri" w:hAnsi="Calibri" w:cs="Calibri"/>
              </w:rPr>
              <w:t>CC.1.3.11-12.D</w:t>
            </w:r>
          </w:p>
        </w:tc>
        <w:tc>
          <w:tcPr>
            <w:tcW w:w="1170" w:type="dxa"/>
          </w:tcPr>
          <w:p w14:paraId="0C4E5CC9" w14:textId="65BB1D1F" w:rsidR="0038323D" w:rsidRPr="00554304" w:rsidRDefault="0026014B" w:rsidP="0038323D">
            <w:pPr>
              <w:jc w:val="center"/>
              <w:rPr>
                <w:sz w:val="12"/>
                <w:szCs w:val="12"/>
              </w:rPr>
            </w:pPr>
            <w:r w:rsidRPr="00D063A8">
              <w:t>MP</w:t>
            </w:r>
            <w:r>
              <w:t>2</w:t>
            </w:r>
          </w:p>
        </w:tc>
      </w:tr>
      <w:tr w:rsidR="0038323D" w:rsidRPr="00AA05C3" w14:paraId="4B41D6EE" w14:textId="77777777" w:rsidTr="00D063A8">
        <w:tc>
          <w:tcPr>
            <w:tcW w:w="6475" w:type="dxa"/>
            <w:vAlign w:val="center"/>
          </w:tcPr>
          <w:p w14:paraId="7AB4322B" w14:textId="100B8842" w:rsidR="0038323D" w:rsidRDefault="00200696" w:rsidP="0038323D">
            <w:pPr>
              <w:rPr>
                <w:rFonts w:ascii="Calibri" w:hAnsi="Calibri" w:cs="Calibri"/>
              </w:rPr>
            </w:pPr>
            <w:r>
              <w:t>Evaluate how words and phrases shape meaning and tone in texts.</w:t>
            </w:r>
          </w:p>
        </w:tc>
        <w:tc>
          <w:tcPr>
            <w:tcW w:w="1710" w:type="dxa"/>
          </w:tcPr>
          <w:p w14:paraId="6DF5A51D" w14:textId="63C34DC2" w:rsidR="0038323D" w:rsidRDefault="00A027C8" w:rsidP="0038323D">
            <w:pPr>
              <w:jc w:val="center"/>
              <w:rPr>
                <w:rFonts w:ascii="Calibri" w:hAnsi="Calibri" w:cs="Calibri"/>
              </w:rPr>
            </w:pPr>
            <w:r>
              <w:rPr>
                <w:rFonts w:ascii="Calibri" w:hAnsi="Calibri" w:cs="Calibri"/>
              </w:rPr>
              <w:t>CC.1.3.11-12.F</w:t>
            </w:r>
          </w:p>
        </w:tc>
        <w:tc>
          <w:tcPr>
            <w:tcW w:w="1170" w:type="dxa"/>
          </w:tcPr>
          <w:p w14:paraId="03CC2F5E" w14:textId="56590B79" w:rsidR="0038323D" w:rsidRPr="00554304" w:rsidRDefault="0026014B" w:rsidP="0038323D">
            <w:pPr>
              <w:jc w:val="center"/>
              <w:rPr>
                <w:sz w:val="12"/>
                <w:szCs w:val="12"/>
              </w:rPr>
            </w:pPr>
            <w:r w:rsidRPr="00D063A8">
              <w:t>MP</w:t>
            </w:r>
            <w:r>
              <w:t>2</w:t>
            </w:r>
          </w:p>
        </w:tc>
      </w:tr>
      <w:tr w:rsidR="0038323D" w:rsidRPr="00AA05C3" w14:paraId="7D1DDD47" w14:textId="77777777" w:rsidTr="00D063A8">
        <w:tc>
          <w:tcPr>
            <w:tcW w:w="6475" w:type="dxa"/>
            <w:vAlign w:val="center"/>
          </w:tcPr>
          <w:p w14:paraId="37DF41A0" w14:textId="654DB0C3" w:rsidR="0038323D" w:rsidRDefault="00200696" w:rsidP="0038323D">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0AE576D0" w14:textId="7A6D45D9" w:rsidR="0038323D" w:rsidRDefault="00A027C8" w:rsidP="0038323D">
            <w:pPr>
              <w:jc w:val="center"/>
              <w:rPr>
                <w:rFonts w:ascii="Calibri" w:hAnsi="Calibri" w:cs="Calibri"/>
              </w:rPr>
            </w:pPr>
            <w:r>
              <w:rPr>
                <w:rFonts w:ascii="Calibri" w:hAnsi="Calibri" w:cs="Calibri"/>
              </w:rPr>
              <w:t>CC.1.3.11-12.I</w:t>
            </w:r>
          </w:p>
        </w:tc>
        <w:tc>
          <w:tcPr>
            <w:tcW w:w="1170" w:type="dxa"/>
          </w:tcPr>
          <w:p w14:paraId="200BBB51" w14:textId="3119F94C" w:rsidR="0038323D" w:rsidRPr="00554304" w:rsidRDefault="0026014B" w:rsidP="0038323D">
            <w:pPr>
              <w:jc w:val="center"/>
              <w:rPr>
                <w:sz w:val="12"/>
                <w:szCs w:val="12"/>
              </w:rPr>
            </w:pPr>
            <w:r w:rsidRPr="00D063A8">
              <w:t>MP</w:t>
            </w:r>
            <w:r>
              <w:t>2</w:t>
            </w:r>
          </w:p>
        </w:tc>
      </w:tr>
      <w:tr w:rsidR="0038323D" w:rsidRPr="00AA05C3" w14:paraId="09390012" w14:textId="77777777" w:rsidTr="00D063A8">
        <w:tc>
          <w:tcPr>
            <w:tcW w:w="6475" w:type="dxa"/>
            <w:vAlign w:val="center"/>
          </w:tcPr>
          <w:p w14:paraId="7DBED83D" w14:textId="0B4DFD2B" w:rsidR="0038323D" w:rsidRDefault="00200696"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1D7A8849" w14:textId="671F76C5" w:rsidR="0038323D" w:rsidRDefault="00A027C8" w:rsidP="0038323D">
            <w:pPr>
              <w:jc w:val="center"/>
              <w:rPr>
                <w:rFonts w:ascii="Calibri" w:hAnsi="Calibri" w:cs="Calibri"/>
              </w:rPr>
            </w:pPr>
            <w:r>
              <w:rPr>
                <w:rFonts w:ascii="Calibri" w:hAnsi="Calibri" w:cs="Calibri"/>
              </w:rPr>
              <w:t>CC.1.3.11-12.J</w:t>
            </w:r>
          </w:p>
        </w:tc>
        <w:tc>
          <w:tcPr>
            <w:tcW w:w="1170" w:type="dxa"/>
          </w:tcPr>
          <w:p w14:paraId="00CB1032" w14:textId="4C7DB85E" w:rsidR="0038323D" w:rsidRPr="00554304" w:rsidRDefault="0026014B" w:rsidP="0038323D">
            <w:pPr>
              <w:jc w:val="center"/>
              <w:rPr>
                <w:sz w:val="12"/>
                <w:szCs w:val="12"/>
              </w:rPr>
            </w:pPr>
            <w:r w:rsidRPr="00D063A8">
              <w:t>MP</w:t>
            </w:r>
            <w:r>
              <w:t>2</w:t>
            </w:r>
          </w:p>
        </w:tc>
      </w:tr>
      <w:tr w:rsidR="0038323D" w:rsidRPr="00554304" w14:paraId="120FE4FF" w14:textId="77777777" w:rsidTr="00D063A8">
        <w:tc>
          <w:tcPr>
            <w:tcW w:w="6475" w:type="dxa"/>
          </w:tcPr>
          <w:p w14:paraId="6AC464F7" w14:textId="2BB18568" w:rsidR="0038323D" w:rsidRDefault="00977595" w:rsidP="0038323D">
            <w:pPr>
              <w:rPr>
                <w:rFonts w:ascii="Calibri" w:hAnsi="Calibri" w:cs="Calibri"/>
              </w:rPr>
            </w:pPr>
            <w:r>
              <w:t>Read and comprehend literary fiction on grade level, reading independently and proficiently.</w:t>
            </w:r>
          </w:p>
        </w:tc>
        <w:tc>
          <w:tcPr>
            <w:tcW w:w="1710" w:type="dxa"/>
          </w:tcPr>
          <w:p w14:paraId="0B624671" w14:textId="0C32C5A4" w:rsidR="0038323D" w:rsidRDefault="00A027C8" w:rsidP="0038323D">
            <w:pPr>
              <w:jc w:val="center"/>
              <w:rPr>
                <w:rFonts w:ascii="Calibri" w:hAnsi="Calibri" w:cs="Calibri"/>
              </w:rPr>
            </w:pPr>
            <w:r>
              <w:rPr>
                <w:rFonts w:ascii="Calibri" w:hAnsi="Calibri" w:cs="Calibri"/>
              </w:rPr>
              <w:t>CC.1.3.11-12.K</w:t>
            </w:r>
          </w:p>
        </w:tc>
        <w:tc>
          <w:tcPr>
            <w:tcW w:w="1170" w:type="dxa"/>
          </w:tcPr>
          <w:p w14:paraId="54350BBB" w14:textId="0E16CD3C" w:rsidR="0038323D" w:rsidRPr="00554304" w:rsidRDefault="0026014B" w:rsidP="0038323D">
            <w:pPr>
              <w:jc w:val="center"/>
              <w:rPr>
                <w:sz w:val="12"/>
                <w:szCs w:val="12"/>
              </w:rPr>
            </w:pPr>
            <w:r w:rsidRPr="00D063A8">
              <w:t>MP</w:t>
            </w:r>
            <w:r>
              <w:t>2</w:t>
            </w:r>
          </w:p>
        </w:tc>
      </w:tr>
      <w:tr w:rsidR="0038323D" w:rsidRPr="00554304" w14:paraId="33D0ABF9" w14:textId="77777777" w:rsidTr="00D063A8">
        <w:tc>
          <w:tcPr>
            <w:tcW w:w="6475" w:type="dxa"/>
          </w:tcPr>
          <w:p w14:paraId="06D0B8DF" w14:textId="1C3B15CC" w:rsidR="0038323D" w:rsidRDefault="0097759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050F943" w14:textId="2ED9048C" w:rsidR="0038323D" w:rsidRDefault="00A027C8" w:rsidP="0038323D">
            <w:pPr>
              <w:jc w:val="center"/>
              <w:rPr>
                <w:rFonts w:ascii="Calibri" w:hAnsi="Calibri" w:cs="Calibri"/>
              </w:rPr>
            </w:pPr>
            <w:r>
              <w:rPr>
                <w:rFonts w:ascii="Calibri" w:hAnsi="Calibri" w:cs="Calibri"/>
              </w:rPr>
              <w:t>CC.1.2.11-12.B</w:t>
            </w:r>
          </w:p>
        </w:tc>
        <w:tc>
          <w:tcPr>
            <w:tcW w:w="1170" w:type="dxa"/>
          </w:tcPr>
          <w:p w14:paraId="0D77464D" w14:textId="1BCC3D88" w:rsidR="0038323D" w:rsidRPr="00554304" w:rsidRDefault="0026014B" w:rsidP="0038323D">
            <w:pPr>
              <w:jc w:val="center"/>
              <w:rPr>
                <w:sz w:val="12"/>
                <w:szCs w:val="12"/>
              </w:rPr>
            </w:pPr>
            <w:r w:rsidRPr="00D063A8">
              <w:t>MP</w:t>
            </w:r>
            <w:r>
              <w:t>2</w:t>
            </w:r>
          </w:p>
        </w:tc>
      </w:tr>
      <w:tr w:rsidR="0038323D" w:rsidRPr="00554304" w14:paraId="00F1702C" w14:textId="77777777" w:rsidTr="00D063A8">
        <w:tc>
          <w:tcPr>
            <w:tcW w:w="6475" w:type="dxa"/>
          </w:tcPr>
          <w:p w14:paraId="67624B8B" w14:textId="2D3200D3" w:rsidR="0038323D" w:rsidRDefault="000B5A34" w:rsidP="0038323D">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052C6C49" w:rsidR="0038323D" w:rsidRDefault="00A027C8" w:rsidP="0038323D">
            <w:pPr>
              <w:jc w:val="center"/>
              <w:rPr>
                <w:rFonts w:ascii="Calibri" w:hAnsi="Calibri" w:cs="Calibri"/>
              </w:rPr>
            </w:pPr>
            <w:r>
              <w:rPr>
                <w:rFonts w:ascii="Calibri" w:hAnsi="Calibri" w:cs="Calibri"/>
              </w:rPr>
              <w:t>CC.1.2.11-12.J</w:t>
            </w:r>
          </w:p>
        </w:tc>
        <w:tc>
          <w:tcPr>
            <w:tcW w:w="1170" w:type="dxa"/>
          </w:tcPr>
          <w:p w14:paraId="2A119E44" w14:textId="05614FDE" w:rsidR="0038323D" w:rsidRPr="00554304" w:rsidRDefault="0026014B" w:rsidP="0038323D">
            <w:pPr>
              <w:jc w:val="center"/>
              <w:rPr>
                <w:sz w:val="12"/>
                <w:szCs w:val="12"/>
              </w:rPr>
            </w:pPr>
            <w:r w:rsidRPr="00D063A8">
              <w:t>MP</w:t>
            </w:r>
            <w:r>
              <w:t>2</w:t>
            </w:r>
          </w:p>
        </w:tc>
      </w:tr>
      <w:tr w:rsidR="0038323D" w:rsidRPr="00554304" w14:paraId="492CB48C" w14:textId="77777777" w:rsidTr="00D063A8">
        <w:tc>
          <w:tcPr>
            <w:tcW w:w="6475" w:type="dxa"/>
          </w:tcPr>
          <w:p w14:paraId="4968F6D0" w14:textId="6BCB5FBE" w:rsidR="0038323D" w:rsidRDefault="000B5A34" w:rsidP="0038323D">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5AD1778F" w14:textId="5351D6A0" w:rsidR="0038323D" w:rsidRDefault="00A027C8" w:rsidP="0038323D">
            <w:pPr>
              <w:jc w:val="center"/>
              <w:rPr>
                <w:rFonts w:ascii="Calibri" w:hAnsi="Calibri" w:cs="Calibri"/>
              </w:rPr>
            </w:pPr>
            <w:r>
              <w:rPr>
                <w:rFonts w:ascii="Calibri" w:hAnsi="Calibri" w:cs="Calibri"/>
              </w:rPr>
              <w:t>CC.1.2.11-12.K</w:t>
            </w:r>
          </w:p>
        </w:tc>
        <w:tc>
          <w:tcPr>
            <w:tcW w:w="1170" w:type="dxa"/>
          </w:tcPr>
          <w:p w14:paraId="30E480C4" w14:textId="0141B9BD" w:rsidR="0038323D" w:rsidRPr="00554304" w:rsidRDefault="0026014B" w:rsidP="0038323D">
            <w:pPr>
              <w:tabs>
                <w:tab w:val="center" w:pos="4680"/>
              </w:tabs>
              <w:jc w:val="center"/>
              <w:rPr>
                <w:sz w:val="12"/>
                <w:szCs w:val="12"/>
              </w:rPr>
            </w:pPr>
            <w:r w:rsidRPr="00D063A8">
              <w:t>MP</w:t>
            </w:r>
            <w:r>
              <w:t>2</w:t>
            </w:r>
          </w:p>
        </w:tc>
      </w:tr>
      <w:tr w:rsidR="0038323D" w14:paraId="7D785389" w14:textId="77777777" w:rsidTr="00D063A8">
        <w:trPr>
          <w:trHeight w:val="260"/>
        </w:trPr>
        <w:tc>
          <w:tcPr>
            <w:tcW w:w="6475" w:type="dxa"/>
            <w:vAlign w:val="center"/>
          </w:tcPr>
          <w:p w14:paraId="5317346D" w14:textId="344B6311" w:rsidR="0038323D" w:rsidRDefault="000B5A34" w:rsidP="0038323D">
            <w:pPr>
              <w:rPr>
                <w:rFonts w:ascii="Calibri" w:hAnsi="Calibri" w:cs="Calibri"/>
              </w:rPr>
            </w:pPr>
            <w:r>
              <w:t>Read and comprehend literary nonfiction and informational text on grade level, reading independently and proficiently.</w:t>
            </w:r>
          </w:p>
        </w:tc>
        <w:tc>
          <w:tcPr>
            <w:tcW w:w="1710" w:type="dxa"/>
          </w:tcPr>
          <w:p w14:paraId="3C432412" w14:textId="77A06369" w:rsidR="0038323D" w:rsidRDefault="00A027C8" w:rsidP="0038323D">
            <w:pPr>
              <w:jc w:val="center"/>
              <w:rPr>
                <w:rFonts w:ascii="Calibri" w:hAnsi="Calibri" w:cs="Calibri"/>
              </w:rPr>
            </w:pPr>
            <w:r>
              <w:rPr>
                <w:rFonts w:ascii="Calibri" w:hAnsi="Calibri" w:cs="Calibri"/>
              </w:rPr>
              <w:t>CC.1.2.11-12.L</w:t>
            </w:r>
          </w:p>
        </w:tc>
        <w:tc>
          <w:tcPr>
            <w:tcW w:w="1170" w:type="dxa"/>
          </w:tcPr>
          <w:p w14:paraId="76CBA4A5" w14:textId="517F4314" w:rsidR="0038323D" w:rsidRPr="00554304" w:rsidRDefault="0026014B" w:rsidP="0038323D">
            <w:pPr>
              <w:jc w:val="center"/>
              <w:rPr>
                <w:sz w:val="12"/>
                <w:szCs w:val="12"/>
              </w:rPr>
            </w:pPr>
            <w:r w:rsidRPr="00D063A8">
              <w:t>MP</w:t>
            </w:r>
            <w:r>
              <w:t>2</w:t>
            </w:r>
          </w:p>
        </w:tc>
      </w:tr>
      <w:tr w:rsidR="0038323D" w14:paraId="14EC4A92" w14:textId="77777777" w:rsidTr="00D063A8">
        <w:tc>
          <w:tcPr>
            <w:tcW w:w="6475" w:type="dxa"/>
            <w:vAlign w:val="center"/>
          </w:tcPr>
          <w:p w14:paraId="0C29A9E1" w14:textId="19E969AA" w:rsidR="0038323D" w:rsidRDefault="0040230E" w:rsidP="0038323D">
            <w:pPr>
              <w:rPr>
                <w:rFonts w:ascii="Calibri" w:hAnsi="Calibri" w:cs="Calibri"/>
              </w:rPr>
            </w:pPr>
            <w:r>
              <w:t>Write informative/explanatory texts to examine and convey complex ideas, concepts, and information clearly and accurately.</w:t>
            </w:r>
          </w:p>
        </w:tc>
        <w:tc>
          <w:tcPr>
            <w:tcW w:w="1710" w:type="dxa"/>
          </w:tcPr>
          <w:p w14:paraId="3566E100" w14:textId="0C15249E" w:rsidR="0038323D" w:rsidRDefault="00A027C8" w:rsidP="0038323D">
            <w:pPr>
              <w:jc w:val="center"/>
              <w:rPr>
                <w:rFonts w:ascii="Calibri" w:hAnsi="Calibri" w:cs="Calibri"/>
              </w:rPr>
            </w:pPr>
            <w:r>
              <w:rPr>
                <w:rFonts w:ascii="Calibri" w:hAnsi="Calibri" w:cs="Calibri"/>
              </w:rPr>
              <w:t>CC.1.4.11-12.A</w:t>
            </w:r>
          </w:p>
        </w:tc>
        <w:tc>
          <w:tcPr>
            <w:tcW w:w="1170" w:type="dxa"/>
          </w:tcPr>
          <w:p w14:paraId="46D282AF" w14:textId="1A3D31AF" w:rsidR="0038323D" w:rsidRPr="00554304" w:rsidRDefault="0026014B" w:rsidP="0038323D">
            <w:pPr>
              <w:jc w:val="center"/>
              <w:rPr>
                <w:sz w:val="12"/>
                <w:szCs w:val="12"/>
              </w:rPr>
            </w:pPr>
            <w:r w:rsidRPr="00D063A8">
              <w:t>MP</w:t>
            </w:r>
            <w:r>
              <w:t>2</w:t>
            </w:r>
          </w:p>
        </w:tc>
      </w:tr>
      <w:tr w:rsidR="0038323D" w14:paraId="1EC53038" w14:textId="77777777" w:rsidTr="00D063A8">
        <w:tc>
          <w:tcPr>
            <w:tcW w:w="6475" w:type="dxa"/>
            <w:vAlign w:val="center"/>
          </w:tcPr>
          <w:p w14:paraId="47F57218" w14:textId="757845EB" w:rsidR="0038323D" w:rsidRDefault="0040230E" w:rsidP="0038323D">
            <w:pPr>
              <w:rPr>
                <w:rFonts w:ascii="Calibri" w:hAnsi="Calibri" w:cs="Calibri"/>
              </w:rPr>
            </w:pPr>
            <w:r>
              <w:t>Write with a sharp, distinct focus identifying topic, task, and audience.</w:t>
            </w:r>
          </w:p>
        </w:tc>
        <w:tc>
          <w:tcPr>
            <w:tcW w:w="1710" w:type="dxa"/>
          </w:tcPr>
          <w:p w14:paraId="2E26DF42" w14:textId="56B66D2D" w:rsidR="0038323D" w:rsidRDefault="00A027C8" w:rsidP="0038323D">
            <w:pPr>
              <w:jc w:val="center"/>
              <w:rPr>
                <w:rFonts w:ascii="Calibri" w:hAnsi="Calibri" w:cs="Calibri"/>
              </w:rPr>
            </w:pPr>
            <w:r>
              <w:rPr>
                <w:rFonts w:ascii="Calibri" w:hAnsi="Calibri" w:cs="Calibri"/>
              </w:rPr>
              <w:t>CC.1.4.11-12.B</w:t>
            </w:r>
          </w:p>
        </w:tc>
        <w:tc>
          <w:tcPr>
            <w:tcW w:w="1170" w:type="dxa"/>
          </w:tcPr>
          <w:p w14:paraId="244FA6F8" w14:textId="38A7B63B" w:rsidR="0038323D" w:rsidRPr="00554304" w:rsidRDefault="0026014B" w:rsidP="0038323D">
            <w:pPr>
              <w:jc w:val="center"/>
              <w:rPr>
                <w:sz w:val="12"/>
                <w:szCs w:val="12"/>
              </w:rPr>
            </w:pPr>
            <w:r w:rsidRPr="00D063A8">
              <w:t>MP</w:t>
            </w:r>
            <w:r>
              <w:t>2</w:t>
            </w:r>
          </w:p>
        </w:tc>
      </w:tr>
      <w:tr w:rsidR="0038323D" w14:paraId="1A08C7C6" w14:textId="77777777" w:rsidTr="00D063A8">
        <w:tc>
          <w:tcPr>
            <w:tcW w:w="6475" w:type="dxa"/>
            <w:vAlign w:val="center"/>
          </w:tcPr>
          <w:p w14:paraId="0DD789B2" w14:textId="2F5BB705" w:rsidR="0038323D" w:rsidRDefault="0040230E" w:rsidP="0038323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0CA31BB" w14:textId="12AB40BB" w:rsidR="0038323D" w:rsidRDefault="00A027C8" w:rsidP="0038323D">
            <w:pPr>
              <w:jc w:val="center"/>
              <w:rPr>
                <w:rFonts w:ascii="Calibri" w:hAnsi="Calibri" w:cs="Calibri"/>
              </w:rPr>
            </w:pPr>
            <w:r>
              <w:rPr>
                <w:rFonts w:ascii="Calibri" w:hAnsi="Calibri" w:cs="Calibri"/>
              </w:rPr>
              <w:t>CC.1.4.11-12.C</w:t>
            </w:r>
          </w:p>
        </w:tc>
        <w:tc>
          <w:tcPr>
            <w:tcW w:w="1170" w:type="dxa"/>
          </w:tcPr>
          <w:p w14:paraId="07E29207" w14:textId="1506BCFE" w:rsidR="0038323D" w:rsidRPr="00554304" w:rsidRDefault="0026014B" w:rsidP="0038323D">
            <w:pPr>
              <w:jc w:val="center"/>
              <w:rPr>
                <w:sz w:val="12"/>
                <w:szCs w:val="12"/>
              </w:rPr>
            </w:pPr>
            <w:r w:rsidRPr="00D063A8">
              <w:t>MP</w:t>
            </w:r>
            <w:r>
              <w:t>2</w:t>
            </w:r>
          </w:p>
        </w:tc>
      </w:tr>
      <w:tr w:rsidR="0038323D" w14:paraId="5F1002B5" w14:textId="77777777" w:rsidTr="00D063A8">
        <w:tc>
          <w:tcPr>
            <w:tcW w:w="6475" w:type="dxa"/>
            <w:vAlign w:val="center"/>
          </w:tcPr>
          <w:p w14:paraId="5DE4B75E" w14:textId="7082A76A" w:rsidR="0038323D" w:rsidRDefault="0040230E" w:rsidP="0038323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A5B7315" w14:textId="732FDBF2" w:rsidR="0038323D" w:rsidRDefault="00A027C8" w:rsidP="0038323D">
            <w:pPr>
              <w:jc w:val="center"/>
              <w:rPr>
                <w:rFonts w:ascii="Calibri" w:hAnsi="Calibri" w:cs="Calibri"/>
              </w:rPr>
            </w:pPr>
            <w:r>
              <w:rPr>
                <w:rFonts w:ascii="Calibri" w:hAnsi="Calibri" w:cs="Calibri"/>
              </w:rPr>
              <w:t>CC.1.4.11-12.D</w:t>
            </w:r>
          </w:p>
        </w:tc>
        <w:tc>
          <w:tcPr>
            <w:tcW w:w="1170" w:type="dxa"/>
          </w:tcPr>
          <w:p w14:paraId="115AAF9E" w14:textId="3E8D21A8" w:rsidR="0038323D" w:rsidRPr="00554304" w:rsidRDefault="0026014B" w:rsidP="0038323D">
            <w:pPr>
              <w:jc w:val="center"/>
              <w:rPr>
                <w:sz w:val="12"/>
                <w:szCs w:val="12"/>
              </w:rPr>
            </w:pPr>
            <w:r w:rsidRPr="00D063A8">
              <w:t>MP</w:t>
            </w:r>
            <w:r>
              <w:t>2</w:t>
            </w:r>
          </w:p>
        </w:tc>
      </w:tr>
      <w:tr w:rsidR="0038323D" w14:paraId="33E01BA3" w14:textId="77777777" w:rsidTr="00D063A8">
        <w:tc>
          <w:tcPr>
            <w:tcW w:w="6475" w:type="dxa"/>
            <w:vAlign w:val="center"/>
          </w:tcPr>
          <w:p w14:paraId="159CD455" w14:textId="77777777" w:rsidR="0004274C" w:rsidRDefault="0004274C" w:rsidP="0038323D">
            <w:r>
              <w:t>Write with an awareness of the stylistic aspects of composition.</w:t>
            </w:r>
          </w:p>
          <w:p w14:paraId="285944D1" w14:textId="7B699BC4" w:rsidR="0004274C" w:rsidRDefault="0004274C" w:rsidP="0004274C">
            <w:pPr>
              <w:pStyle w:val="ListParagraph"/>
              <w:numPr>
                <w:ilvl w:val="0"/>
                <w:numId w:val="3"/>
              </w:numPr>
            </w:pPr>
            <w:r>
              <w:t xml:space="preserve">Use precise language, </w:t>
            </w:r>
            <w:r w:rsidR="003A7069">
              <w:t>domain specific</w:t>
            </w:r>
            <w:r>
              <w:t xml:space="preserve"> vocabulary, and techniques such as metaphor, simile, and analogy to manage the complexity of the topic. </w:t>
            </w:r>
          </w:p>
          <w:p w14:paraId="0444D072" w14:textId="56B1D89A" w:rsidR="0038323D" w:rsidRPr="0004274C" w:rsidRDefault="0004274C" w:rsidP="0004274C">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5EFD4E19" w14:textId="6BFC9981" w:rsidR="0038323D" w:rsidRDefault="00A027C8" w:rsidP="0038323D">
            <w:pPr>
              <w:jc w:val="center"/>
              <w:rPr>
                <w:rFonts w:ascii="Calibri" w:hAnsi="Calibri" w:cs="Calibri"/>
              </w:rPr>
            </w:pPr>
            <w:r>
              <w:rPr>
                <w:rFonts w:ascii="Calibri" w:hAnsi="Calibri" w:cs="Calibri"/>
              </w:rPr>
              <w:t>CC.1.4.11-12.E</w:t>
            </w:r>
          </w:p>
        </w:tc>
        <w:tc>
          <w:tcPr>
            <w:tcW w:w="1170" w:type="dxa"/>
          </w:tcPr>
          <w:p w14:paraId="36AA0720" w14:textId="47510B83" w:rsidR="0038323D" w:rsidRPr="00554304" w:rsidRDefault="0026014B" w:rsidP="0038323D">
            <w:pPr>
              <w:jc w:val="center"/>
              <w:rPr>
                <w:sz w:val="12"/>
                <w:szCs w:val="12"/>
              </w:rPr>
            </w:pPr>
            <w:r w:rsidRPr="00D063A8">
              <w:t>MP</w:t>
            </w:r>
            <w:r>
              <w:t>2</w:t>
            </w:r>
          </w:p>
        </w:tc>
      </w:tr>
      <w:tr w:rsidR="0038323D" w14:paraId="6D91E044" w14:textId="77777777" w:rsidTr="00D063A8">
        <w:tc>
          <w:tcPr>
            <w:tcW w:w="6475" w:type="dxa"/>
            <w:vAlign w:val="center"/>
          </w:tcPr>
          <w:p w14:paraId="3790FADB" w14:textId="3DA94C1B" w:rsidR="0038323D" w:rsidRDefault="0004274C"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4FF477B4" w14:textId="07F72C36" w:rsidR="0038323D" w:rsidRDefault="00A027C8" w:rsidP="0038323D">
            <w:pPr>
              <w:jc w:val="center"/>
              <w:rPr>
                <w:rFonts w:ascii="Calibri" w:hAnsi="Calibri" w:cs="Calibri"/>
              </w:rPr>
            </w:pPr>
            <w:r>
              <w:rPr>
                <w:rFonts w:ascii="Calibri" w:hAnsi="Calibri" w:cs="Calibri"/>
              </w:rPr>
              <w:t>CC.1.4.11-12.F</w:t>
            </w:r>
          </w:p>
        </w:tc>
        <w:tc>
          <w:tcPr>
            <w:tcW w:w="1170" w:type="dxa"/>
          </w:tcPr>
          <w:p w14:paraId="70A10D8D" w14:textId="0B33867F" w:rsidR="0038323D" w:rsidRPr="00554304" w:rsidRDefault="0026014B" w:rsidP="0038323D">
            <w:pPr>
              <w:jc w:val="center"/>
              <w:rPr>
                <w:sz w:val="12"/>
                <w:szCs w:val="12"/>
              </w:rPr>
            </w:pPr>
            <w:r w:rsidRPr="00D063A8">
              <w:t>MP</w:t>
            </w:r>
            <w:r>
              <w:t>2</w:t>
            </w:r>
          </w:p>
        </w:tc>
      </w:tr>
      <w:tr w:rsidR="0038323D" w:rsidRPr="00AA05C3" w14:paraId="75FDD58F" w14:textId="77777777" w:rsidTr="00D063A8">
        <w:tc>
          <w:tcPr>
            <w:tcW w:w="6475" w:type="dxa"/>
            <w:vAlign w:val="center"/>
          </w:tcPr>
          <w:p w14:paraId="10558F43" w14:textId="7EA899AD" w:rsidR="0038323D" w:rsidRDefault="00F2492D"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D65A8E0" w14:textId="5DBD2B03" w:rsidR="0038323D" w:rsidRDefault="00A027C8" w:rsidP="0038323D">
            <w:pPr>
              <w:jc w:val="center"/>
              <w:rPr>
                <w:rFonts w:ascii="Calibri" w:hAnsi="Calibri" w:cs="Calibri"/>
              </w:rPr>
            </w:pPr>
            <w:r>
              <w:rPr>
                <w:rFonts w:ascii="Calibri" w:hAnsi="Calibri" w:cs="Calibri"/>
              </w:rPr>
              <w:t>CC.1.4.11-12.</w:t>
            </w:r>
            <w:r w:rsidR="007F717F">
              <w:rPr>
                <w:rFonts w:ascii="Calibri" w:hAnsi="Calibri" w:cs="Calibri"/>
              </w:rPr>
              <w:t>S</w:t>
            </w:r>
          </w:p>
        </w:tc>
        <w:tc>
          <w:tcPr>
            <w:tcW w:w="1170" w:type="dxa"/>
          </w:tcPr>
          <w:p w14:paraId="000C614F" w14:textId="52BB6ACF" w:rsidR="0038323D" w:rsidRPr="00554304" w:rsidRDefault="0026014B" w:rsidP="0038323D">
            <w:pPr>
              <w:jc w:val="center"/>
              <w:rPr>
                <w:sz w:val="12"/>
                <w:szCs w:val="12"/>
              </w:rPr>
            </w:pPr>
            <w:r w:rsidRPr="00D063A8">
              <w:t>MP</w:t>
            </w:r>
            <w:r>
              <w:t>2</w:t>
            </w:r>
          </w:p>
        </w:tc>
      </w:tr>
      <w:tr w:rsidR="0038323D" w:rsidRPr="00AA05C3" w14:paraId="7F04A829" w14:textId="77777777" w:rsidTr="00D063A8">
        <w:tc>
          <w:tcPr>
            <w:tcW w:w="6475" w:type="dxa"/>
            <w:vAlign w:val="center"/>
          </w:tcPr>
          <w:p w14:paraId="25F6C231" w14:textId="318C3A6F" w:rsidR="0038323D" w:rsidRDefault="00F2492D"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0684A101" w14:textId="19629690" w:rsidR="0038323D" w:rsidRDefault="007F717F" w:rsidP="0038323D">
            <w:pPr>
              <w:jc w:val="center"/>
              <w:rPr>
                <w:rFonts w:ascii="Calibri" w:hAnsi="Calibri" w:cs="Calibri"/>
              </w:rPr>
            </w:pPr>
            <w:r>
              <w:rPr>
                <w:rFonts w:ascii="Calibri" w:hAnsi="Calibri" w:cs="Calibri"/>
              </w:rPr>
              <w:t>CC.1.4.11-12.T</w:t>
            </w:r>
          </w:p>
        </w:tc>
        <w:tc>
          <w:tcPr>
            <w:tcW w:w="1170" w:type="dxa"/>
          </w:tcPr>
          <w:p w14:paraId="2921569E" w14:textId="7AFD7BA2" w:rsidR="0038323D" w:rsidRPr="00554304" w:rsidRDefault="0026014B" w:rsidP="0038323D">
            <w:pPr>
              <w:jc w:val="center"/>
              <w:rPr>
                <w:sz w:val="12"/>
                <w:szCs w:val="12"/>
              </w:rPr>
            </w:pPr>
            <w:r w:rsidRPr="00D063A8">
              <w:t>MP</w:t>
            </w:r>
            <w:r>
              <w:t>2</w:t>
            </w:r>
          </w:p>
        </w:tc>
      </w:tr>
      <w:tr w:rsidR="0038323D" w:rsidRPr="00AA05C3" w14:paraId="0D7E28FC" w14:textId="77777777" w:rsidTr="00D063A8">
        <w:tc>
          <w:tcPr>
            <w:tcW w:w="6475" w:type="dxa"/>
            <w:vAlign w:val="center"/>
          </w:tcPr>
          <w:p w14:paraId="70B43902" w14:textId="1811FF1A" w:rsidR="0038323D" w:rsidRDefault="00AE46F0"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4CFBF557" w14:textId="11FD8185" w:rsidR="0038323D" w:rsidRDefault="007F717F" w:rsidP="0038323D">
            <w:pPr>
              <w:jc w:val="center"/>
              <w:rPr>
                <w:rFonts w:ascii="Calibri" w:hAnsi="Calibri" w:cs="Calibri"/>
              </w:rPr>
            </w:pPr>
            <w:r>
              <w:rPr>
                <w:rFonts w:ascii="Calibri" w:hAnsi="Calibri" w:cs="Calibri"/>
              </w:rPr>
              <w:t>CC.1.4.11-12.U</w:t>
            </w:r>
          </w:p>
        </w:tc>
        <w:tc>
          <w:tcPr>
            <w:tcW w:w="1170" w:type="dxa"/>
          </w:tcPr>
          <w:p w14:paraId="78FFEEEE" w14:textId="697D0064" w:rsidR="0038323D" w:rsidRPr="00554304" w:rsidRDefault="0026014B" w:rsidP="0038323D">
            <w:pPr>
              <w:jc w:val="center"/>
              <w:rPr>
                <w:sz w:val="12"/>
                <w:szCs w:val="12"/>
              </w:rPr>
            </w:pPr>
            <w:r w:rsidRPr="00D063A8">
              <w:t>MP</w:t>
            </w:r>
            <w:r>
              <w:t>2</w:t>
            </w:r>
          </w:p>
        </w:tc>
      </w:tr>
      <w:tr w:rsidR="0038323D" w:rsidRPr="00AA05C3" w14:paraId="240761DA" w14:textId="77777777" w:rsidTr="00D063A8">
        <w:tc>
          <w:tcPr>
            <w:tcW w:w="6475" w:type="dxa"/>
            <w:vAlign w:val="center"/>
          </w:tcPr>
          <w:p w14:paraId="3BF6FD3A" w14:textId="4C3FF966" w:rsidR="0038323D" w:rsidRDefault="00AE46F0"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0D5D5DF5" w14:textId="1D684E3E" w:rsidR="0038323D" w:rsidRDefault="007F717F" w:rsidP="0038323D">
            <w:pPr>
              <w:jc w:val="center"/>
              <w:rPr>
                <w:rFonts w:ascii="Calibri" w:hAnsi="Calibri" w:cs="Calibri"/>
              </w:rPr>
            </w:pPr>
            <w:r>
              <w:rPr>
                <w:rFonts w:ascii="Calibri" w:hAnsi="Calibri" w:cs="Calibri"/>
              </w:rPr>
              <w:t>CC.1.4.11-12.X</w:t>
            </w:r>
          </w:p>
        </w:tc>
        <w:tc>
          <w:tcPr>
            <w:tcW w:w="1170" w:type="dxa"/>
          </w:tcPr>
          <w:p w14:paraId="51EA4935" w14:textId="7B84F6FC" w:rsidR="0038323D" w:rsidRPr="00554304" w:rsidRDefault="0026014B" w:rsidP="0038323D">
            <w:pPr>
              <w:jc w:val="center"/>
              <w:rPr>
                <w:sz w:val="12"/>
                <w:szCs w:val="12"/>
              </w:rPr>
            </w:pPr>
            <w:r w:rsidRPr="00D063A8">
              <w:t>MP</w:t>
            </w:r>
            <w:r>
              <w:t>2</w:t>
            </w:r>
          </w:p>
        </w:tc>
      </w:tr>
      <w:tr w:rsidR="0038323D" w:rsidRPr="00AA05C3" w14:paraId="6D6DBCBE" w14:textId="77777777" w:rsidTr="00D063A8">
        <w:tc>
          <w:tcPr>
            <w:tcW w:w="6475" w:type="dxa"/>
            <w:vAlign w:val="center"/>
          </w:tcPr>
          <w:p w14:paraId="4A41BBBD" w14:textId="74BC0553" w:rsidR="0026014B" w:rsidRPr="00FC4EB3" w:rsidRDefault="00AE46F0" w:rsidP="0038323D">
            <w:r>
              <w:lastRenderedPageBreak/>
              <w:t>Initiate and participate effectively in a range of collaborative discussions on grade-level topics, texts, and issues, building on others’ ideas and expressing their own clearly and persuasively.</w:t>
            </w:r>
          </w:p>
        </w:tc>
        <w:tc>
          <w:tcPr>
            <w:tcW w:w="1710" w:type="dxa"/>
          </w:tcPr>
          <w:p w14:paraId="56CC2FCE" w14:textId="768D7E5A" w:rsidR="0038323D" w:rsidRDefault="007F717F" w:rsidP="0038323D">
            <w:pPr>
              <w:jc w:val="center"/>
              <w:rPr>
                <w:rFonts w:ascii="Calibri" w:hAnsi="Calibri" w:cs="Calibri"/>
              </w:rPr>
            </w:pPr>
            <w:r>
              <w:rPr>
                <w:rFonts w:ascii="Calibri" w:hAnsi="Calibri" w:cs="Calibri"/>
              </w:rPr>
              <w:t>CC.1.5.11-12.A</w:t>
            </w:r>
          </w:p>
        </w:tc>
        <w:tc>
          <w:tcPr>
            <w:tcW w:w="1170" w:type="dxa"/>
          </w:tcPr>
          <w:p w14:paraId="7252CC1F" w14:textId="370408A6" w:rsidR="0038323D" w:rsidRPr="00554304" w:rsidRDefault="0026014B" w:rsidP="0038323D">
            <w:pPr>
              <w:jc w:val="center"/>
              <w:rPr>
                <w:sz w:val="12"/>
                <w:szCs w:val="12"/>
              </w:rPr>
            </w:pPr>
            <w:r w:rsidRPr="00D063A8">
              <w:t>MP</w:t>
            </w:r>
            <w:r>
              <w:t>2</w:t>
            </w:r>
          </w:p>
        </w:tc>
      </w:tr>
      <w:tr w:rsidR="0038323D" w:rsidRPr="00AA05C3" w14:paraId="7ED78B7E" w14:textId="77777777" w:rsidTr="00D063A8">
        <w:tc>
          <w:tcPr>
            <w:tcW w:w="6475" w:type="dxa"/>
            <w:vAlign w:val="center"/>
          </w:tcPr>
          <w:p w14:paraId="25EEAC0D" w14:textId="3A7EF722" w:rsidR="0038323D" w:rsidRDefault="0026014B"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504B3F45" w14:textId="0894C75B" w:rsidR="0038323D" w:rsidRDefault="007F717F" w:rsidP="0038323D">
            <w:pPr>
              <w:jc w:val="center"/>
              <w:rPr>
                <w:rFonts w:ascii="Calibri" w:hAnsi="Calibri" w:cs="Calibri"/>
              </w:rPr>
            </w:pPr>
            <w:r>
              <w:rPr>
                <w:rFonts w:ascii="Calibri" w:hAnsi="Calibri" w:cs="Calibri"/>
              </w:rPr>
              <w:t>CC.1.5.11-12.B</w:t>
            </w:r>
          </w:p>
        </w:tc>
        <w:tc>
          <w:tcPr>
            <w:tcW w:w="1170" w:type="dxa"/>
          </w:tcPr>
          <w:p w14:paraId="71C71E05" w14:textId="30CC9FBF" w:rsidR="0038323D" w:rsidRPr="00554304" w:rsidRDefault="0026014B" w:rsidP="0038323D">
            <w:pPr>
              <w:jc w:val="center"/>
              <w:rPr>
                <w:sz w:val="12"/>
                <w:szCs w:val="12"/>
              </w:rPr>
            </w:pPr>
            <w:r w:rsidRPr="00D063A8">
              <w:t>MP</w:t>
            </w:r>
            <w:r>
              <w:t>2</w:t>
            </w:r>
          </w:p>
        </w:tc>
      </w:tr>
      <w:tr w:rsidR="0038323D" w:rsidRPr="00AA05C3" w14:paraId="7477C53F" w14:textId="77777777" w:rsidTr="00D063A8">
        <w:tc>
          <w:tcPr>
            <w:tcW w:w="6475" w:type="dxa"/>
            <w:vAlign w:val="center"/>
          </w:tcPr>
          <w:p w14:paraId="2E0F4D59" w14:textId="6BE36B8C" w:rsidR="0038323D" w:rsidRDefault="0026014B" w:rsidP="0038323D">
            <w:pPr>
              <w:rPr>
                <w:rFonts w:ascii="Calibri" w:hAnsi="Calibri" w:cs="Calibri"/>
              </w:rPr>
            </w:pPr>
            <w:r>
              <w:t>Adapt speech to a variety of contexts and tasks.</w:t>
            </w:r>
          </w:p>
        </w:tc>
        <w:tc>
          <w:tcPr>
            <w:tcW w:w="1710" w:type="dxa"/>
          </w:tcPr>
          <w:p w14:paraId="1C170A74" w14:textId="22B3626B" w:rsidR="0038323D" w:rsidRDefault="007F717F" w:rsidP="0038323D">
            <w:pPr>
              <w:jc w:val="center"/>
              <w:rPr>
                <w:rFonts w:ascii="Calibri" w:hAnsi="Calibri" w:cs="Calibri"/>
              </w:rPr>
            </w:pPr>
            <w:r>
              <w:rPr>
                <w:rFonts w:ascii="Calibri" w:hAnsi="Calibri" w:cs="Calibri"/>
              </w:rPr>
              <w:t>CC.1.5.11-12.E</w:t>
            </w:r>
          </w:p>
        </w:tc>
        <w:tc>
          <w:tcPr>
            <w:tcW w:w="1170" w:type="dxa"/>
          </w:tcPr>
          <w:p w14:paraId="3AF8C3AE" w14:textId="35193B41" w:rsidR="0038323D" w:rsidRPr="00554304" w:rsidRDefault="0026014B" w:rsidP="0038323D">
            <w:pPr>
              <w:jc w:val="center"/>
              <w:rPr>
                <w:sz w:val="12"/>
                <w:szCs w:val="12"/>
              </w:rPr>
            </w:pPr>
            <w:r w:rsidRPr="00D063A8">
              <w:t>MP</w:t>
            </w:r>
            <w:r>
              <w:t>2</w:t>
            </w:r>
          </w:p>
        </w:tc>
      </w:tr>
      <w:tr w:rsidR="0038323D" w:rsidRPr="00AA05C3" w14:paraId="6CB6E1FE" w14:textId="77777777" w:rsidTr="00D063A8">
        <w:tc>
          <w:tcPr>
            <w:tcW w:w="6475" w:type="dxa"/>
            <w:vAlign w:val="center"/>
          </w:tcPr>
          <w:p w14:paraId="31D6F654" w14:textId="5C3F32C9" w:rsidR="0038323D" w:rsidRDefault="0026014B" w:rsidP="0038323D">
            <w:pPr>
              <w:rPr>
                <w:rFonts w:ascii="Calibri" w:hAnsi="Calibri" w:cs="Calibri"/>
              </w:rPr>
            </w:pPr>
            <w:r>
              <w:t>Demonstrate command of the conventions of standard English when speaking based on Grades 11–12 level and content.</w:t>
            </w:r>
          </w:p>
        </w:tc>
        <w:tc>
          <w:tcPr>
            <w:tcW w:w="1710" w:type="dxa"/>
          </w:tcPr>
          <w:p w14:paraId="1EB4B27C" w14:textId="1677EF1A" w:rsidR="0038323D" w:rsidRPr="007F717F" w:rsidRDefault="007F717F" w:rsidP="0038323D">
            <w:pPr>
              <w:jc w:val="center"/>
              <w:rPr>
                <w:rFonts w:ascii="Calibri" w:hAnsi="Calibri" w:cs="Calibri"/>
                <w:b/>
                <w:bCs/>
              </w:rPr>
            </w:pPr>
            <w:r>
              <w:rPr>
                <w:rFonts w:ascii="Calibri" w:hAnsi="Calibri" w:cs="Calibri"/>
              </w:rPr>
              <w:t>CC.1.5.11-12.G</w:t>
            </w:r>
          </w:p>
        </w:tc>
        <w:tc>
          <w:tcPr>
            <w:tcW w:w="1170" w:type="dxa"/>
          </w:tcPr>
          <w:p w14:paraId="152FFAD8" w14:textId="2402F06D" w:rsidR="0038323D" w:rsidRPr="00554304" w:rsidRDefault="0026014B" w:rsidP="0038323D">
            <w:pPr>
              <w:jc w:val="center"/>
              <w:rPr>
                <w:sz w:val="12"/>
                <w:szCs w:val="12"/>
              </w:rPr>
            </w:pPr>
            <w:r w:rsidRPr="00D063A8">
              <w:t>MP</w:t>
            </w:r>
            <w:r>
              <w:t>2</w:t>
            </w:r>
          </w:p>
        </w:tc>
      </w:tr>
      <w:tr w:rsidR="0038323D" w:rsidRPr="00554304" w14:paraId="7244E5AC" w14:textId="77777777" w:rsidTr="00D063A8">
        <w:tc>
          <w:tcPr>
            <w:tcW w:w="6475" w:type="dxa"/>
          </w:tcPr>
          <w:p w14:paraId="3F08CFF3" w14:textId="315D152F" w:rsidR="0038323D" w:rsidRDefault="000D67F0"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01E6EB9" w14:textId="2CA22392" w:rsidR="0038323D" w:rsidRDefault="001F5400" w:rsidP="0038323D">
            <w:pPr>
              <w:jc w:val="center"/>
              <w:rPr>
                <w:rFonts w:ascii="Calibri" w:hAnsi="Calibri" w:cs="Calibri"/>
              </w:rPr>
            </w:pPr>
            <w:r>
              <w:rPr>
                <w:rFonts w:ascii="Calibri" w:hAnsi="Calibri" w:cs="Calibri"/>
              </w:rPr>
              <w:t>CC.1.3.11-12.B</w:t>
            </w:r>
          </w:p>
        </w:tc>
        <w:tc>
          <w:tcPr>
            <w:tcW w:w="1170" w:type="dxa"/>
          </w:tcPr>
          <w:p w14:paraId="3A8A9A0E" w14:textId="5F3EE040" w:rsidR="0038323D" w:rsidRPr="00554304" w:rsidRDefault="0026014B" w:rsidP="0038323D">
            <w:pPr>
              <w:jc w:val="center"/>
              <w:rPr>
                <w:sz w:val="12"/>
                <w:szCs w:val="12"/>
              </w:rPr>
            </w:pPr>
            <w:r w:rsidRPr="00D063A8">
              <w:t>MP</w:t>
            </w:r>
            <w:r>
              <w:t>3</w:t>
            </w:r>
          </w:p>
        </w:tc>
      </w:tr>
      <w:tr w:rsidR="0038323D" w:rsidRPr="00554304" w14:paraId="3116F8E1" w14:textId="77777777" w:rsidTr="00D063A8">
        <w:tc>
          <w:tcPr>
            <w:tcW w:w="6475" w:type="dxa"/>
          </w:tcPr>
          <w:p w14:paraId="582BE87A" w14:textId="1840B434" w:rsidR="0038323D" w:rsidRDefault="000D67F0" w:rsidP="0038323D">
            <w:pPr>
              <w:rPr>
                <w:rFonts w:ascii="Calibri" w:hAnsi="Calibri" w:cs="Calibri"/>
              </w:rPr>
            </w:pPr>
            <w:r>
              <w:t>Evaluate how an author’s point of view or purpose shapes the content and style of a text.</w:t>
            </w:r>
          </w:p>
        </w:tc>
        <w:tc>
          <w:tcPr>
            <w:tcW w:w="1710" w:type="dxa"/>
          </w:tcPr>
          <w:p w14:paraId="278266DD" w14:textId="25A86C76" w:rsidR="0038323D" w:rsidRDefault="001F5400" w:rsidP="0038323D">
            <w:pPr>
              <w:jc w:val="center"/>
              <w:rPr>
                <w:rFonts w:ascii="Calibri" w:hAnsi="Calibri" w:cs="Calibri"/>
              </w:rPr>
            </w:pPr>
            <w:r>
              <w:rPr>
                <w:rFonts w:ascii="Calibri" w:hAnsi="Calibri" w:cs="Calibri"/>
              </w:rPr>
              <w:t>CC.1.3.11-12.D</w:t>
            </w:r>
          </w:p>
        </w:tc>
        <w:tc>
          <w:tcPr>
            <w:tcW w:w="1170" w:type="dxa"/>
          </w:tcPr>
          <w:p w14:paraId="50B0FE42" w14:textId="2D745A37" w:rsidR="0038323D" w:rsidRPr="00554304" w:rsidRDefault="00E06CA5" w:rsidP="0038323D">
            <w:pPr>
              <w:jc w:val="center"/>
              <w:rPr>
                <w:sz w:val="12"/>
                <w:szCs w:val="12"/>
              </w:rPr>
            </w:pPr>
            <w:r w:rsidRPr="00D063A8">
              <w:t>MP</w:t>
            </w:r>
            <w:r>
              <w:t>3</w:t>
            </w:r>
          </w:p>
        </w:tc>
      </w:tr>
      <w:tr w:rsidR="0038323D" w:rsidRPr="00554304" w14:paraId="298CAF74" w14:textId="77777777" w:rsidTr="00D063A8">
        <w:tc>
          <w:tcPr>
            <w:tcW w:w="6475" w:type="dxa"/>
          </w:tcPr>
          <w:p w14:paraId="59568D7A" w14:textId="00AC5FE1" w:rsidR="0038323D" w:rsidRDefault="000D67F0" w:rsidP="0038323D">
            <w:pPr>
              <w:rPr>
                <w:rFonts w:ascii="Calibri" w:hAnsi="Calibri" w:cs="Calibri"/>
              </w:rPr>
            </w:pPr>
            <w:r>
              <w:t>Evaluate the structure of texts including how specific sentences, paragraphs, and larger portions of the texts relate to each other and the whole.</w:t>
            </w:r>
          </w:p>
        </w:tc>
        <w:tc>
          <w:tcPr>
            <w:tcW w:w="1710" w:type="dxa"/>
          </w:tcPr>
          <w:p w14:paraId="687E74EF" w14:textId="31D6B29D" w:rsidR="0038323D" w:rsidRDefault="001F5400" w:rsidP="0038323D">
            <w:pPr>
              <w:jc w:val="center"/>
              <w:rPr>
                <w:rFonts w:ascii="Calibri" w:hAnsi="Calibri" w:cs="Calibri"/>
              </w:rPr>
            </w:pPr>
            <w:r>
              <w:rPr>
                <w:rFonts w:ascii="Calibri" w:hAnsi="Calibri" w:cs="Calibri"/>
              </w:rPr>
              <w:t>CC.1.3.11-12.E</w:t>
            </w:r>
          </w:p>
        </w:tc>
        <w:tc>
          <w:tcPr>
            <w:tcW w:w="1170" w:type="dxa"/>
          </w:tcPr>
          <w:p w14:paraId="5658D914" w14:textId="63B5B596" w:rsidR="0038323D" w:rsidRPr="00554304" w:rsidRDefault="00E06CA5" w:rsidP="0038323D">
            <w:pPr>
              <w:jc w:val="center"/>
              <w:rPr>
                <w:sz w:val="12"/>
                <w:szCs w:val="12"/>
              </w:rPr>
            </w:pPr>
            <w:r w:rsidRPr="00D063A8">
              <w:t>MP</w:t>
            </w:r>
            <w:r>
              <w:t>3</w:t>
            </w:r>
          </w:p>
        </w:tc>
      </w:tr>
      <w:tr w:rsidR="0038323D" w:rsidRPr="00554304" w14:paraId="766A7488" w14:textId="77777777" w:rsidTr="00D063A8">
        <w:tc>
          <w:tcPr>
            <w:tcW w:w="6475" w:type="dxa"/>
          </w:tcPr>
          <w:p w14:paraId="1533D128" w14:textId="37A04076" w:rsidR="0038323D" w:rsidRDefault="00821D8C" w:rsidP="0038323D">
            <w:pPr>
              <w:rPr>
                <w:rFonts w:ascii="Calibri" w:hAnsi="Calibri" w:cs="Calibri"/>
              </w:rPr>
            </w:pPr>
            <w:r>
              <w:t>Evaluate how words and phrases shape meaning and tone in texts.</w:t>
            </w:r>
          </w:p>
        </w:tc>
        <w:tc>
          <w:tcPr>
            <w:tcW w:w="1710" w:type="dxa"/>
          </w:tcPr>
          <w:p w14:paraId="7FEBA11A" w14:textId="0AEE20B6" w:rsidR="0038323D" w:rsidRDefault="001F5400" w:rsidP="0038323D">
            <w:pPr>
              <w:jc w:val="center"/>
              <w:rPr>
                <w:rFonts w:ascii="Calibri" w:hAnsi="Calibri" w:cs="Calibri"/>
              </w:rPr>
            </w:pPr>
            <w:r>
              <w:rPr>
                <w:rFonts w:ascii="Calibri" w:hAnsi="Calibri" w:cs="Calibri"/>
              </w:rPr>
              <w:t>CC.1.3.11-12.F</w:t>
            </w:r>
          </w:p>
        </w:tc>
        <w:tc>
          <w:tcPr>
            <w:tcW w:w="1170" w:type="dxa"/>
          </w:tcPr>
          <w:p w14:paraId="0D905DC8" w14:textId="4D0431E1" w:rsidR="0038323D" w:rsidRPr="00554304" w:rsidRDefault="00E06CA5" w:rsidP="0038323D">
            <w:pPr>
              <w:jc w:val="center"/>
              <w:rPr>
                <w:sz w:val="12"/>
                <w:szCs w:val="12"/>
              </w:rPr>
            </w:pPr>
            <w:r w:rsidRPr="00D063A8">
              <w:t>MP</w:t>
            </w:r>
            <w:r>
              <w:t>3</w:t>
            </w:r>
          </w:p>
        </w:tc>
      </w:tr>
      <w:tr w:rsidR="0038323D" w14:paraId="2F279628" w14:textId="77777777" w:rsidTr="00D063A8">
        <w:trPr>
          <w:trHeight w:val="260"/>
        </w:trPr>
        <w:tc>
          <w:tcPr>
            <w:tcW w:w="6475" w:type="dxa"/>
            <w:vAlign w:val="center"/>
          </w:tcPr>
          <w:p w14:paraId="6D056C0E" w14:textId="1BAEF145" w:rsidR="0038323D" w:rsidRDefault="00821D8C" w:rsidP="0038323D">
            <w:pPr>
              <w:rPr>
                <w:rFonts w:ascii="Calibri" w:hAnsi="Calibri" w:cs="Calibri"/>
              </w:rPr>
            </w:pPr>
            <w:r>
              <w:t xml:space="preserve">Determine or clarify the meaning of unknown and multiple-meaning words and phrases based on </w:t>
            </w:r>
            <w:r w:rsidR="003A7069">
              <w:t>grade level</w:t>
            </w:r>
            <w:r>
              <w:t xml:space="preserve"> reading and content, choosing flexibly from a range of strategies and tools.</w:t>
            </w:r>
          </w:p>
        </w:tc>
        <w:tc>
          <w:tcPr>
            <w:tcW w:w="1710" w:type="dxa"/>
          </w:tcPr>
          <w:p w14:paraId="040F4F99" w14:textId="3891EA17" w:rsidR="0038323D" w:rsidRDefault="001F5400" w:rsidP="0038323D">
            <w:pPr>
              <w:jc w:val="center"/>
              <w:rPr>
                <w:rFonts w:ascii="Calibri" w:hAnsi="Calibri" w:cs="Calibri"/>
              </w:rPr>
            </w:pPr>
            <w:r>
              <w:rPr>
                <w:rFonts w:ascii="Calibri" w:hAnsi="Calibri" w:cs="Calibri"/>
              </w:rPr>
              <w:t>CC.1.3.11-12.I</w:t>
            </w:r>
          </w:p>
        </w:tc>
        <w:tc>
          <w:tcPr>
            <w:tcW w:w="1170" w:type="dxa"/>
          </w:tcPr>
          <w:p w14:paraId="5A6D5375" w14:textId="34FA5E47" w:rsidR="0038323D" w:rsidRPr="00554304" w:rsidRDefault="00E06CA5" w:rsidP="0038323D">
            <w:pPr>
              <w:jc w:val="center"/>
              <w:rPr>
                <w:sz w:val="12"/>
                <w:szCs w:val="12"/>
              </w:rPr>
            </w:pPr>
            <w:r w:rsidRPr="00D063A8">
              <w:t>MP</w:t>
            </w:r>
            <w:r>
              <w:t>3</w:t>
            </w:r>
          </w:p>
        </w:tc>
      </w:tr>
      <w:tr w:rsidR="0038323D" w14:paraId="0C4DB3A5" w14:textId="77777777" w:rsidTr="00D063A8">
        <w:tc>
          <w:tcPr>
            <w:tcW w:w="6475" w:type="dxa"/>
            <w:vAlign w:val="center"/>
          </w:tcPr>
          <w:p w14:paraId="1CB85087" w14:textId="21C2A35B" w:rsidR="0038323D" w:rsidRDefault="00821D8C"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65F61645" w14:textId="64EBF6E5" w:rsidR="0038323D" w:rsidRDefault="001F5400" w:rsidP="0038323D">
            <w:pPr>
              <w:jc w:val="center"/>
              <w:rPr>
                <w:rFonts w:ascii="Calibri" w:hAnsi="Calibri" w:cs="Calibri"/>
              </w:rPr>
            </w:pPr>
            <w:r>
              <w:rPr>
                <w:rFonts w:ascii="Calibri" w:hAnsi="Calibri" w:cs="Calibri"/>
              </w:rPr>
              <w:t>CC.1.3.11-12.J</w:t>
            </w:r>
          </w:p>
        </w:tc>
        <w:tc>
          <w:tcPr>
            <w:tcW w:w="1170" w:type="dxa"/>
          </w:tcPr>
          <w:p w14:paraId="2CC13CFE" w14:textId="03FFA5F5" w:rsidR="0038323D" w:rsidRPr="00554304" w:rsidRDefault="00E06CA5" w:rsidP="0038323D">
            <w:pPr>
              <w:jc w:val="center"/>
              <w:rPr>
                <w:sz w:val="12"/>
                <w:szCs w:val="12"/>
              </w:rPr>
            </w:pPr>
            <w:r w:rsidRPr="00D063A8">
              <w:t>MP</w:t>
            </w:r>
            <w:r>
              <w:t>3</w:t>
            </w:r>
          </w:p>
        </w:tc>
      </w:tr>
      <w:tr w:rsidR="0038323D" w14:paraId="1F6FE433" w14:textId="77777777" w:rsidTr="00D063A8">
        <w:tc>
          <w:tcPr>
            <w:tcW w:w="6475" w:type="dxa"/>
            <w:vAlign w:val="center"/>
          </w:tcPr>
          <w:p w14:paraId="1BF16C7A" w14:textId="5D2B838E" w:rsidR="0038323D" w:rsidRDefault="00821D8C" w:rsidP="0038323D">
            <w:pPr>
              <w:rPr>
                <w:rFonts w:ascii="Calibri" w:hAnsi="Calibri" w:cs="Calibri"/>
              </w:rPr>
            </w:pPr>
            <w:r>
              <w:t>Read and comprehend literary fiction on grade level, reading independently and proficiently.</w:t>
            </w:r>
          </w:p>
        </w:tc>
        <w:tc>
          <w:tcPr>
            <w:tcW w:w="1710" w:type="dxa"/>
          </w:tcPr>
          <w:p w14:paraId="17DB4C41" w14:textId="0AF73CF4" w:rsidR="0038323D" w:rsidRDefault="001F5400" w:rsidP="0038323D">
            <w:pPr>
              <w:jc w:val="center"/>
              <w:rPr>
                <w:rFonts w:ascii="Calibri" w:hAnsi="Calibri" w:cs="Calibri"/>
              </w:rPr>
            </w:pPr>
            <w:r>
              <w:rPr>
                <w:rFonts w:ascii="Calibri" w:hAnsi="Calibri" w:cs="Calibri"/>
              </w:rPr>
              <w:t>CC.1.3.11-12.K</w:t>
            </w:r>
          </w:p>
        </w:tc>
        <w:tc>
          <w:tcPr>
            <w:tcW w:w="1170" w:type="dxa"/>
          </w:tcPr>
          <w:p w14:paraId="53091B79" w14:textId="018E6B85" w:rsidR="0038323D" w:rsidRPr="00554304" w:rsidRDefault="00E06CA5" w:rsidP="0038323D">
            <w:pPr>
              <w:jc w:val="center"/>
              <w:rPr>
                <w:sz w:val="12"/>
                <w:szCs w:val="12"/>
              </w:rPr>
            </w:pPr>
            <w:r w:rsidRPr="00D063A8">
              <w:t>MP</w:t>
            </w:r>
            <w:r>
              <w:t>3</w:t>
            </w:r>
          </w:p>
        </w:tc>
      </w:tr>
      <w:tr w:rsidR="0038323D" w14:paraId="6BAE2555" w14:textId="77777777" w:rsidTr="00D063A8">
        <w:tc>
          <w:tcPr>
            <w:tcW w:w="6475" w:type="dxa"/>
            <w:vAlign w:val="center"/>
          </w:tcPr>
          <w:p w14:paraId="229239F1" w14:textId="5BA5098D" w:rsidR="0038323D" w:rsidRDefault="00597C54" w:rsidP="0038323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5EC59BFB" w14:textId="1CDC3DD7" w:rsidR="0038323D" w:rsidRDefault="001F5400" w:rsidP="0038323D">
            <w:pPr>
              <w:jc w:val="center"/>
              <w:rPr>
                <w:rFonts w:ascii="Calibri" w:hAnsi="Calibri" w:cs="Calibri"/>
              </w:rPr>
            </w:pPr>
            <w:r>
              <w:rPr>
                <w:rFonts w:ascii="Calibri" w:hAnsi="Calibri" w:cs="Calibri"/>
              </w:rPr>
              <w:t>CC.1.2.11-12.A</w:t>
            </w:r>
          </w:p>
        </w:tc>
        <w:tc>
          <w:tcPr>
            <w:tcW w:w="1170" w:type="dxa"/>
          </w:tcPr>
          <w:p w14:paraId="5DFDC652" w14:textId="4FBF73AE" w:rsidR="0038323D" w:rsidRPr="00554304" w:rsidRDefault="00E06CA5" w:rsidP="0038323D">
            <w:pPr>
              <w:jc w:val="center"/>
              <w:rPr>
                <w:sz w:val="12"/>
                <w:szCs w:val="12"/>
              </w:rPr>
            </w:pPr>
            <w:r w:rsidRPr="00D063A8">
              <w:t>MP</w:t>
            </w:r>
            <w:r>
              <w:t>3</w:t>
            </w:r>
          </w:p>
        </w:tc>
      </w:tr>
      <w:tr w:rsidR="0038323D" w14:paraId="6CAC2613" w14:textId="77777777" w:rsidTr="00D063A8">
        <w:tc>
          <w:tcPr>
            <w:tcW w:w="6475" w:type="dxa"/>
            <w:vAlign w:val="center"/>
          </w:tcPr>
          <w:p w14:paraId="12DB1D27" w14:textId="3AAA2C32" w:rsidR="0038323D" w:rsidRDefault="00597C54"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7AFA0A9A" w14:textId="04D0E83A" w:rsidR="0038323D" w:rsidRDefault="001F5400" w:rsidP="0038323D">
            <w:pPr>
              <w:jc w:val="center"/>
              <w:rPr>
                <w:rFonts w:ascii="Calibri" w:hAnsi="Calibri" w:cs="Calibri"/>
              </w:rPr>
            </w:pPr>
            <w:r>
              <w:rPr>
                <w:rFonts w:ascii="Calibri" w:hAnsi="Calibri" w:cs="Calibri"/>
              </w:rPr>
              <w:t>CC.1.2.11-12.B</w:t>
            </w:r>
          </w:p>
        </w:tc>
        <w:tc>
          <w:tcPr>
            <w:tcW w:w="1170" w:type="dxa"/>
          </w:tcPr>
          <w:p w14:paraId="6575A0F1" w14:textId="7EC5B40C" w:rsidR="0038323D" w:rsidRPr="00554304" w:rsidRDefault="00E06CA5" w:rsidP="0038323D">
            <w:pPr>
              <w:jc w:val="center"/>
              <w:rPr>
                <w:sz w:val="12"/>
                <w:szCs w:val="12"/>
              </w:rPr>
            </w:pPr>
            <w:r w:rsidRPr="00D063A8">
              <w:t>MP</w:t>
            </w:r>
            <w:r>
              <w:t>3</w:t>
            </w:r>
          </w:p>
        </w:tc>
      </w:tr>
      <w:tr w:rsidR="0038323D" w14:paraId="046E5B72" w14:textId="77777777" w:rsidTr="00D063A8">
        <w:tc>
          <w:tcPr>
            <w:tcW w:w="6475" w:type="dxa"/>
            <w:vAlign w:val="center"/>
          </w:tcPr>
          <w:p w14:paraId="233D8FA7" w14:textId="1EDD72DE" w:rsidR="0038323D" w:rsidRDefault="00597C54" w:rsidP="0038323D">
            <w:pPr>
              <w:rPr>
                <w:rFonts w:ascii="Calibri" w:hAnsi="Calibri" w:cs="Calibri"/>
              </w:rPr>
            </w:pPr>
            <w:r>
              <w:t>Analyze the interaction and development of a complex set of ideas, sequence of events, or specific individuals over the course of the text.</w:t>
            </w:r>
          </w:p>
        </w:tc>
        <w:tc>
          <w:tcPr>
            <w:tcW w:w="1710" w:type="dxa"/>
          </w:tcPr>
          <w:p w14:paraId="0BBCD11D" w14:textId="562F93B2" w:rsidR="0038323D" w:rsidRDefault="001F5400" w:rsidP="0038323D">
            <w:pPr>
              <w:jc w:val="center"/>
              <w:rPr>
                <w:rFonts w:ascii="Calibri" w:hAnsi="Calibri" w:cs="Calibri"/>
              </w:rPr>
            </w:pPr>
            <w:r>
              <w:rPr>
                <w:rFonts w:ascii="Calibri" w:hAnsi="Calibri" w:cs="Calibri"/>
              </w:rPr>
              <w:t>CC.1.2.11-12.C</w:t>
            </w:r>
          </w:p>
        </w:tc>
        <w:tc>
          <w:tcPr>
            <w:tcW w:w="1170" w:type="dxa"/>
          </w:tcPr>
          <w:p w14:paraId="65AEF809" w14:textId="019933DD" w:rsidR="0038323D" w:rsidRPr="00554304" w:rsidRDefault="00E06CA5" w:rsidP="0038323D">
            <w:pPr>
              <w:jc w:val="center"/>
              <w:rPr>
                <w:sz w:val="12"/>
                <w:szCs w:val="12"/>
              </w:rPr>
            </w:pPr>
            <w:r w:rsidRPr="00D063A8">
              <w:t>MP</w:t>
            </w:r>
            <w:r>
              <w:t>3</w:t>
            </w:r>
          </w:p>
        </w:tc>
      </w:tr>
      <w:tr w:rsidR="0038323D" w14:paraId="550F4AFF" w14:textId="77777777" w:rsidTr="00D063A8">
        <w:tc>
          <w:tcPr>
            <w:tcW w:w="6475" w:type="dxa"/>
            <w:vAlign w:val="center"/>
          </w:tcPr>
          <w:p w14:paraId="18B6E6A7" w14:textId="7898C123" w:rsidR="0038323D" w:rsidRDefault="00E1464B" w:rsidP="0038323D">
            <w:pPr>
              <w:rPr>
                <w:rFonts w:ascii="Calibri" w:hAnsi="Calibri" w:cs="Calibri"/>
              </w:rPr>
            </w:pPr>
            <w:r>
              <w:t>Evaluate how an author’s point of view or purpose shapes the content and style of a text.</w:t>
            </w:r>
          </w:p>
        </w:tc>
        <w:tc>
          <w:tcPr>
            <w:tcW w:w="1710" w:type="dxa"/>
          </w:tcPr>
          <w:p w14:paraId="3BBB5E06" w14:textId="66ECABBA" w:rsidR="0038323D" w:rsidRDefault="001F5400" w:rsidP="0038323D">
            <w:pPr>
              <w:jc w:val="center"/>
              <w:rPr>
                <w:rFonts w:ascii="Calibri" w:hAnsi="Calibri" w:cs="Calibri"/>
              </w:rPr>
            </w:pPr>
            <w:r>
              <w:rPr>
                <w:rFonts w:ascii="Calibri" w:hAnsi="Calibri" w:cs="Calibri"/>
              </w:rPr>
              <w:t>CC.1.2.11-12.D</w:t>
            </w:r>
          </w:p>
        </w:tc>
        <w:tc>
          <w:tcPr>
            <w:tcW w:w="1170" w:type="dxa"/>
          </w:tcPr>
          <w:p w14:paraId="1E12DF5A" w14:textId="6D67505E" w:rsidR="0038323D" w:rsidRPr="00554304" w:rsidRDefault="00E06CA5" w:rsidP="0038323D">
            <w:pPr>
              <w:jc w:val="center"/>
              <w:rPr>
                <w:sz w:val="12"/>
                <w:szCs w:val="12"/>
              </w:rPr>
            </w:pPr>
            <w:r w:rsidRPr="00D063A8">
              <w:t>MP</w:t>
            </w:r>
            <w:r>
              <w:t>3</w:t>
            </w:r>
          </w:p>
        </w:tc>
      </w:tr>
      <w:tr w:rsidR="0038323D" w:rsidRPr="00AA05C3" w14:paraId="069F50F7" w14:textId="77777777" w:rsidTr="00D063A8">
        <w:tc>
          <w:tcPr>
            <w:tcW w:w="6475" w:type="dxa"/>
            <w:vAlign w:val="center"/>
          </w:tcPr>
          <w:p w14:paraId="46BD0788" w14:textId="2B406558" w:rsidR="0038323D" w:rsidRDefault="00E1464B" w:rsidP="0038323D">
            <w:pPr>
              <w:rPr>
                <w:rFonts w:ascii="Calibri" w:hAnsi="Calibri" w:cs="Calibri"/>
              </w:rPr>
            </w:pPr>
            <w:r>
              <w:lastRenderedPageBreak/>
              <w:t>Analyze and evaluate the effectiveness of the structure an author uses in his or her exposition or argument, including whether the structure makes points clear, convincing, and engaging.</w:t>
            </w:r>
          </w:p>
        </w:tc>
        <w:tc>
          <w:tcPr>
            <w:tcW w:w="1710" w:type="dxa"/>
          </w:tcPr>
          <w:p w14:paraId="5CD6BFA6" w14:textId="103CCC89" w:rsidR="0038323D" w:rsidRDefault="001F5400" w:rsidP="0038323D">
            <w:pPr>
              <w:jc w:val="center"/>
              <w:rPr>
                <w:rFonts w:ascii="Calibri" w:hAnsi="Calibri" w:cs="Calibri"/>
              </w:rPr>
            </w:pPr>
            <w:r>
              <w:rPr>
                <w:rFonts w:ascii="Calibri" w:hAnsi="Calibri" w:cs="Calibri"/>
              </w:rPr>
              <w:t>CC.1.2.11-12.E</w:t>
            </w:r>
          </w:p>
        </w:tc>
        <w:tc>
          <w:tcPr>
            <w:tcW w:w="1170" w:type="dxa"/>
          </w:tcPr>
          <w:p w14:paraId="35833BF1" w14:textId="2F831100" w:rsidR="0038323D" w:rsidRPr="00554304" w:rsidRDefault="00E06CA5" w:rsidP="0038323D">
            <w:pPr>
              <w:jc w:val="center"/>
              <w:rPr>
                <w:sz w:val="12"/>
                <w:szCs w:val="12"/>
              </w:rPr>
            </w:pPr>
            <w:r w:rsidRPr="00D063A8">
              <w:t>MP</w:t>
            </w:r>
            <w:r>
              <w:t>3</w:t>
            </w:r>
          </w:p>
        </w:tc>
      </w:tr>
      <w:tr w:rsidR="0038323D" w:rsidRPr="00AA05C3" w14:paraId="217886CF" w14:textId="77777777" w:rsidTr="00D063A8">
        <w:tc>
          <w:tcPr>
            <w:tcW w:w="6475" w:type="dxa"/>
            <w:vAlign w:val="center"/>
          </w:tcPr>
          <w:p w14:paraId="28F1C0FD" w14:textId="002EFC3D" w:rsidR="0038323D" w:rsidRDefault="00E1464B" w:rsidP="0038323D">
            <w:pPr>
              <w:rPr>
                <w:rFonts w:ascii="Calibri" w:hAnsi="Calibri" w:cs="Calibri"/>
              </w:rPr>
            </w:pPr>
            <w:r>
              <w:t>Evaluate how words and phrases shape meaning and tone in texts.</w:t>
            </w:r>
          </w:p>
        </w:tc>
        <w:tc>
          <w:tcPr>
            <w:tcW w:w="1710" w:type="dxa"/>
          </w:tcPr>
          <w:p w14:paraId="5D8578A9" w14:textId="2B122C4E" w:rsidR="0038323D" w:rsidRPr="001F5400" w:rsidRDefault="001F5400" w:rsidP="0038323D">
            <w:pPr>
              <w:jc w:val="center"/>
              <w:rPr>
                <w:rFonts w:ascii="Calibri" w:hAnsi="Calibri" w:cs="Calibri"/>
                <w:b/>
                <w:bCs/>
              </w:rPr>
            </w:pPr>
            <w:r>
              <w:rPr>
                <w:rFonts w:ascii="Calibri" w:hAnsi="Calibri" w:cs="Calibri"/>
              </w:rPr>
              <w:t>CC.1.2.11-12.F</w:t>
            </w:r>
          </w:p>
        </w:tc>
        <w:tc>
          <w:tcPr>
            <w:tcW w:w="1170" w:type="dxa"/>
          </w:tcPr>
          <w:p w14:paraId="6472C18F" w14:textId="522FECC3" w:rsidR="0038323D" w:rsidRPr="00554304" w:rsidRDefault="00E06CA5" w:rsidP="0038323D">
            <w:pPr>
              <w:jc w:val="center"/>
              <w:rPr>
                <w:sz w:val="12"/>
                <w:szCs w:val="12"/>
              </w:rPr>
            </w:pPr>
            <w:r w:rsidRPr="00D063A8">
              <w:t>MP</w:t>
            </w:r>
            <w:r>
              <w:t>3</w:t>
            </w:r>
          </w:p>
        </w:tc>
      </w:tr>
      <w:tr w:rsidR="0038323D" w:rsidRPr="00AA05C3" w14:paraId="13A9CF24" w14:textId="77777777" w:rsidTr="00D063A8">
        <w:tc>
          <w:tcPr>
            <w:tcW w:w="6475" w:type="dxa"/>
            <w:vAlign w:val="center"/>
          </w:tcPr>
          <w:p w14:paraId="27D87058" w14:textId="1233E621" w:rsidR="0038323D" w:rsidRDefault="00631C0A" w:rsidP="0038323D">
            <w:pPr>
              <w:rPr>
                <w:rFonts w:ascii="Calibri" w:hAnsi="Calibri" w:cs="Calibri"/>
              </w:rPr>
            </w:pPr>
            <w:r>
              <w:t xml:space="preserve">Acquire and use accurately general academic and </w:t>
            </w:r>
            <w:r w:rsidR="003A7069">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55A9BD6" w14:textId="53D1D610" w:rsidR="0038323D" w:rsidRDefault="001F5400" w:rsidP="0038323D">
            <w:pPr>
              <w:jc w:val="center"/>
              <w:rPr>
                <w:rFonts w:ascii="Calibri" w:hAnsi="Calibri" w:cs="Calibri"/>
              </w:rPr>
            </w:pPr>
            <w:r>
              <w:rPr>
                <w:rFonts w:ascii="Calibri" w:hAnsi="Calibri" w:cs="Calibri"/>
              </w:rPr>
              <w:t>CC.1.2.11-12.J</w:t>
            </w:r>
          </w:p>
        </w:tc>
        <w:tc>
          <w:tcPr>
            <w:tcW w:w="1170" w:type="dxa"/>
          </w:tcPr>
          <w:p w14:paraId="70193F99" w14:textId="139AE4C9" w:rsidR="0038323D" w:rsidRPr="00554304" w:rsidRDefault="00E06CA5" w:rsidP="0038323D">
            <w:pPr>
              <w:jc w:val="center"/>
              <w:rPr>
                <w:sz w:val="12"/>
                <w:szCs w:val="12"/>
              </w:rPr>
            </w:pPr>
            <w:r w:rsidRPr="00D063A8">
              <w:t>MP</w:t>
            </w:r>
            <w:r>
              <w:t>3</w:t>
            </w:r>
          </w:p>
        </w:tc>
      </w:tr>
      <w:tr w:rsidR="0038323D" w:rsidRPr="00AA05C3" w14:paraId="48126FE1" w14:textId="77777777" w:rsidTr="00D063A8">
        <w:tc>
          <w:tcPr>
            <w:tcW w:w="6475" w:type="dxa"/>
            <w:vAlign w:val="center"/>
          </w:tcPr>
          <w:p w14:paraId="747C439C" w14:textId="057C875A" w:rsidR="0038323D" w:rsidRDefault="00631C0A" w:rsidP="0038323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3AA5F7" w14:textId="133460B0" w:rsidR="0038323D" w:rsidRDefault="001F5400" w:rsidP="0038323D">
            <w:pPr>
              <w:jc w:val="center"/>
              <w:rPr>
                <w:rFonts w:ascii="Calibri" w:hAnsi="Calibri" w:cs="Calibri"/>
              </w:rPr>
            </w:pPr>
            <w:r>
              <w:rPr>
                <w:rFonts w:ascii="Calibri" w:hAnsi="Calibri" w:cs="Calibri"/>
              </w:rPr>
              <w:t>CC.1.2.11-12.K</w:t>
            </w:r>
          </w:p>
        </w:tc>
        <w:tc>
          <w:tcPr>
            <w:tcW w:w="1170" w:type="dxa"/>
          </w:tcPr>
          <w:p w14:paraId="0AFDDCF6" w14:textId="3847B4BC" w:rsidR="0038323D" w:rsidRPr="00554304" w:rsidRDefault="00E06CA5" w:rsidP="0038323D">
            <w:pPr>
              <w:jc w:val="center"/>
              <w:rPr>
                <w:sz w:val="12"/>
                <w:szCs w:val="12"/>
              </w:rPr>
            </w:pPr>
            <w:r w:rsidRPr="00D063A8">
              <w:t>MP</w:t>
            </w:r>
            <w:r>
              <w:t>3</w:t>
            </w:r>
          </w:p>
        </w:tc>
      </w:tr>
      <w:tr w:rsidR="0038323D" w:rsidRPr="00AA05C3" w14:paraId="33F59835" w14:textId="77777777" w:rsidTr="00D063A8">
        <w:tc>
          <w:tcPr>
            <w:tcW w:w="6475" w:type="dxa"/>
            <w:vAlign w:val="center"/>
          </w:tcPr>
          <w:p w14:paraId="065AF285" w14:textId="1A691837" w:rsidR="0038323D" w:rsidRDefault="00631C0A" w:rsidP="0038323D">
            <w:pPr>
              <w:rPr>
                <w:rFonts w:ascii="Calibri" w:hAnsi="Calibri" w:cs="Calibri"/>
              </w:rPr>
            </w:pPr>
            <w:r>
              <w:t>Read and comprehend literary nonfiction and informational text on grade level, reading independently and proficiently.</w:t>
            </w:r>
          </w:p>
        </w:tc>
        <w:tc>
          <w:tcPr>
            <w:tcW w:w="1710" w:type="dxa"/>
          </w:tcPr>
          <w:p w14:paraId="6A167B61" w14:textId="7D4540CC" w:rsidR="0038323D" w:rsidRDefault="001F5400" w:rsidP="0038323D">
            <w:pPr>
              <w:jc w:val="center"/>
              <w:rPr>
                <w:rFonts w:ascii="Calibri" w:hAnsi="Calibri" w:cs="Calibri"/>
              </w:rPr>
            </w:pPr>
            <w:r>
              <w:rPr>
                <w:rFonts w:ascii="Calibri" w:hAnsi="Calibri" w:cs="Calibri"/>
              </w:rPr>
              <w:t>CC.1.2.11-12.L</w:t>
            </w:r>
          </w:p>
        </w:tc>
        <w:tc>
          <w:tcPr>
            <w:tcW w:w="1170" w:type="dxa"/>
          </w:tcPr>
          <w:p w14:paraId="7B8838BD" w14:textId="31ED4F3D" w:rsidR="0038323D" w:rsidRPr="00554304" w:rsidRDefault="00E06CA5" w:rsidP="0038323D">
            <w:pPr>
              <w:jc w:val="center"/>
              <w:rPr>
                <w:sz w:val="12"/>
                <w:szCs w:val="12"/>
              </w:rPr>
            </w:pPr>
            <w:r w:rsidRPr="00D063A8">
              <w:t>MP</w:t>
            </w:r>
            <w:r>
              <w:t>3</w:t>
            </w:r>
          </w:p>
        </w:tc>
      </w:tr>
      <w:tr w:rsidR="0038323D" w:rsidRPr="00AA05C3" w14:paraId="79F09D63" w14:textId="77777777" w:rsidTr="00D063A8">
        <w:tc>
          <w:tcPr>
            <w:tcW w:w="6475" w:type="dxa"/>
            <w:vAlign w:val="center"/>
          </w:tcPr>
          <w:p w14:paraId="6FDCF24E" w14:textId="2470F437" w:rsidR="0038323D" w:rsidRDefault="004B7DF6" w:rsidP="0038323D">
            <w:pPr>
              <w:rPr>
                <w:rFonts w:ascii="Calibri" w:hAnsi="Calibri" w:cs="Calibri"/>
              </w:rPr>
            </w:pPr>
            <w:r>
              <w:t>Write arguments to support claims in an analysis of substantive topics.</w:t>
            </w:r>
          </w:p>
        </w:tc>
        <w:tc>
          <w:tcPr>
            <w:tcW w:w="1710" w:type="dxa"/>
          </w:tcPr>
          <w:p w14:paraId="0A489E5D" w14:textId="75E2B745" w:rsidR="0038323D" w:rsidRDefault="001F5400" w:rsidP="0038323D">
            <w:pPr>
              <w:jc w:val="center"/>
              <w:rPr>
                <w:rFonts w:ascii="Calibri" w:hAnsi="Calibri" w:cs="Calibri"/>
              </w:rPr>
            </w:pPr>
            <w:r>
              <w:rPr>
                <w:rFonts w:ascii="Calibri" w:hAnsi="Calibri" w:cs="Calibri"/>
              </w:rPr>
              <w:t>CC.1.4.11-12.G</w:t>
            </w:r>
          </w:p>
        </w:tc>
        <w:tc>
          <w:tcPr>
            <w:tcW w:w="1170" w:type="dxa"/>
          </w:tcPr>
          <w:p w14:paraId="1EF00B5C" w14:textId="7805A0D0" w:rsidR="0038323D" w:rsidRPr="00554304" w:rsidRDefault="00E06CA5" w:rsidP="0038323D">
            <w:pPr>
              <w:jc w:val="center"/>
              <w:rPr>
                <w:sz w:val="12"/>
                <w:szCs w:val="12"/>
              </w:rPr>
            </w:pPr>
            <w:r w:rsidRPr="00D063A8">
              <w:t>MP</w:t>
            </w:r>
            <w:r>
              <w:t>3</w:t>
            </w:r>
          </w:p>
        </w:tc>
      </w:tr>
      <w:tr w:rsidR="0038323D" w:rsidRPr="00AA05C3" w14:paraId="7061774D" w14:textId="77777777" w:rsidTr="00D063A8">
        <w:tc>
          <w:tcPr>
            <w:tcW w:w="6475" w:type="dxa"/>
            <w:vAlign w:val="center"/>
          </w:tcPr>
          <w:p w14:paraId="1ED2DE6C" w14:textId="17A7E71A" w:rsidR="0038323D" w:rsidRDefault="004B7DF6" w:rsidP="0038323D">
            <w:pPr>
              <w:rPr>
                <w:rFonts w:ascii="Calibri" w:hAnsi="Calibri" w:cs="Calibri"/>
              </w:rPr>
            </w:pPr>
            <w:r>
              <w:t>Write with a sharp, distinct focus identifying topic, task, and audience. Introduce the precise, knowledgeable claim.</w:t>
            </w:r>
          </w:p>
        </w:tc>
        <w:tc>
          <w:tcPr>
            <w:tcW w:w="1710" w:type="dxa"/>
          </w:tcPr>
          <w:p w14:paraId="1AAB87AA" w14:textId="2D6F5873" w:rsidR="0038323D" w:rsidRDefault="001F5400" w:rsidP="0038323D">
            <w:pPr>
              <w:jc w:val="center"/>
              <w:rPr>
                <w:rFonts w:ascii="Calibri" w:hAnsi="Calibri" w:cs="Calibri"/>
              </w:rPr>
            </w:pPr>
            <w:r>
              <w:rPr>
                <w:rFonts w:ascii="Calibri" w:hAnsi="Calibri" w:cs="Calibri"/>
              </w:rPr>
              <w:t>CC.1.4.11-12.H</w:t>
            </w:r>
          </w:p>
        </w:tc>
        <w:tc>
          <w:tcPr>
            <w:tcW w:w="1170" w:type="dxa"/>
          </w:tcPr>
          <w:p w14:paraId="4180419A" w14:textId="0AF73A9C" w:rsidR="0038323D" w:rsidRPr="00554304" w:rsidRDefault="00E06CA5" w:rsidP="0038323D">
            <w:pPr>
              <w:jc w:val="center"/>
              <w:rPr>
                <w:sz w:val="12"/>
                <w:szCs w:val="12"/>
              </w:rPr>
            </w:pPr>
            <w:r w:rsidRPr="00D063A8">
              <w:t>MP</w:t>
            </w:r>
            <w:r>
              <w:t>3</w:t>
            </w:r>
          </w:p>
        </w:tc>
      </w:tr>
      <w:tr w:rsidR="0038323D" w:rsidRPr="00AA05C3" w14:paraId="559F93A3" w14:textId="77777777" w:rsidTr="00D063A8">
        <w:tc>
          <w:tcPr>
            <w:tcW w:w="6475" w:type="dxa"/>
            <w:vAlign w:val="center"/>
          </w:tcPr>
          <w:p w14:paraId="662AB450" w14:textId="7F8133DE" w:rsidR="0038323D" w:rsidRDefault="00722F01" w:rsidP="0038323D">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0F545E45" w14:textId="0B990DEB" w:rsidR="0038323D" w:rsidRDefault="001F5400" w:rsidP="0038323D">
            <w:pPr>
              <w:jc w:val="center"/>
              <w:rPr>
                <w:rFonts w:ascii="Calibri" w:hAnsi="Calibri" w:cs="Calibri"/>
              </w:rPr>
            </w:pPr>
            <w:r>
              <w:rPr>
                <w:rFonts w:ascii="Calibri" w:hAnsi="Calibri" w:cs="Calibri"/>
              </w:rPr>
              <w:t>CC.1.4.11-12.I</w:t>
            </w:r>
          </w:p>
        </w:tc>
        <w:tc>
          <w:tcPr>
            <w:tcW w:w="1170" w:type="dxa"/>
          </w:tcPr>
          <w:p w14:paraId="32B1448D" w14:textId="49902DA4" w:rsidR="0038323D" w:rsidRPr="00554304" w:rsidRDefault="00E06CA5" w:rsidP="0038323D">
            <w:pPr>
              <w:jc w:val="center"/>
              <w:rPr>
                <w:sz w:val="12"/>
                <w:szCs w:val="12"/>
              </w:rPr>
            </w:pPr>
            <w:r w:rsidRPr="00D063A8">
              <w:t>MP</w:t>
            </w:r>
            <w:r>
              <w:t>3</w:t>
            </w:r>
          </w:p>
        </w:tc>
      </w:tr>
      <w:tr w:rsidR="0038323D" w:rsidRPr="00AA05C3" w14:paraId="372DC1B5" w14:textId="77777777" w:rsidTr="00D063A8">
        <w:tc>
          <w:tcPr>
            <w:tcW w:w="6475" w:type="dxa"/>
            <w:vAlign w:val="center"/>
          </w:tcPr>
          <w:p w14:paraId="65EFB9D1" w14:textId="03BEB30D" w:rsidR="0038323D" w:rsidRDefault="00722F01" w:rsidP="0038323D">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38B86C74" w14:textId="53BBA618" w:rsidR="0038323D" w:rsidRDefault="001F5400" w:rsidP="0038323D">
            <w:pPr>
              <w:jc w:val="center"/>
              <w:rPr>
                <w:rFonts w:ascii="Calibri" w:hAnsi="Calibri" w:cs="Calibri"/>
              </w:rPr>
            </w:pPr>
            <w:r>
              <w:rPr>
                <w:rFonts w:ascii="Calibri" w:hAnsi="Calibri" w:cs="Calibri"/>
              </w:rPr>
              <w:t>CC.1.4.11-12.J</w:t>
            </w:r>
          </w:p>
        </w:tc>
        <w:tc>
          <w:tcPr>
            <w:tcW w:w="1170" w:type="dxa"/>
          </w:tcPr>
          <w:p w14:paraId="16257CB4" w14:textId="3B33C48B" w:rsidR="0038323D" w:rsidRPr="00554304" w:rsidRDefault="00E06CA5" w:rsidP="0038323D">
            <w:pPr>
              <w:jc w:val="center"/>
              <w:rPr>
                <w:sz w:val="12"/>
                <w:szCs w:val="12"/>
              </w:rPr>
            </w:pPr>
            <w:r w:rsidRPr="00D063A8">
              <w:t>MP</w:t>
            </w:r>
            <w:r>
              <w:t>3</w:t>
            </w:r>
          </w:p>
        </w:tc>
      </w:tr>
      <w:tr w:rsidR="0038323D" w:rsidRPr="00554304" w14:paraId="7AEFB35A" w14:textId="77777777" w:rsidTr="00D063A8">
        <w:tc>
          <w:tcPr>
            <w:tcW w:w="6475" w:type="dxa"/>
          </w:tcPr>
          <w:p w14:paraId="5E04D170" w14:textId="77777777" w:rsidR="00257BEA" w:rsidRDefault="00257BEA" w:rsidP="0038323D">
            <w:r>
              <w:t xml:space="preserve">Write with an awareness of the stylistic aspects of composition. </w:t>
            </w:r>
          </w:p>
          <w:p w14:paraId="2BFA2937" w14:textId="7871BDC7" w:rsidR="00257BEA" w:rsidRDefault="00257BEA" w:rsidP="00257BEA">
            <w:pPr>
              <w:pStyle w:val="ListParagraph"/>
              <w:numPr>
                <w:ilvl w:val="0"/>
                <w:numId w:val="3"/>
              </w:numPr>
            </w:pPr>
            <w:r>
              <w:t xml:space="preserve">Use precise language, </w:t>
            </w:r>
            <w:r w:rsidR="003A7069">
              <w:t>domain specific</w:t>
            </w:r>
            <w:r>
              <w:t xml:space="preserve"> vocabulary, and techniques such as metaphor, simile, and analogy to manage the complexity of the topic. </w:t>
            </w:r>
          </w:p>
          <w:p w14:paraId="716D1F0F" w14:textId="7D3D5100" w:rsidR="0038323D" w:rsidRPr="00257BEA" w:rsidRDefault="00257BEA" w:rsidP="00257BEA">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24D6848" w14:textId="17BC75BF" w:rsidR="0038323D" w:rsidRDefault="00D70291" w:rsidP="0038323D">
            <w:pPr>
              <w:jc w:val="center"/>
              <w:rPr>
                <w:rFonts w:ascii="Calibri" w:hAnsi="Calibri" w:cs="Calibri"/>
              </w:rPr>
            </w:pPr>
            <w:r>
              <w:rPr>
                <w:rFonts w:ascii="Calibri" w:hAnsi="Calibri" w:cs="Calibri"/>
              </w:rPr>
              <w:t>CC.1.4.11-12.K</w:t>
            </w:r>
          </w:p>
        </w:tc>
        <w:tc>
          <w:tcPr>
            <w:tcW w:w="1170" w:type="dxa"/>
          </w:tcPr>
          <w:p w14:paraId="6EA63FEF" w14:textId="4C07EBC7" w:rsidR="0038323D" w:rsidRPr="00554304" w:rsidRDefault="00E06CA5" w:rsidP="0038323D">
            <w:pPr>
              <w:jc w:val="center"/>
              <w:rPr>
                <w:sz w:val="12"/>
                <w:szCs w:val="12"/>
              </w:rPr>
            </w:pPr>
            <w:r w:rsidRPr="00D063A8">
              <w:t>MP</w:t>
            </w:r>
            <w:r>
              <w:t>3</w:t>
            </w:r>
          </w:p>
        </w:tc>
      </w:tr>
      <w:tr w:rsidR="0038323D" w:rsidRPr="00554304" w14:paraId="46446F6F" w14:textId="77777777" w:rsidTr="00D063A8">
        <w:tc>
          <w:tcPr>
            <w:tcW w:w="6475" w:type="dxa"/>
          </w:tcPr>
          <w:p w14:paraId="58C07A75" w14:textId="624EF59B" w:rsidR="0038323D" w:rsidRDefault="00257BEA"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6B26B098" w14:textId="5A2B0183" w:rsidR="0038323D" w:rsidRDefault="00D70291" w:rsidP="0038323D">
            <w:pPr>
              <w:jc w:val="center"/>
              <w:rPr>
                <w:rFonts w:ascii="Calibri" w:hAnsi="Calibri" w:cs="Calibri"/>
              </w:rPr>
            </w:pPr>
            <w:r>
              <w:rPr>
                <w:rFonts w:ascii="Calibri" w:hAnsi="Calibri" w:cs="Calibri"/>
              </w:rPr>
              <w:t>CC.1.4.11-12.L</w:t>
            </w:r>
          </w:p>
        </w:tc>
        <w:tc>
          <w:tcPr>
            <w:tcW w:w="1170" w:type="dxa"/>
          </w:tcPr>
          <w:p w14:paraId="4651AC1B" w14:textId="66ECFE9E" w:rsidR="0038323D" w:rsidRPr="00554304" w:rsidRDefault="00E06CA5" w:rsidP="0038323D">
            <w:pPr>
              <w:jc w:val="center"/>
              <w:rPr>
                <w:sz w:val="12"/>
                <w:szCs w:val="12"/>
              </w:rPr>
            </w:pPr>
            <w:r w:rsidRPr="00D063A8">
              <w:t>MP</w:t>
            </w:r>
            <w:r>
              <w:t>3</w:t>
            </w:r>
          </w:p>
        </w:tc>
      </w:tr>
      <w:tr w:rsidR="0038323D" w:rsidRPr="00554304" w14:paraId="5CCC9D1D" w14:textId="77777777" w:rsidTr="00D063A8">
        <w:tc>
          <w:tcPr>
            <w:tcW w:w="6475" w:type="dxa"/>
          </w:tcPr>
          <w:p w14:paraId="4A73D72E" w14:textId="39C2C5CD" w:rsidR="0038323D" w:rsidRDefault="00965B13"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912E217" w14:textId="3B92C3C2" w:rsidR="0038323D" w:rsidRDefault="00D70291" w:rsidP="0038323D">
            <w:pPr>
              <w:jc w:val="center"/>
              <w:rPr>
                <w:rFonts w:ascii="Calibri" w:hAnsi="Calibri" w:cs="Calibri"/>
              </w:rPr>
            </w:pPr>
            <w:r>
              <w:rPr>
                <w:rFonts w:ascii="Calibri" w:hAnsi="Calibri" w:cs="Calibri"/>
              </w:rPr>
              <w:t>CC.1.4.11-12.S</w:t>
            </w:r>
          </w:p>
        </w:tc>
        <w:tc>
          <w:tcPr>
            <w:tcW w:w="1170" w:type="dxa"/>
          </w:tcPr>
          <w:p w14:paraId="44787927" w14:textId="2CF0DE9F" w:rsidR="0038323D" w:rsidRPr="00554304" w:rsidRDefault="00E06CA5" w:rsidP="0038323D">
            <w:pPr>
              <w:jc w:val="center"/>
              <w:rPr>
                <w:sz w:val="12"/>
                <w:szCs w:val="12"/>
              </w:rPr>
            </w:pPr>
            <w:r w:rsidRPr="00D063A8">
              <w:t>MP</w:t>
            </w:r>
            <w:r>
              <w:t>3</w:t>
            </w:r>
          </w:p>
        </w:tc>
      </w:tr>
      <w:tr w:rsidR="0038323D" w:rsidRPr="00554304" w14:paraId="60EB689F" w14:textId="77777777" w:rsidTr="00D063A8">
        <w:tc>
          <w:tcPr>
            <w:tcW w:w="6475" w:type="dxa"/>
          </w:tcPr>
          <w:p w14:paraId="30B45A78" w14:textId="6FACC93A" w:rsidR="0038323D" w:rsidRDefault="00965B13" w:rsidP="0038323D">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11FF8DE1" w14:textId="1206D3EC" w:rsidR="0038323D" w:rsidRDefault="00D70291" w:rsidP="0038323D">
            <w:pPr>
              <w:jc w:val="center"/>
              <w:rPr>
                <w:rFonts w:ascii="Calibri" w:hAnsi="Calibri" w:cs="Calibri"/>
              </w:rPr>
            </w:pPr>
            <w:r>
              <w:rPr>
                <w:rFonts w:ascii="Calibri" w:hAnsi="Calibri" w:cs="Calibri"/>
              </w:rPr>
              <w:t>CC.1.4.11-12.T</w:t>
            </w:r>
          </w:p>
        </w:tc>
        <w:tc>
          <w:tcPr>
            <w:tcW w:w="1170" w:type="dxa"/>
          </w:tcPr>
          <w:p w14:paraId="13F2B3E1" w14:textId="2F9950D4" w:rsidR="0038323D" w:rsidRPr="00554304" w:rsidRDefault="00E06CA5" w:rsidP="0038323D">
            <w:pPr>
              <w:jc w:val="center"/>
              <w:rPr>
                <w:sz w:val="12"/>
                <w:szCs w:val="12"/>
              </w:rPr>
            </w:pPr>
            <w:r w:rsidRPr="00D063A8">
              <w:t>MP</w:t>
            </w:r>
            <w:r>
              <w:t>3</w:t>
            </w:r>
          </w:p>
        </w:tc>
      </w:tr>
      <w:tr w:rsidR="0038323D" w14:paraId="3574FF5F" w14:textId="77777777" w:rsidTr="00D063A8">
        <w:trPr>
          <w:trHeight w:val="260"/>
        </w:trPr>
        <w:tc>
          <w:tcPr>
            <w:tcW w:w="6475" w:type="dxa"/>
            <w:vAlign w:val="center"/>
          </w:tcPr>
          <w:p w14:paraId="42198A35" w14:textId="214D026E" w:rsidR="0038323D" w:rsidRDefault="00965B13" w:rsidP="0038323D">
            <w:pPr>
              <w:rPr>
                <w:rFonts w:ascii="Calibri" w:hAnsi="Calibri" w:cs="Calibri"/>
              </w:rPr>
            </w:pPr>
            <w:r>
              <w:t xml:space="preserve">Conduct short as well as more sustained research projects to answer a question (including a </w:t>
            </w:r>
            <w:r w:rsidR="00F279FF">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68D7E30D" w14:textId="1D04AD0A" w:rsidR="0038323D" w:rsidRDefault="00E61E7D" w:rsidP="0038323D">
            <w:pPr>
              <w:jc w:val="center"/>
              <w:rPr>
                <w:rFonts w:ascii="Calibri" w:hAnsi="Calibri" w:cs="Calibri"/>
              </w:rPr>
            </w:pPr>
            <w:r>
              <w:rPr>
                <w:rFonts w:ascii="Calibri" w:hAnsi="Calibri" w:cs="Calibri"/>
              </w:rPr>
              <w:t>CC.1.4.11-12.V</w:t>
            </w:r>
          </w:p>
        </w:tc>
        <w:tc>
          <w:tcPr>
            <w:tcW w:w="1170" w:type="dxa"/>
          </w:tcPr>
          <w:p w14:paraId="3D2E54B9" w14:textId="27BEB167" w:rsidR="0038323D" w:rsidRPr="00554304" w:rsidRDefault="00E06CA5" w:rsidP="0038323D">
            <w:pPr>
              <w:jc w:val="center"/>
              <w:rPr>
                <w:sz w:val="12"/>
                <w:szCs w:val="12"/>
              </w:rPr>
            </w:pPr>
            <w:r w:rsidRPr="00D063A8">
              <w:t>MP</w:t>
            </w:r>
            <w:r>
              <w:t>3</w:t>
            </w:r>
          </w:p>
        </w:tc>
      </w:tr>
      <w:tr w:rsidR="0038323D" w14:paraId="3A281AE5" w14:textId="77777777" w:rsidTr="00D063A8">
        <w:tc>
          <w:tcPr>
            <w:tcW w:w="6475" w:type="dxa"/>
            <w:vAlign w:val="center"/>
          </w:tcPr>
          <w:p w14:paraId="6475A1E5" w14:textId="0B2E2721" w:rsidR="0038323D" w:rsidRDefault="00FD2A5E" w:rsidP="0038323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0FD0CBD9" w14:textId="3BB63F76" w:rsidR="0038323D" w:rsidRDefault="00E61E7D" w:rsidP="0038323D">
            <w:pPr>
              <w:jc w:val="center"/>
              <w:rPr>
                <w:rFonts w:ascii="Calibri" w:hAnsi="Calibri" w:cs="Calibri"/>
              </w:rPr>
            </w:pPr>
            <w:r>
              <w:rPr>
                <w:rFonts w:ascii="Calibri" w:hAnsi="Calibri" w:cs="Calibri"/>
              </w:rPr>
              <w:t>CC.1.4.11-12.W</w:t>
            </w:r>
          </w:p>
        </w:tc>
        <w:tc>
          <w:tcPr>
            <w:tcW w:w="1170" w:type="dxa"/>
          </w:tcPr>
          <w:p w14:paraId="58290EC2" w14:textId="59A894D5" w:rsidR="0038323D" w:rsidRPr="00554304" w:rsidRDefault="00E06CA5" w:rsidP="0038323D">
            <w:pPr>
              <w:jc w:val="center"/>
              <w:rPr>
                <w:sz w:val="12"/>
                <w:szCs w:val="12"/>
              </w:rPr>
            </w:pPr>
            <w:r w:rsidRPr="00D063A8">
              <w:t>MP</w:t>
            </w:r>
            <w:r>
              <w:t>3</w:t>
            </w:r>
          </w:p>
        </w:tc>
      </w:tr>
      <w:tr w:rsidR="0038323D" w14:paraId="3CA0BADC" w14:textId="77777777" w:rsidTr="00D063A8">
        <w:tc>
          <w:tcPr>
            <w:tcW w:w="6475" w:type="dxa"/>
            <w:vAlign w:val="center"/>
          </w:tcPr>
          <w:p w14:paraId="2F9C84AE" w14:textId="6FF1F08D" w:rsidR="0038323D" w:rsidRDefault="00FD2A5E"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29AD79C" w14:textId="3892A8E8" w:rsidR="0038323D" w:rsidRDefault="00E61E7D" w:rsidP="0038323D">
            <w:pPr>
              <w:jc w:val="center"/>
              <w:rPr>
                <w:rFonts w:ascii="Calibri" w:hAnsi="Calibri" w:cs="Calibri"/>
              </w:rPr>
            </w:pPr>
            <w:r>
              <w:rPr>
                <w:rFonts w:ascii="Calibri" w:hAnsi="Calibri" w:cs="Calibri"/>
              </w:rPr>
              <w:t>CC.1.4.11-12.X</w:t>
            </w:r>
          </w:p>
        </w:tc>
        <w:tc>
          <w:tcPr>
            <w:tcW w:w="1170" w:type="dxa"/>
          </w:tcPr>
          <w:p w14:paraId="294E51B1" w14:textId="3362961B" w:rsidR="0038323D" w:rsidRPr="00554304" w:rsidRDefault="00E06CA5" w:rsidP="0038323D">
            <w:pPr>
              <w:jc w:val="center"/>
              <w:rPr>
                <w:sz w:val="12"/>
                <w:szCs w:val="12"/>
              </w:rPr>
            </w:pPr>
            <w:r w:rsidRPr="00D063A8">
              <w:t>MP</w:t>
            </w:r>
            <w:r>
              <w:t>3</w:t>
            </w:r>
          </w:p>
        </w:tc>
      </w:tr>
      <w:tr w:rsidR="0038323D" w14:paraId="175ADEED" w14:textId="77777777" w:rsidTr="00D063A8">
        <w:tc>
          <w:tcPr>
            <w:tcW w:w="6475" w:type="dxa"/>
            <w:vAlign w:val="center"/>
          </w:tcPr>
          <w:p w14:paraId="7D2D4F4D" w14:textId="316B4897" w:rsidR="0038323D" w:rsidRDefault="00FD2A5E" w:rsidP="0038323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4E4844D1" w14:textId="1C3470F8" w:rsidR="0038323D" w:rsidRDefault="00E61E7D" w:rsidP="0038323D">
            <w:pPr>
              <w:jc w:val="center"/>
              <w:rPr>
                <w:rFonts w:ascii="Calibri" w:hAnsi="Calibri" w:cs="Calibri"/>
              </w:rPr>
            </w:pPr>
            <w:r>
              <w:rPr>
                <w:rFonts w:ascii="Calibri" w:hAnsi="Calibri" w:cs="Calibri"/>
              </w:rPr>
              <w:t>CC.1.5.11-12.A</w:t>
            </w:r>
          </w:p>
        </w:tc>
        <w:tc>
          <w:tcPr>
            <w:tcW w:w="1170" w:type="dxa"/>
          </w:tcPr>
          <w:p w14:paraId="4584EBE7" w14:textId="682564C5" w:rsidR="0038323D" w:rsidRPr="00554304" w:rsidRDefault="00E06CA5" w:rsidP="0038323D">
            <w:pPr>
              <w:jc w:val="center"/>
              <w:rPr>
                <w:sz w:val="12"/>
                <w:szCs w:val="12"/>
              </w:rPr>
            </w:pPr>
            <w:r w:rsidRPr="00D063A8">
              <w:t>MP</w:t>
            </w:r>
            <w:r>
              <w:t>3</w:t>
            </w:r>
          </w:p>
        </w:tc>
      </w:tr>
      <w:tr w:rsidR="0038323D" w14:paraId="79A1644C" w14:textId="77777777" w:rsidTr="00D063A8">
        <w:tc>
          <w:tcPr>
            <w:tcW w:w="6475" w:type="dxa"/>
            <w:vAlign w:val="center"/>
          </w:tcPr>
          <w:p w14:paraId="1426F40E" w14:textId="23A536F9" w:rsidR="0038323D" w:rsidRDefault="00EB55FD" w:rsidP="0038323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356D7B47" w14:textId="2198EAFF" w:rsidR="0038323D" w:rsidRDefault="00E61E7D" w:rsidP="0038323D">
            <w:pPr>
              <w:jc w:val="center"/>
              <w:rPr>
                <w:rFonts w:ascii="Calibri" w:hAnsi="Calibri" w:cs="Calibri"/>
              </w:rPr>
            </w:pPr>
            <w:r>
              <w:rPr>
                <w:rFonts w:ascii="Calibri" w:hAnsi="Calibri" w:cs="Calibri"/>
              </w:rPr>
              <w:t>CC.1.5.11-12.B</w:t>
            </w:r>
          </w:p>
        </w:tc>
        <w:tc>
          <w:tcPr>
            <w:tcW w:w="1170" w:type="dxa"/>
          </w:tcPr>
          <w:p w14:paraId="441F237E" w14:textId="7D97C709" w:rsidR="0038323D" w:rsidRPr="00554304" w:rsidRDefault="00E06CA5" w:rsidP="0038323D">
            <w:pPr>
              <w:jc w:val="center"/>
              <w:rPr>
                <w:sz w:val="12"/>
                <w:szCs w:val="12"/>
              </w:rPr>
            </w:pPr>
            <w:r w:rsidRPr="00D063A8">
              <w:t>MP</w:t>
            </w:r>
            <w:r>
              <w:t>3</w:t>
            </w:r>
          </w:p>
        </w:tc>
      </w:tr>
      <w:tr w:rsidR="0038323D" w14:paraId="38A5C649" w14:textId="77777777" w:rsidTr="00D063A8">
        <w:tc>
          <w:tcPr>
            <w:tcW w:w="6475" w:type="dxa"/>
            <w:vAlign w:val="center"/>
          </w:tcPr>
          <w:p w14:paraId="3F91BB69" w14:textId="419E5237" w:rsidR="0038323D" w:rsidRDefault="00EB55FD" w:rsidP="0038323D">
            <w:pPr>
              <w:rPr>
                <w:rFonts w:ascii="Calibri" w:hAnsi="Calibri" w:cs="Calibri"/>
              </w:rPr>
            </w:pPr>
            <w:r>
              <w:t>Adapt speech to a variety of contexts and tasks.</w:t>
            </w:r>
          </w:p>
        </w:tc>
        <w:tc>
          <w:tcPr>
            <w:tcW w:w="1710" w:type="dxa"/>
          </w:tcPr>
          <w:p w14:paraId="54CF721A" w14:textId="0AF5244A" w:rsidR="0038323D" w:rsidRDefault="00E61E7D" w:rsidP="0038323D">
            <w:pPr>
              <w:jc w:val="center"/>
              <w:rPr>
                <w:rFonts w:ascii="Calibri" w:hAnsi="Calibri" w:cs="Calibri"/>
              </w:rPr>
            </w:pPr>
            <w:r>
              <w:rPr>
                <w:rFonts w:ascii="Calibri" w:hAnsi="Calibri" w:cs="Calibri"/>
              </w:rPr>
              <w:t>CC.1.5.11-12.E</w:t>
            </w:r>
          </w:p>
        </w:tc>
        <w:tc>
          <w:tcPr>
            <w:tcW w:w="1170" w:type="dxa"/>
          </w:tcPr>
          <w:p w14:paraId="355929CF" w14:textId="42BB8C92" w:rsidR="0038323D" w:rsidRPr="00554304" w:rsidRDefault="00E06CA5" w:rsidP="0038323D">
            <w:pPr>
              <w:jc w:val="center"/>
              <w:rPr>
                <w:sz w:val="12"/>
                <w:szCs w:val="12"/>
              </w:rPr>
            </w:pPr>
            <w:r w:rsidRPr="00D063A8">
              <w:t>MP</w:t>
            </w:r>
            <w:r>
              <w:t>3</w:t>
            </w:r>
          </w:p>
        </w:tc>
      </w:tr>
      <w:tr w:rsidR="0038323D" w14:paraId="4EA29DEE" w14:textId="77777777" w:rsidTr="00D063A8">
        <w:tc>
          <w:tcPr>
            <w:tcW w:w="6475" w:type="dxa"/>
            <w:vAlign w:val="center"/>
          </w:tcPr>
          <w:p w14:paraId="4AB4C16D" w14:textId="52913860" w:rsidR="0038323D" w:rsidRDefault="00EB55FD" w:rsidP="0038323D">
            <w:pPr>
              <w:rPr>
                <w:rFonts w:ascii="Calibri" w:hAnsi="Calibri" w:cs="Calibri"/>
              </w:rPr>
            </w:pPr>
            <w:r>
              <w:t>Demonstrate command of the conventions of standard English when speaking based on Grades 11–12 level and content.</w:t>
            </w:r>
          </w:p>
        </w:tc>
        <w:tc>
          <w:tcPr>
            <w:tcW w:w="1710" w:type="dxa"/>
          </w:tcPr>
          <w:p w14:paraId="136D4373" w14:textId="04A3E8C5" w:rsidR="0038323D" w:rsidRDefault="00E61E7D" w:rsidP="0038323D">
            <w:pPr>
              <w:jc w:val="center"/>
              <w:rPr>
                <w:rFonts w:ascii="Calibri" w:hAnsi="Calibri" w:cs="Calibri"/>
              </w:rPr>
            </w:pPr>
            <w:r>
              <w:rPr>
                <w:rFonts w:ascii="Calibri" w:hAnsi="Calibri" w:cs="Calibri"/>
              </w:rPr>
              <w:t>CC.1.5.11-12.G</w:t>
            </w:r>
          </w:p>
        </w:tc>
        <w:tc>
          <w:tcPr>
            <w:tcW w:w="1170" w:type="dxa"/>
          </w:tcPr>
          <w:p w14:paraId="61C145E0" w14:textId="300C90E3" w:rsidR="0038323D" w:rsidRPr="00554304" w:rsidRDefault="00E06CA5" w:rsidP="0038323D">
            <w:pPr>
              <w:jc w:val="center"/>
              <w:rPr>
                <w:sz w:val="12"/>
                <w:szCs w:val="12"/>
              </w:rPr>
            </w:pPr>
            <w:r w:rsidRPr="00D063A8">
              <w:t>MP</w:t>
            </w:r>
            <w:r>
              <w:t>3</w:t>
            </w:r>
          </w:p>
        </w:tc>
      </w:tr>
      <w:tr w:rsidR="0038323D" w:rsidRPr="00AA05C3" w14:paraId="24106CA6" w14:textId="77777777" w:rsidTr="00D063A8">
        <w:tc>
          <w:tcPr>
            <w:tcW w:w="6475" w:type="dxa"/>
            <w:vAlign w:val="center"/>
          </w:tcPr>
          <w:p w14:paraId="4F91A174" w14:textId="7A3357B8" w:rsidR="0038323D" w:rsidRDefault="00AC112A" w:rsidP="0038323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0EBD1DC" w14:textId="4CD451D9" w:rsidR="0038323D" w:rsidRDefault="00D77BBD" w:rsidP="0038323D">
            <w:pPr>
              <w:jc w:val="center"/>
              <w:rPr>
                <w:rFonts w:ascii="Calibri" w:hAnsi="Calibri" w:cs="Calibri"/>
              </w:rPr>
            </w:pPr>
            <w:r>
              <w:rPr>
                <w:rFonts w:ascii="Calibri" w:hAnsi="Calibri" w:cs="Calibri"/>
              </w:rPr>
              <w:t>CC.1.3.11-12.A</w:t>
            </w:r>
          </w:p>
        </w:tc>
        <w:tc>
          <w:tcPr>
            <w:tcW w:w="1170" w:type="dxa"/>
          </w:tcPr>
          <w:p w14:paraId="11DE9BEC" w14:textId="7BE5E5D8" w:rsidR="0038323D" w:rsidRPr="00554304" w:rsidRDefault="00E06CA5" w:rsidP="0038323D">
            <w:pPr>
              <w:jc w:val="center"/>
              <w:rPr>
                <w:sz w:val="12"/>
                <w:szCs w:val="12"/>
              </w:rPr>
            </w:pPr>
            <w:r w:rsidRPr="00D063A8">
              <w:t>MP</w:t>
            </w:r>
            <w:r>
              <w:t>4</w:t>
            </w:r>
          </w:p>
        </w:tc>
      </w:tr>
      <w:tr w:rsidR="0038323D" w:rsidRPr="00AA05C3" w14:paraId="26743C0A" w14:textId="77777777" w:rsidTr="00D063A8">
        <w:tc>
          <w:tcPr>
            <w:tcW w:w="6475" w:type="dxa"/>
            <w:vAlign w:val="center"/>
          </w:tcPr>
          <w:p w14:paraId="2524F3D3" w14:textId="21F437DC" w:rsidR="0038323D" w:rsidRDefault="00E844A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5AA9F20" w14:textId="3613CE4E" w:rsidR="0038323D" w:rsidRDefault="00D77BBD" w:rsidP="0038323D">
            <w:pPr>
              <w:jc w:val="center"/>
              <w:rPr>
                <w:rFonts w:ascii="Calibri" w:hAnsi="Calibri" w:cs="Calibri"/>
              </w:rPr>
            </w:pPr>
            <w:r>
              <w:rPr>
                <w:rFonts w:ascii="Calibri" w:hAnsi="Calibri" w:cs="Calibri"/>
              </w:rPr>
              <w:t>CC.1.3.11-12.B</w:t>
            </w:r>
          </w:p>
        </w:tc>
        <w:tc>
          <w:tcPr>
            <w:tcW w:w="1170" w:type="dxa"/>
          </w:tcPr>
          <w:p w14:paraId="4DA74E50" w14:textId="03F63AA2" w:rsidR="0038323D" w:rsidRPr="00554304" w:rsidRDefault="00CF61F5" w:rsidP="0038323D">
            <w:pPr>
              <w:jc w:val="center"/>
              <w:rPr>
                <w:sz w:val="12"/>
                <w:szCs w:val="12"/>
              </w:rPr>
            </w:pPr>
            <w:r w:rsidRPr="00D063A8">
              <w:t>MP</w:t>
            </w:r>
            <w:r>
              <w:t>4</w:t>
            </w:r>
          </w:p>
        </w:tc>
      </w:tr>
      <w:tr w:rsidR="0038323D" w:rsidRPr="00AA05C3" w14:paraId="3687D8D3" w14:textId="77777777" w:rsidTr="00D063A8">
        <w:tc>
          <w:tcPr>
            <w:tcW w:w="6475" w:type="dxa"/>
            <w:vAlign w:val="center"/>
          </w:tcPr>
          <w:p w14:paraId="54301177" w14:textId="1E4D10A0" w:rsidR="0038323D" w:rsidRDefault="00E844A5" w:rsidP="0038323D">
            <w:pPr>
              <w:rPr>
                <w:rFonts w:ascii="Calibri" w:hAnsi="Calibri" w:cs="Calibri"/>
              </w:rPr>
            </w:pPr>
            <w:r>
              <w:t>Analyze the impact of the author’s choices regarding how to develop and relate elements of a story or drama.</w:t>
            </w:r>
          </w:p>
        </w:tc>
        <w:tc>
          <w:tcPr>
            <w:tcW w:w="1710" w:type="dxa"/>
          </w:tcPr>
          <w:p w14:paraId="531AE728" w14:textId="5F5B81AA" w:rsidR="0038323D" w:rsidRDefault="00D77BBD" w:rsidP="0038323D">
            <w:pPr>
              <w:jc w:val="center"/>
              <w:rPr>
                <w:rFonts w:ascii="Calibri" w:hAnsi="Calibri" w:cs="Calibri"/>
              </w:rPr>
            </w:pPr>
            <w:r>
              <w:rPr>
                <w:rFonts w:ascii="Calibri" w:hAnsi="Calibri" w:cs="Calibri"/>
              </w:rPr>
              <w:t>CC.1.3.11-12.C</w:t>
            </w:r>
          </w:p>
        </w:tc>
        <w:tc>
          <w:tcPr>
            <w:tcW w:w="1170" w:type="dxa"/>
          </w:tcPr>
          <w:p w14:paraId="4A22DD12" w14:textId="183400B7" w:rsidR="0038323D" w:rsidRPr="00554304" w:rsidRDefault="00CF61F5" w:rsidP="0038323D">
            <w:pPr>
              <w:jc w:val="center"/>
              <w:rPr>
                <w:sz w:val="12"/>
                <w:szCs w:val="12"/>
              </w:rPr>
            </w:pPr>
            <w:r w:rsidRPr="00D063A8">
              <w:t>MP</w:t>
            </w:r>
            <w:r>
              <w:t>4</w:t>
            </w:r>
          </w:p>
        </w:tc>
      </w:tr>
      <w:tr w:rsidR="0038323D" w:rsidRPr="00AA05C3" w14:paraId="719A3CDC" w14:textId="77777777" w:rsidTr="00D063A8">
        <w:tc>
          <w:tcPr>
            <w:tcW w:w="6475" w:type="dxa"/>
            <w:vAlign w:val="center"/>
          </w:tcPr>
          <w:p w14:paraId="1495F5F7" w14:textId="78951740" w:rsidR="0038323D" w:rsidRDefault="00E844A5" w:rsidP="0038323D">
            <w:pPr>
              <w:rPr>
                <w:rFonts w:ascii="Calibri" w:hAnsi="Calibri" w:cs="Calibri"/>
              </w:rPr>
            </w:pPr>
            <w:r>
              <w:t>Evaluate how words and phrases shape meaning and tone in texts.</w:t>
            </w:r>
          </w:p>
        </w:tc>
        <w:tc>
          <w:tcPr>
            <w:tcW w:w="1710" w:type="dxa"/>
          </w:tcPr>
          <w:p w14:paraId="5809BA01" w14:textId="54D60AFC" w:rsidR="0038323D" w:rsidRDefault="00D77BBD" w:rsidP="0038323D">
            <w:pPr>
              <w:jc w:val="center"/>
              <w:rPr>
                <w:rFonts w:ascii="Calibri" w:hAnsi="Calibri" w:cs="Calibri"/>
              </w:rPr>
            </w:pPr>
            <w:r>
              <w:rPr>
                <w:rFonts w:ascii="Calibri" w:hAnsi="Calibri" w:cs="Calibri"/>
              </w:rPr>
              <w:t>CC.1.3.11-12.F</w:t>
            </w:r>
          </w:p>
        </w:tc>
        <w:tc>
          <w:tcPr>
            <w:tcW w:w="1170" w:type="dxa"/>
          </w:tcPr>
          <w:p w14:paraId="083197D3" w14:textId="1E0C383C" w:rsidR="0038323D" w:rsidRPr="00554304" w:rsidRDefault="00CF61F5" w:rsidP="0038323D">
            <w:pPr>
              <w:jc w:val="center"/>
              <w:rPr>
                <w:sz w:val="12"/>
                <w:szCs w:val="12"/>
              </w:rPr>
            </w:pPr>
            <w:r w:rsidRPr="00D063A8">
              <w:t>MP</w:t>
            </w:r>
            <w:r>
              <w:t>4</w:t>
            </w:r>
          </w:p>
        </w:tc>
      </w:tr>
      <w:tr w:rsidR="00240679" w:rsidRPr="00AA05C3" w14:paraId="23EC1921" w14:textId="77777777" w:rsidTr="00D063A8">
        <w:tc>
          <w:tcPr>
            <w:tcW w:w="6475" w:type="dxa"/>
            <w:vAlign w:val="center"/>
          </w:tcPr>
          <w:p w14:paraId="451DC180" w14:textId="2FDD9081" w:rsidR="00240679" w:rsidRDefault="00554873" w:rsidP="0038323D">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19535D3" w14:textId="37CF81F0" w:rsidR="00240679" w:rsidRDefault="00240679" w:rsidP="0038323D">
            <w:pPr>
              <w:jc w:val="center"/>
              <w:rPr>
                <w:rFonts w:ascii="Calibri" w:hAnsi="Calibri" w:cs="Calibri"/>
              </w:rPr>
            </w:pPr>
            <w:r>
              <w:rPr>
                <w:rFonts w:ascii="Calibri" w:hAnsi="Calibri" w:cs="Calibri"/>
              </w:rPr>
              <w:t>CC.1.3.11-12.H</w:t>
            </w:r>
          </w:p>
        </w:tc>
        <w:tc>
          <w:tcPr>
            <w:tcW w:w="1170" w:type="dxa"/>
          </w:tcPr>
          <w:p w14:paraId="743EAFD3" w14:textId="55D621C6" w:rsidR="00240679" w:rsidRPr="00554304" w:rsidRDefault="00CF61F5" w:rsidP="0038323D">
            <w:pPr>
              <w:jc w:val="center"/>
              <w:rPr>
                <w:sz w:val="12"/>
                <w:szCs w:val="12"/>
              </w:rPr>
            </w:pPr>
            <w:r w:rsidRPr="00D063A8">
              <w:t>MP</w:t>
            </w:r>
            <w:r>
              <w:t>4</w:t>
            </w:r>
          </w:p>
        </w:tc>
      </w:tr>
      <w:tr w:rsidR="00240679" w:rsidRPr="00AA05C3" w14:paraId="250ECFED" w14:textId="77777777" w:rsidTr="00D063A8">
        <w:tc>
          <w:tcPr>
            <w:tcW w:w="6475" w:type="dxa"/>
            <w:vAlign w:val="center"/>
          </w:tcPr>
          <w:p w14:paraId="338CDAFC" w14:textId="2240EA13" w:rsidR="00240679" w:rsidRDefault="002C1701" w:rsidP="0038323D">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3DB9C0C6" w14:textId="7BFF2AF9" w:rsidR="00240679" w:rsidRDefault="00240679" w:rsidP="0038323D">
            <w:pPr>
              <w:jc w:val="center"/>
              <w:rPr>
                <w:rFonts w:ascii="Calibri" w:hAnsi="Calibri" w:cs="Calibri"/>
              </w:rPr>
            </w:pPr>
            <w:r>
              <w:rPr>
                <w:rFonts w:ascii="Calibri" w:hAnsi="Calibri" w:cs="Calibri"/>
              </w:rPr>
              <w:t>CC.1.3.11-12.I</w:t>
            </w:r>
          </w:p>
        </w:tc>
        <w:tc>
          <w:tcPr>
            <w:tcW w:w="1170" w:type="dxa"/>
          </w:tcPr>
          <w:p w14:paraId="1A2553DC" w14:textId="12DA89D1" w:rsidR="00240679" w:rsidRPr="00554304" w:rsidRDefault="00CF61F5" w:rsidP="0038323D">
            <w:pPr>
              <w:jc w:val="center"/>
              <w:rPr>
                <w:sz w:val="12"/>
                <w:szCs w:val="12"/>
              </w:rPr>
            </w:pPr>
            <w:r w:rsidRPr="00D063A8">
              <w:t>MP</w:t>
            </w:r>
            <w:r>
              <w:t>4</w:t>
            </w:r>
          </w:p>
        </w:tc>
      </w:tr>
      <w:tr w:rsidR="00240679" w:rsidRPr="00AA05C3" w14:paraId="0D195ACC" w14:textId="77777777" w:rsidTr="00D063A8">
        <w:tc>
          <w:tcPr>
            <w:tcW w:w="6475" w:type="dxa"/>
            <w:vAlign w:val="center"/>
          </w:tcPr>
          <w:p w14:paraId="444B88FF" w14:textId="081F237F" w:rsidR="00240679" w:rsidRDefault="00F94A45" w:rsidP="0038323D">
            <w:pPr>
              <w:rPr>
                <w:rFonts w:ascii="Calibri" w:hAnsi="Calibri" w:cs="Calibri"/>
              </w:rPr>
            </w:pPr>
            <w:r>
              <w:t xml:space="preserve">Acquire and use accurately general academic and domain-specific words and phrases, sufficient for reading, writing, speaking, and listening at the college- and </w:t>
            </w:r>
            <w:r w:rsidR="003A7069">
              <w:t>career readiness</w:t>
            </w:r>
            <w:r>
              <w:t xml:space="preserve"> level; demonstrate independence in gathering vocabulary knowledge when considering a word or phrase important to comprehension or expression.</w:t>
            </w:r>
          </w:p>
        </w:tc>
        <w:tc>
          <w:tcPr>
            <w:tcW w:w="1710" w:type="dxa"/>
          </w:tcPr>
          <w:p w14:paraId="20D36692" w14:textId="070BF621" w:rsidR="00240679" w:rsidRDefault="00240679" w:rsidP="0038323D">
            <w:pPr>
              <w:jc w:val="center"/>
              <w:rPr>
                <w:rFonts w:ascii="Calibri" w:hAnsi="Calibri" w:cs="Calibri"/>
              </w:rPr>
            </w:pPr>
            <w:r>
              <w:rPr>
                <w:rFonts w:ascii="Calibri" w:hAnsi="Calibri" w:cs="Calibri"/>
              </w:rPr>
              <w:t>CC.1.3.11-12.J</w:t>
            </w:r>
          </w:p>
        </w:tc>
        <w:tc>
          <w:tcPr>
            <w:tcW w:w="1170" w:type="dxa"/>
          </w:tcPr>
          <w:p w14:paraId="6912B0E6" w14:textId="64E5C514" w:rsidR="00240679" w:rsidRPr="00554304" w:rsidRDefault="00CF61F5" w:rsidP="0038323D">
            <w:pPr>
              <w:jc w:val="center"/>
              <w:rPr>
                <w:sz w:val="12"/>
                <w:szCs w:val="12"/>
              </w:rPr>
            </w:pPr>
            <w:r w:rsidRPr="00D063A8">
              <w:t>MP</w:t>
            </w:r>
            <w:r>
              <w:t>4</w:t>
            </w:r>
          </w:p>
        </w:tc>
      </w:tr>
      <w:tr w:rsidR="00240679" w:rsidRPr="00AA05C3" w14:paraId="195F873F" w14:textId="77777777" w:rsidTr="00D063A8">
        <w:tc>
          <w:tcPr>
            <w:tcW w:w="6475" w:type="dxa"/>
            <w:vAlign w:val="center"/>
          </w:tcPr>
          <w:p w14:paraId="20BD0586" w14:textId="3AC4DBE6" w:rsidR="00240679" w:rsidRDefault="00F94A45" w:rsidP="0038323D">
            <w:pPr>
              <w:rPr>
                <w:rFonts w:ascii="Calibri" w:hAnsi="Calibri" w:cs="Calibri"/>
              </w:rPr>
            </w:pPr>
            <w:r>
              <w:t>Read and comprehend literary fiction on grade level, reading independently and proficiently.</w:t>
            </w:r>
          </w:p>
        </w:tc>
        <w:tc>
          <w:tcPr>
            <w:tcW w:w="1710" w:type="dxa"/>
          </w:tcPr>
          <w:p w14:paraId="0E89AF1D" w14:textId="75DC9FD7" w:rsidR="00240679" w:rsidRDefault="00240679" w:rsidP="0038323D">
            <w:pPr>
              <w:jc w:val="center"/>
              <w:rPr>
                <w:rFonts w:ascii="Calibri" w:hAnsi="Calibri" w:cs="Calibri"/>
              </w:rPr>
            </w:pPr>
            <w:r>
              <w:rPr>
                <w:rFonts w:ascii="Calibri" w:hAnsi="Calibri" w:cs="Calibri"/>
              </w:rPr>
              <w:t>CC.1.3.11-12.K</w:t>
            </w:r>
          </w:p>
        </w:tc>
        <w:tc>
          <w:tcPr>
            <w:tcW w:w="1170" w:type="dxa"/>
          </w:tcPr>
          <w:p w14:paraId="530F9F4F" w14:textId="5DC68C45" w:rsidR="00240679" w:rsidRPr="00554304" w:rsidRDefault="00CF61F5" w:rsidP="0038323D">
            <w:pPr>
              <w:jc w:val="center"/>
              <w:rPr>
                <w:sz w:val="12"/>
                <w:szCs w:val="12"/>
              </w:rPr>
            </w:pPr>
            <w:r w:rsidRPr="00D063A8">
              <w:t>MP</w:t>
            </w:r>
            <w:r>
              <w:t>4</w:t>
            </w:r>
          </w:p>
        </w:tc>
      </w:tr>
      <w:tr w:rsidR="00240679" w:rsidRPr="00AA05C3" w14:paraId="343B75DF" w14:textId="77777777" w:rsidTr="00D063A8">
        <w:tc>
          <w:tcPr>
            <w:tcW w:w="6475" w:type="dxa"/>
            <w:vAlign w:val="center"/>
          </w:tcPr>
          <w:p w14:paraId="00D444CC" w14:textId="56EACF7B" w:rsidR="00240679" w:rsidRDefault="00032611" w:rsidP="0038323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6A5FEF78" w14:textId="3B2771D4" w:rsidR="00240679" w:rsidRDefault="00240679" w:rsidP="0038323D">
            <w:pPr>
              <w:jc w:val="center"/>
              <w:rPr>
                <w:rFonts w:ascii="Calibri" w:hAnsi="Calibri" w:cs="Calibri"/>
              </w:rPr>
            </w:pPr>
            <w:r>
              <w:rPr>
                <w:rFonts w:ascii="Calibri" w:hAnsi="Calibri" w:cs="Calibri"/>
              </w:rPr>
              <w:t>CC.1.2.11-12.A</w:t>
            </w:r>
          </w:p>
        </w:tc>
        <w:tc>
          <w:tcPr>
            <w:tcW w:w="1170" w:type="dxa"/>
          </w:tcPr>
          <w:p w14:paraId="7D72B29F" w14:textId="25002483" w:rsidR="00240679" w:rsidRPr="00554304" w:rsidRDefault="00CF61F5" w:rsidP="0038323D">
            <w:pPr>
              <w:jc w:val="center"/>
              <w:rPr>
                <w:sz w:val="12"/>
                <w:szCs w:val="12"/>
              </w:rPr>
            </w:pPr>
            <w:r w:rsidRPr="00D063A8">
              <w:t>MP</w:t>
            </w:r>
            <w:r>
              <w:t>4</w:t>
            </w:r>
          </w:p>
        </w:tc>
      </w:tr>
      <w:tr w:rsidR="00240679" w:rsidRPr="00AA05C3" w14:paraId="4E65FAB3" w14:textId="77777777" w:rsidTr="00D063A8">
        <w:tc>
          <w:tcPr>
            <w:tcW w:w="6475" w:type="dxa"/>
            <w:vAlign w:val="center"/>
          </w:tcPr>
          <w:p w14:paraId="6825CC71" w14:textId="46AE3E87" w:rsidR="00240679" w:rsidRDefault="00F02965" w:rsidP="0038323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D21027D" w14:textId="79B75CAB" w:rsidR="00240679" w:rsidRDefault="00240679" w:rsidP="0038323D">
            <w:pPr>
              <w:jc w:val="center"/>
              <w:rPr>
                <w:rFonts w:ascii="Calibri" w:hAnsi="Calibri" w:cs="Calibri"/>
              </w:rPr>
            </w:pPr>
            <w:r>
              <w:rPr>
                <w:rFonts w:ascii="Calibri" w:hAnsi="Calibri" w:cs="Calibri"/>
              </w:rPr>
              <w:t>CC.1.2.11-12.B</w:t>
            </w:r>
          </w:p>
        </w:tc>
        <w:tc>
          <w:tcPr>
            <w:tcW w:w="1170" w:type="dxa"/>
          </w:tcPr>
          <w:p w14:paraId="46693D6B" w14:textId="11856938" w:rsidR="00240679" w:rsidRPr="00554304" w:rsidRDefault="00CF61F5" w:rsidP="0038323D">
            <w:pPr>
              <w:jc w:val="center"/>
              <w:rPr>
                <w:sz w:val="12"/>
                <w:szCs w:val="12"/>
              </w:rPr>
            </w:pPr>
            <w:r w:rsidRPr="00D063A8">
              <w:t>MP</w:t>
            </w:r>
            <w:r>
              <w:t>4</w:t>
            </w:r>
          </w:p>
        </w:tc>
      </w:tr>
      <w:tr w:rsidR="00240679" w14:paraId="317B1F86" w14:textId="77777777" w:rsidTr="00D063A8">
        <w:trPr>
          <w:trHeight w:val="260"/>
        </w:trPr>
        <w:tc>
          <w:tcPr>
            <w:tcW w:w="6475" w:type="dxa"/>
            <w:vAlign w:val="center"/>
          </w:tcPr>
          <w:p w14:paraId="394F9426" w14:textId="60B92328" w:rsidR="00240679" w:rsidRDefault="00F02965" w:rsidP="0038323D">
            <w:pPr>
              <w:rPr>
                <w:rFonts w:ascii="Calibri" w:hAnsi="Calibri" w:cs="Calibri"/>
              </w:rPr>
            </w:pPr>
            <w:r>
              <w:t>Analyze the interaction and development of a complex set of ideas, sequence of events, or specific individuals over the course of the text.</w:t>
            </w:r>
          </w:p>
        </w:tc>
        <w:tc>
          <w:tcPr>
            <w:tcW w:w="1710" w:type="dxa"/>
          </w:tcPr>
          <w:p w14:paraId="3CF33798" w14:textId="4427078B" w:rsidR="00240679" w:rsidRDefault="00240679" w:rsidP="0038323D">
            <w:pPr>
              <w:jc w:val="center"/>
              <w:rPr>
                <w:rFonts w:ascii="Calibri" w:hAnsi="Calibri" w:cs="Calibri"/>
              </w:rPr>
            </w:pPr>
            <w:r>
              <w:rPr>
                <w:rFonts w:ascii="Calibri" w:hAnsi="Calibri" w:cs="Calibri"/>
              </w:rPr>
              <w:t>CC.1.2.11-12.C</w:t>
            </w:r>
          </w:p>
        </w:tc>
        <w:tc>
          <w:tcPr>
            <w:tcW w:w="1170" w:type="dxa"/>
          </w:tcPr>
          <w:p w14:paraId="59A88820" w14:textId="46224297" w:rsidR="00240679" w:rsidRPr="00554304" w:rsidRDefault="00CF61F5" w:rsidP="0038323D">
            <w:pPr>
              <w:jc w:val="center"/>
              <w:rPr>
                <w:sz w:val="12"/>
                <w:szCs w:val="12"/>
              </w:rPr>
            </w:pPr>
            <w:r w:rsidRPr="00D063A8">
              <w:t>MP</w:t>
            </w:r>
            <w:r>
              <w:t>4</w:t>
            </w:r>
          </w:p>
        </w:tc>
      </w:tr>
      <w:tr w:rsidR="00240679" w14:paraId="57FFEDC7" w14:textId="77777777" w:rsidTr="00D063A8">
        <w:tc>
          <w:tcPr>
            <w:tcW w:w="6475" w:type="dxa"/>
            <w:vAlign w:val="center"/>
          </w:tcPr>
          <w:p w14:paraId="5B7520BC" w14:textId="3F37B1D0" w:rsidR="00240679" w:rsidRDefault="00E50E57" w:rsidP="0038323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3775A9F5" w14:textId="0097D9D3" w:rsidR="00240679" w:rsidRDefault="00240679" w:rsidP="0038323D">
            <w:pPr>
              <w:jc w:val="center"/>
              <w:rPr>
                <w:rFonts w:ascii="Calibri" w:hAnsi="Calibri" w:cs="Calibri"/>
              </w:rPr>
            </w:pPr>
            <w:r>
              <w:rPr>
                <w:rFonts w:ascii="Calibri" w:hAnsi="Calibri" w:cs="Calibri"/>
              </w:rPr>
              <w:t>CC.1.2.11-12.G</w:t>
            </w:r>
          </w:p>
        </w:tc>
        <w:tc>
          <w:tcPr>
            <w:tcW w:w="1170" w:type="dxa"/>
          </w:tcPr>
          <w:p w14:paraId="3805F7CB" w14:textId="2B616C01" w:rsidR="00240679" w:rsidRPr="00554304" w:rsidRDefault="00CF61F5" w:rsidP="0038323D">
            <w:pPr>
              <w:jc w:val="center"/>
              <w:rPr>
                <w:sz w:val="12"/>
                <w:szCs w:val="12"/>
              </w:rPr>
            </w:pPr>
            <w:r w:rsidRPr="00D063A8">
              <w:t>MP</w:t>
            </w:r>
            <w:r>
              <w:t>4</w:t>
            </w:r>
          </w:p>
        </w:tc>
      </w:tr>
      <w:tr w:rsidR="00240679" w14:paraId="669DF98A" w14:textId="77777777" w:rsidTr="00D063A8">
        <w:tc>
          <w:tcPr>
            <w:tcW w:w="6475" w:type="dxa"/>
            <w:vAlign w:val="center"/>
          </w:tcPr>
          <w:p w14:paraId="1051CCA1" w14:textId="2938ED14" w:rsidR="00240679" w:rsidRDefault="00E50E57" w:rsidP="0038323D">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D23EE18" w14:textId="08EE0158" w:rsidR="00240679" w:rsidRDefault="00240679" w:rsidP="0038323D">
            <w:pPr>
              <w:jc w:val="center"/>
              <w:rPr>
                <w:rFonts w:ascii="Calibri" w:hAnsi="Calibri" w:cs="Calibri"/>
              </w:rPr>
            </w:pPr>
            <w:r>
              <w:rPr>
                <w:rFonts w:ascii="Calibri" w:hAnsi="Calibri" w:cs="Calibri"/>
              </w:rPr>
              <w:t>CC.1.2.11-12.J</w:t>
            </w:r>
          </w:p>
        </w:tc>
        <w:tc>
          <w:tcPr>
            <w:tcW w:w="1170" w:type="dxa"/>
          </w:tcPr>
          <w:p w14:paraId="5671CBA2" w14:textId="53793156" w:rsidR="00240679" w:rsidRPr="00554304" w:rsidRDefault="00CF61F5" w:rsidP="0038323D">
            <w:pPr>
              <w:jc w:val="center"/>
              <w:rPr>
                <w:sz w:val="12"/>
                <w:szCs w:val="12"/>
              </w:rPr>
            </w:pPr>
            <w:r w:rsidRPr="00D063A8">
              <w:t>MP</w:t>
            </w:r>
            <w:r>
              <w:t>4</w:t>
            </w:r>
          </w:p>
        </w:tc>
      </w:tr>
      <w:tr w:rsidR="00240679" w14:paraId="419A6395" w14:textId="77777777" w:rsidTr="00D063A8">
        <w:tc>
          <w:tcPr>
            <w:tcW w:w="6475" w:type="dxa"/>
            <w:vAlign w:val="center"/>
          </w:tcPr>
          <w:p w14:paraId="557B0E5B" w14:textId="0A746A5B" w:rsidR="00240679" w:rsidRDefault="00824DA9" w:rsidP="0038323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CE2901F" w14:textId="451AD858" w:rsidR="00240679" w:rsidRDefault="00240679" w:rsidP="0038323D">
            <w:pPr>
              <w:jc w:val="center"/>
              <w:rPr>
                <w:rFonts w:ascii="Calibri" w:hAnsi="Calibri" w:cs="Calibri"/>
              </w:rPr>
            </w:pPr>
            <w:r>
              <w:rPr>
                <w:rFonts w:ascii="Calibri" w:hAnsi="Calibri" w:cs="Calibri"/>
              </w:rPr>
              <w:t>CC.1.2.11-12.K</w:t>
            </w:r>
          </w:p>
        </w:tc>
        <w:tc>
          <w:tcPr>
            <w:tcW w:w="1170" w:type="dxa"/>
          </w:tcPr>
          <w:p w14:paraId="4ABFF803" w14:textId="6B669B50" w:rsidR="00240679" w:rsidRPr="00554304" w:rsidRDefault="00CF61F5" w:rsidP="0038323D">
            <w:pPr>
              <w:jc w:val="center"/>
              <w:rPr>
                <w:sz w:val="12"/>
                <w:szCs w:val="12"/>
              </w:rPr>
            </w:pPr>
            <w:r w:rsidRPr="00D063A8">
              <w:t>MP</w:t>
            </w:r>
            <w:r>
              <w:t>4</w:t>
            </w:r>
          </w:p>
        </w:tc>
      </w:tr>
      <w:tr w:rsidR="00240679" w14:paraId="3B6D525C" w14:textId="77777777" w:rsidTr="00D063A8">
        <w:tc>
          <w:tcPr>
            <w:tcW w:w="6475" w:type="dxa"/>
            <w:vAlign w:val="center"/>
          </w:tcPr>
          <w:p w14:paraId="5AEB1276" w14:textId="0B404C94" w:rsidR="00240679" w:rsidRDefault="00824DA9" w:rsidP="0038323D">
            <w:pPr>
              <w:rPr>
                <w:rFonts w:ascii="Calibri" w:hAnsi="Calibri" w:cs="Calibri"/>
              </w:rPr>
            </w:pPr>
            <w:r>
              <w:t>Read and comprehend literary nonfiction and informational text on grade level, reading independently and proficiently.</w:t>
            </w:r>
          </w:p>
        </w:tc>
        <w:tc>
          <w:tcPr>
            <w:tcW w:w="1710" w:type="dxa"/>
          </w:tcPr>
          <w:p w14:paraId="07300FB6" w14:textId="0B0744F2" w:rsidR="00240679" w:rsidRDefault="00240679" w:rsidP="0038323D">
            <w:pPr>
              <w:jc w:val="center"/>
              <w:rPr>
                <w:rFonts w:ascii="Calibri" w:hAnsi="Calibri" w:cs="Calibri"/>
              </w:rPr>
            </w:pPr>
            <w:r>
              <w:rPr>
                <w:rFonts w:ascii="Calibri" w:hAnsi="Calibri" w:cs="Calibri"/>
              </w:rPr>
              <w:t>CC.1.2.11-12.L</w:t>
            </w:r>
          </w:p>
        </w:tc>
        <w:tc>
          <w:tcPr>
            <w:tcW w:w="1170" w:type="dxa"/>
          </w:tcPr>
          <w:p w14:paraId="59D78099" w14:textId="5A613B8E" w:rsidR="00240679" w:rsidRPr="00554304" w:rsidRDefault="00CF61F5" w:rsidP="0038323D">
            <w:pPr>
              <w:jc w:val="center"/>
              <w:rPr>
                <w:sz w:val="12"/>
                <w:szCs w:val="12"/>
              </w:rPr>
            </w:pPr>
            <w:r w:rsidRPr="00D063A8">
              <w:t>MP</w:t>
            </w:r>
            <w:r>
              <w:t>4</w:t>
            </w:r>
          </w:p>
        </w:tc>
      </w:tr>
      <w:tr w:rsidR="00240679" w14:paraId="2785C5B1" w14:textId="77777777" w:rsidTr="00D063A8">
        <w:tc>
          <w:tcPr>
            <w:tcW w:w="6475" w:type="dxa"/>
            <w:vAlign w:val="center"/>
          </w:tcPr>
          <w:p w14:paraId="6BFD7906" w14:textId="3643296F" w:rsidR="00240679" w:rsidRDefault="00824DA9" w:rsidP="0038323D">
            <w:pPr>
              <w:rPr>
                <w:rFonts w:ascii="Calibri" w:hAnsi="Calibri" w:cs="Calibri"/>
              </w:rPr>
            </w:pPr>
            <w:r>
              <w:t>Write informative/explanatory texts to examine and convey complex ideas, concepts, and information clearly and accurately.</w:t>
            </w:r>
          </w:p>
        </w:tc>
        <w:tc>
          <w:tcPr>
            <w:tcW w:w="1710" w:type="dxa"/>
          </w:tcPr>
          <w:p w14:paraId="7618C0B4" w14:textId="036F21E2" w:rsidR="00240679" w:rsidRPr="003E5069" w:rsidRDefault="00240679" w:rsidP="0038323D">
            <w:pPr>
              <w:jc w:val="center"/>
              <w:rPr>
                <w:rFonts w:ascii="Calibri" w:hAnsi="Calibri" w:cs="Calibri"/>
              </w:rPr>
            </w:pPr>
            <w:r>
              <w:rPr>
                <w:rFonts w:ascii="Calibri" w:hAnsi="Calibri" w:cs="Calibri"/>
              </w:rPr>
              <w:t>CC.1.4.11-12.A</w:t>
            </w:r>
          </w:p>
        </w:tc>
        <w:tc>
          <w:tcPr>
            <w:tcW w:w="1170" w:type="dxa"/>
          </w:tcPr>
          <w:p w14:paraId="2EA5BE64" w14:textId="5F369B37" w:rsidR="00240679" w:rsidRPr="00554304" w:rsidRDefault="00CF61F5" w:rsidP="0038323D">
            <w:pPr>
              <w:jc w:val="center"/>
              <w:rPr>
                <w:sz w:val="12"/>
                <w:szCs w:val="12"/>
              </w:rPr>
            </w:pPr>
            <w:r w:rsidRPr="00D063A8">
              <w:t>MP</w:t>
            </w:r>
            <w:r>
              <w:t>4</w:t>
            </w:r>
          </w:p>
        </w:tc>
      </w:tr>
      <w:tr w:rsidR="00240679" w:rsidRPr="00AA05C3" w14:paraId="1E95F81B" w14:textId="77777777" w:rsidTr="00D063A8">
        <w:tc>
          <w:tcPr>
            <w:tcW w:w="6475" w:type="dxa"/>
            <w:vAlign w:val="center"/>
          </w:tcPr>
          <w:p w14:paraId="51FDD617" w14:textId="2BCD8BA0" w:rsidR="00240679" w:rsidRDefault="00093C79" w:rsidP="0038323D">
            <w:pPr>
              <w:rPr>
                <w:rFonts w:ascii="Calibri" w:hAnsi="Calibri" w:cs="Calibri"/>
              </w:rPr>
            </w:pPr>
            <w:r>
              <w:t>Write with a sharp, distinct focus identifying topic, task, and audience.</w:t>
            </w:r>
          </w:p>
        </w:tc>
        <w:tc>
          <w:tcPr>
            <w:tcW w:w="1710" w:type="dxa"/>
          </w:tcPr>
          <w:p w14:paraId="120B1271" w14:textId="3FC1A5FE" w:rsidR="00240679" w:rsidRDefault="00240679" w:rsidP="0038323D">
            <w:pPr>
              <w:jc w:val="center"/>
              <w:rPr>
                <w:rFonts w:ascii="Calibri" w:hAnsi="Calibri" w:cs="Calibri"/>
              </w:rPr>
            </w:pPr>
            <w:r>
              <w:rPr>
                <w:rFonts w:ascii="Calibri" w:hAnsi="Calibri" w:cs="Calibri"/>
              </w:rPr>
              <w:t>CC.1.4.11-12.B</w:t>
            </w:r>
          </w:p>
        </w:tc>
        <w:tc>
          <w:tcPr>
            <w:tcW w:w="1170" w:type="dxa"/>
          </w:tcPr>
          <w:p w14:paraId="4DCF239C" w14:textId="4CED64A5" w:rsidR="00240679" w:rsidRPr="00554304" w:rsidRDefault="00CF61F5" w:rsidP="0038323D">
            <w:pPr>
              <w:jc w:val="center"/>
              <w:rPr>
                <w:sz w:val="12"/>
                <w:szCs w:val="12"/>
              </w:rPr>
            </w:pPr>
            <w:r w:rsidRPr="00D063A8">
              <w:t>MP</w:t>
            </w:r>
            <w:r>
              <w:t>4</w:t>
            </w:r>
          </w:p>
        </w:tc>
      </w:tr>
      <w:tr w:rsidR="00240679" w:rsidRPr="00AA05C3" w14:paraId="6E1717FD" w14:textId="77777777" w:rsidTr="00D063A8">
        <w:tc>
          <w:tcPr>
            <w:tcW w:w="6475" w:type="dxa"/>
            <w:vAlign w:val="center"/>
          </w:tcPr>
          <w:p w14:paraId="28371A69" w14:textId="77777777" w:rsidR="00093C79" w:rsidRDefault="00093C79" w:rsidP="0038323D">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14:paraId="7A5BF4E1" w14:textId="2F609B6B" w:rsidR="002C1701" w:rsidRPr="00FC4EB3" w:rsidRDefault="002C1701" w:rsidP="0038323D"/>
        </w:tc>
        <w:tc>
          <w:tcPr>
            <w:tcW w:w="1710" w:type="dxa"/>
          </w:tcPr>
          <w:p w14:paraId="34CE4A1C" w14:textId="2AA68A8A" w:rsidR="00240679" w:rsidRDefault="00240679" w:rsidP="0038323D">
            <w:pPr>
              <w:jc w:val="center"/>
              <w:rPr>
                <w:rFonts w:ascii="Calibri" w:hAnsi="Calibri" w:cs="Calibri"/>
              </w:rPr>
            </w:pPr>
            <w:r>
              <w:rPr>
                <w:rFonts w:ascii="Calibri" w:hAnsi="Calibri" w:cs="Calibri"/>
              </w:rPr>
              <w:t>CC.1.4.11-12.C</w:t>
            </w:r>
          </w:p>
        </w:tc>
        <w:tc>
          <w:tcPr>
            <w:tcW w:w="1170" w:type="dxa"/>
          </w:tcPr>
          <w:p w14:paraId="68FDDD13" w14:textId="4A3AFBB6" w:rsidR="00240679" w:rsidRPr="00554304" w:rsidRDefault="00CF61F5" w:rsidP="0038323D">
            <w:pPr>
              <w:jc w:val="center"/>
              <w:rPr>
                <w:sz w:val="12"/>
                <w:szCs w:val="12"/>
              </w:rPr>
            </w:pPr>
            <w:r w:rsidRPr="00D063A8">
              <w:t>MP</w:t>
            </w:r>
            <w:r>
              <w:t>4</w:t>
            </w:r>
          </w:p>
        </w:tc>
      </w:tr>
      <w:tr w:rsidR="00240679" w:rsidRPr="00AA05C3" w14:paraId="1844DAD2" w14:textId="77777777" w:rsidTr="00D063A8">
        <w:tc>
          <w:tcPr>
            <w:tcW w:w="6475" w:type="dxa"/>
            <w:vAlign w:val="center"/>
          </w:tcPr>
          <w:p w14:paraId="070028F1" w14:textId="664AF9CF" w:rsidR="00240679" w:rsidRDefault="00093C79" w:rsidP="0038323D">
            <w:pPr>
              <w:rPr>
                <w:rFonts w:ascii="Calibri" w:hAnsi="Calibri" w:cs="Calibri"/>
              </w:rPr>
            </w:pPr>
            <w:r>
              <w:lastRenderedPageBreak/>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C2F6BE9" w14:textId="538246FF" w:rsidR="00240679" w:rsidRDefault="00240679" w:rsidP="0038323D">
            <w:pPr>
              <w:jc w:val="center"/>
              <w:rPr>
                <w:rFonts w:ascii="Calibri" w:hAnsi="Calibri" w:cs="Calibri"/>
              </w:rPr>
            </w:pPr>
            <w:r>
              <w:rPr>
                <w:rFonts w:ascii="Calibri" w:hAnsi="Calibri" w:cs="Calibri"/>
              </w:rPr>
              <w:t>CC.1.4.11-12.D</w:t>
            </w:r>
          </w:p>
        </w:tc>
        <w:tc>
          <w:tcPr>
            <w:tcW w:w="1170" w:type="dxa"/>
          </w:tcPr>
          <w:p w14:paraId="324B92A0" w14:textId="53D752ED" w:rsidR="00240679" w:rsidRPr="00554304" w:rsidRDefault="00CF61F5" w:rsidP="0038323D">
            <w:pPr>
              <w:jc w:val="center"/>
              <w:rPr>
                <w:sz w:val="12"/>
                <w:szCs w:val="12"/>
              </w:rPr>
            </w:pPr>
            <w:r w:rsidRPr="00D063A8">
              <w:t>MP</w:t>
            </w:r>
            <w:r>
              <w:t>4</w:t>
            </w:r>
          </w:p>
        </w:tc>
      </w:tr>
      <w:tr w:rsidR="00240679" w:rsidRPr="00AA05C3" w14:paraId="71D890DA" w14:textId="77777777" w:rsidTr="00D063A8">
        <w:tc>
          <w:tcPr>
            <w:tcW w:w="6475" w:type="dxa"/>
            <w:vAlign w:val="center"/>
          </w:tcPr>
          <w:p w14:paraId="71A29B5B" w14:textId="77777777" w:rsidR="00E61C57" w:rsidRDefault="00E61C57" w:rsidP="0038323D">
            <w:r>
              <w:t xml:space="preserve">Write with an awareness of the stylistic aspects of composition. </w:t>
            </w:r>
          </w:p>
          <w:p w14:paraId="4D76520A" w14:textId="18FCBFFC" w:rsidR="00E61C57" w:rsidRDefault="00E61C57" w:rsidP="00E61C57">
            <w:pPr>
              <w:pStyle w:val="ListParagraph"/>
              <w:numPr>
                <w:ilvl w:val="0"/>
                <w:numId w:val="4"/>
              </w:numPr>
            </w:pPr>
            <w:r>
              <w:t xml:space="preserve">Use precise language, </w:t>
            </w:r>
            <w:r w:rsidR="003A7069">
              <w:t>domain specific</w:t>
            </w:r>
            <w:r>
              <w:t xml:space="preserve"> vocabulary, and techniques such as metaphor, simile, and analogy to manage the complexity of the topic. </w:t>
            </w:r>
          </w:p>
          <w:p w14:paraId="248B63D6" w14:textId="5D69A0D7" w:rsidR="00240679" w:rsidRPr="00E61C57" w:rsidRDefault="00E61C57" w:rsidP="00E61C57">
            <w:pPr>
              <w:pStyle w:val="ListParagraph"/>
              <w:numPr>
                <w:ilvl w:val="0"/>
                <w:numId w:val="4"/>
              </w:numPr>
            </w:pPr>
            <w:r>
              <w:t>Establish and maintain a formal style and objective tone while attending to the norms of the discipline in which they are writing.</w:t>
            </w:r>
          </w:p>
        </w:tc>
        <w:tc>
          <w:tcPr>
            <w:tcW w:w="1710" w:type="dxa"/>
          </w:tcPr>
          <w:p w14:paraId="1281CF67" w14:textId="0E0511D4" w:rsidR="00240679" w:rsidRDefault="00240679" w:rsidP="0038323D">
            <w:pPr>
              <w:jc w:val="center"/>
              <w:rPr>
                <w:rFonts w:ascii="Calibri" w:hAnsi="Calibri" w:cs="Calibri"/>
              </w:rPr>
            </w:pPr>
            <w:r>
              <w:rPr>
                <w:rFonts w:ascii="Calibri" w:hAnsi="Calibri" w:cs="Calibri"/>
              </w:rPr>
              <w:t>CC.1.4.11-12.E</w:t>
            </w:r>
          </w:p>
        </w:tc>
        <w:tc>
          <w:tcPr>
            <w:tcW w:w="1170" w:type="dxa"/>
          </w:tcPr>
          <w:p w14:paraId="18FE60E9" w14:textId="069537D3" w:rsidR="00240679" w:rsidRPr="00554304" w:rsidRDefault="00CF61F5" w:rsidP="0038323D">
            <w:pPr>
              <w:jc w:val="center"/>
              <w:rPr>
                <w:sz w:val="12"/>
                <w:szCs w:val="12"/>
              </w:rPr>
            </w:pPr>
            <w:r w:rsidRPr="00D063A8">
              <w:t>MP</w:t>
            </w:r>
            <w:r>
              <w:t>4</w:t>
            </w:r>
          </w:p>
        </w:tc>
      </w:tr>
      <w:tr w:rsidR="00240679" w:rsidRPr="00AA05C3" w14:paraId="61441167" w14:textId="77777777" w:rsidTr="00D063A8">
        <w:tc>
          <w:tcPr>
            <w:tcW w:w="6475" w:type="dxa"/>
            <w:vAlign w:val="center"/>
          </w:tcPr>
          <w:p w14:paraId="1C39DC9B" w14:textId="27DD3A33" w:rsidR="00240679" w:rsidRDefault="00E61C57" w:rsidP="0038323D">
            <w:pPr>
              <w:rPr>
                <w:rFonts w:ascii="Calibri" w:hAnsi="Calibri" w:cs="Calibri"/>
              </w:rPr>
            </w:pPr>
            <w:r>
              <w:t>Demonstrate a grade-appropriate command of the conventions of standard English grammar, usage, capitalization, punctuation, and spelling.</w:t>
            </w:r>
          </w:p>
        </w:tc>
        <w:tc>
          <w:tcPr>
            <w:tcW w:w="1710" w:type="dxa"/>
          </w:tcPr>
          <w:p w14:paraId="72D0DEE0" w14:textId="008ADC60" w:rsidR="00240679" w:rsidRDefault="00240679" w:rsidP="0038323D">
            <w:pPr>
              <w:jc w:val="center"/>
              <w:rPr>
                <w:rFonts w:ascii="Calibri" w:hAnsi="Calibri" w:cs="Calibri"/>
              </w:rPr>
            </w:pPr>
            <w:r>
              <w:rPr>
                <w:rFonts w:ascii="Calibri" w:hAnsi="Calibri" w:cs="Calibri"/>
              </w:rPr>
              <w:t>CC.1.4.11-12.F</w:t>
            </w:r>
          </w:p>
        </w:tc>
        <w:tc>
          <w:tcPr>
            <w:tcW w:w="1170" w:type="dxa"/>
          </w:tcPr>
          <w:p w14:paraId="52033CE5" w14:textId="258B5872" w:rsidR="00240679" w:rsidRPr="00554304" w:rsidRDefault="00CF61F5" w:rsidP="0038323D">
            <w:pPr>
              <w:jc w:val="center"/>
              <w:rPr>
                <w:sz w:val="12"/>
                <w:szCs w:val="12"/>
              </w:rPr>
            </w:pPr>
            <w:r w:rsidRPr="00D063A8">
              <w:t>MP</w:t>
            </w:r>
            <w:r>
              <w:t>4</w:t>
            </w:r>
          </w:p>
        </w:tc>
      </w:tr>
      <w:tr w:rsidR="00240679" w:rsidRPr="00AA05C3" w14:paraId="235D561E" w14:textId="77777777" w:rsidTr="00D063A8">
        <w:tc>
          <w:tcPr>
            <w:tcW w:w="6475" w:type="dxa"/>
            <w:vAlign w:val="center"/>
          </w:tcPr>
          <w:p w14:paraId="0B5C920F" w14:textId="0C26762A" w:rsidR="00240679" w:rsidRDefault="00E838AD" w:rsidP="0038323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795C03AA" w14:textId="0DDED16D" w:rsidR="00240679" w:rsidRDefault="00240679" w:rsidP="0038323D">
            <w:pPr>
              <w:jc w:val="center"/>
              <w:rPr>
                <w:rFonts w:ascii="Calibri" w:hAnsi="Calibri" w:cs="Calibri"/>
              </w:rPr>
            </w:pPr>
            <w:r>
              <w:rPr>
                <w:rFonts w:ascii="Calibri" w:hAnsi="Calibri" w:cs="Calibri"/>
              </w:rPr>
              <w:t>CC.1.4.11-12.S</w:t>
            </w:r>
          </w:p>
        </w:tc>
        <w:tc>
          <w:tcPr>
            <w:tcW w:w="1170" w:type="dxa"/>
          </w:tcPr>
          <w:p w14:paraId="5A059621" w14:textId="6DCCC921" w:rsidR="00240679" w:rsidRPr="00554304" w:rsidRDefault="00CF61F5" w:rsidP="0038323D">
            <w:pPr>
              <w:jc w:val="center"/>
              <w:rPr>
                <w:sz w:val="12"/>
                <w:szCs w:val="12"/>
              </w:rPr>
            </w:pPr>
            <w:r w:rsidRPr="00D063A8">
              <w:t>MP</w:t>
            </w:r>
            <w:r>
              <w:t>4</w:t>
            </w:r>
          </w:p>
        </w:tc>
      </w:tr>
      <w:tr w:rsidR="00240679" w:rsidRPr="00AA05C3" w14:paraId="4BBBD94A" w14:textId="77777777" w:rsidTr="00D063A8">
        <w:tc>
          <w:tcPr>
            <w:tcW w:w="6475" w:type="dxa"/>
            <w:vAlign w:val="center"/>
          </w:tcPr>
          <w:p w14:paraId="4EBD867A" w14:textId="0C61C3AE" w:rsidR="00240679" w:rsidRDefault="00BF1CEE" w:rsidP="0038323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7DCDE65" w14:textId="16147561" w:rsidR="00240679" w:rsidRDefault="00240679" w:rsidP="0038323D">
            <w:pPr>
              <w:jc w:val="center"/>
              <w:rPr>
                <w:rFonts w:ascii="Calibri" w:hAnsi="Calibri" w:cs="Calibri"/>
              </w:rPr>
            </w:pPr>
            <w:r>
              <w:rPr>
                <w:rFonts w:ascii="Calibri" w:hAnsi="Calibri" w:cs="Calibri"/>
              </w:rPr>
              <w:t>CC.1.4.11-12.T</w:t>
            </w:r>
          </w:p>
        </w:tc>
        <w:tc>
          <w:tcPr>
            <w:tcW w:w="1170" w:type="dxa"/>
          </w:tcPr>
          <w:p w14:paraId="4F4CADFE" w14:textId="644CEE46" w:rsidR="00240679" w:rsidRPr="00554304" w:rsidRDefault="00CF61F5" w:rsidP="0038323D">
            <w:pPr>
              <w:jc w:val="center"/>
              <w:rPr>
                <w:sz w:val="12"/>
                <w:szCs w:val="12"/>
              </w:rPr>
            </w:pPr>
            <w:r w:rsidRPr="00D063A8">
              <w:t>MP</w:t>
            </w:r>
            <w:r>
              <w:t>4</w:t>
            </w:r>
          </w:p>
        </w:tc>
      </w:tr>
      <w:tr w:rsidR="00240679" w14:paraId="54385519" w14:textId="77777777" w:rsidTr="00D063A8">
        <w:trPr>
          <w:trHeight w:val="260"/>
        </w:trPr>
        <w:tc>
          <w:tcPr>
            <w:tcW w:w="6475" w:type="dxa"/>
            <w:vAlign w:val="center"/>
          </w:tcPr>
          <w:p w14:paraId="008BDAEE" w14:textId="345A07D1" w:rsidR="00240679" w:rsidRDefault="00BF1CEE" w:rsidP="0038323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105A9748" w14:textId="3DFADDE6" w:rsidR="00240679" w:rsidRDefault="00240679" w:rsidP="0038323D">
            <w:pPr>
              <w:jc w:val="center"/>
              <w:rPr>
                <w:rFonts w:ascii="Calibri" w:hAnsi="Calibri" w:cs="Calibri"/>
              </w:rPr>
            </w:pPr>
            <w:r>
              <w:rPr>
                <w:rFonts w:ascii="Calibri" w:hAnsi="Calibri" w:cs="Calibri"/>
              </w:rPr>
              <w:t>CC.1.4.11-12.U</w:t>
            </w:r>
          </w:p>
        </w:tc>
        <w:tc>
          <w:tcPr>
            <w:tcW w:w="1170" w:type="dxa"/>
          </w:tcPr>
          <w:p w14:paraId="7E6A6F2F" w14:textId="765DD3DC" w:rsidR="00240679" w:rsidRPr="00554304" w:rsidRDefault="00CF61F5" w:rsidP="0038323D">
            <w:pPr>
              <w:jc w:val="center"/>
              <w:rPr>
                <w:sz w:val="12"/>
                <w:szCs w:val="12"/>
              </w:rPr>
            </w:pPr>
            <w:r w:rsidRPr="00D063A8">
              <w:t>MP</w:t>
            </w:r>
            <w:r>
              <w:t>4</w:t>
            </w:r>
          </w:p>
        </w:tc>
      </w:tr>
      <w:tr w:rsidR="00240679" w14:paraId="3DA34144" w14:textId="77777777" w:rsidTr="00D063A8">
        <w:tc>
          <w:tcPr>
            <w:tcW w:w="6475" w:type="dxa"/>
            <w:vAlign w:val="center"/>
          </w:tcPr>
          <w:p w14:paraId="10257B6C" w14:textId="56090113" w:rsidR="00240679" w:rsidRDefault="00BF1CEE" w:rsidP="0038323D">
            <w:pPr>
              <w:rPr>
                <w:rFonts w:ascii="Calibri" w:hAnsi="Calibri" w:cs="Calibri"/>
              </w:rPr>
            </w:pPr>
            <w:r>
              <w:t xml:space="preserve">Conduct short as well as more sustained research projects to answer a question (including a </w:t>
            </w:r>
            <w:r w:rsidR="00F279FF">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08FCA1D3" w14:textId="41D7D8DB" w:rsidR="00240679" w:rsidRDefault="00240679" w:rsidP="0038323D">
            <w:pPr>
              <w:jc w:val="center"/>
              <w:rPr>
                <w:rFonts w:ascii="Calibri" w:hAnsi="Calibri" w:cs="Calibri"/>
              </w:rPr>
            </w:pPr>
            <w:r>
              <w:rPr>
                <w:rFonts w:ascii="Calibri" w:hAnsi="Calibri" w:cs="Calibri"/>
              </w:rPr>
              <w:t>CC.1.4.11-12.V</w:t>
            </w:r>
          </w:p>
        </w:tc>
        <w:tc>
          <w:tcPr>
            <w:tcW w:w="1170" w:type="dxa"/>
          </w:tcPr>
          <w:p w14:paraId="5ED8C8FB" w14:textId="0895965C" w:rsidR="00240679" w:rsidRPr="00554304" w:rsidRDefault="00CF61F5" w:rsidP="0038323D">
            <w:pPr>
              <w:jc w:val="center"/>
              <w:rPr>
                <w:sz w:val="12"/>
                <w:szCs w:val="12"/>
              </w:rPr>
            </w:pPr>
            <w:r w:rsidRPr="00D063A8">
              <w:t>MP</w:t>
            </w:r>
            <w:r>
              <w:t>4</w:t>
            </w:r>
          </w:p>
        </w:tc>
      </w:tr>
      <w:tr w:rsidR="00240679" w14:paraId="5CDC843A" w14:textId="77777777" w:rsidTr="00D063A8">
        <w:tc>
          <w:tcPr>
            <w:tcW w:w="6475" w:type="dxa"/>
            <w:vAlign w:val="center"/>
          </w:tcPr>
          <w:p w14:paraId="3B0B9FC0" w14:textId="5C77BBB6" w:rsidR="00240679" w:rsidRDefault="00D869A4" w:rsidP="0038323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47FC5E9E" w14:textId="79085A93" w:rsidR="00240679" w:rsidRDefault="00240679" w:rsidP="0038323D">
            <w:pPr>
              <w:jc w:val="center"/>
              <w:rPr>
                <w:rFonts w:ascii="Calibri" w:hAnsi="Calibri" w:cs="Calibri"/>
              </w:rPr>
            </w:pPr>
            <w:r>
              <w:rPr>
                <w:rFonts w:ascii="Calibri" w:hAnsi="Calibri" w:cs="Calibri"/>
              </w:rPr>
              <w:t>CC.1.4.11-12.W</w:t>
            </w:r>
          </w:p>
        </w:tc>
        <w:tc>
          <w:tcPr>
            <w:tcW w:w="1170" w:type="dxa"/>
          </w:tcPr>
          <w:p w14:paraId="37C6B362" w14:textId="6DB60F93" w:rsidR="00240679" w:rsidRPr="00554304" w:rsidRDefault="00CF61F5" w:rsidP="0038323D">
            <w:pPr>
              <w:jc w:val="center"/>
              <w:rPr>
                <w:sz w:val="12"/>
                <w:szCs w:val="12"/>
              </w:rPr>
            </w:pPr>
            <w:r w:rsidRPr="00D063A8">
              <w:t>MP</w:t>
            </w:r>
            <w:r>
              <w:t>4</w:t>
            </w:r>
          </w:p>
        </w:tc>
      </w:tr>
      <w:tr w:rsidR="00240679" w14:paraId="54BA90CE" w14:textId="77777777" w:rsidTr="00D063A8">
        <w:tc>
          <w:tcPr>
            <w:tcW w:w="6475" w:type="dxa"/>
            <w:vAlign w:val="center"/>
          </w:tcPr>
          <w:p w14:paraId="12C985CE" w14:textId="1A423B6D" w:rsidR="00240679" w:rsidRDefault="008545BD" w:rsidP="0038323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81EF66B" w14:textId="0086B0E4" w:rsidR="00240679" w:rsidRDefault="00240679" w:rsidP="0038323D">
            <w:pPr>
              <w:jc w:val="center"/>
              <w:rPr>
                <w:rFonts w:ascii="Calibri" w:hAnsi="Calibri" w:cs="Calibri"/>
              </w:rPr>
            </w:pPr>
            <w:r>
              <w:rPr>
                <w:rFonts w:ascii="Calibri" w:hAnsi="Calibri" w:cs="Calibri"/>
              </w:rPr>
              <w:t>CC.1.4.11-12.X</w:t>
            </w:r>
          </w:p>
        </w:tc>
        <w:tc>
          <w:tcPr>
            <w:tcW w:w="1170" w:type="dxa"/>
          </w:tcPr>
          <w:p w14:paraId="36E044C2" w14:textId="7C807787" w:rsidR="00240679" w:rsidRPr="00554304" w:rsidRDefault="00CF61F5" w:rsidP="0038323D">
            <w:pPr>
              <w:jc w:val="center"/>
              <w:rPr>
                <w:sz w:val="12"/>
                <w:szCs w:val="12"/>
              </w:rPr>
            </w:pPr>
            <w:r w:rsidRPr="00D063A8">
              <w:t>MP</w:t>
            </w:r>
            <w:r>
              <w:t>4</w:t>
            </w:r>
          </w:p>
        </w:tc>
      </w:tr>
      <w:tr w:rsidR="00240679" w14:paraId="51C3A272" w14:textId="77777777" w:rsidTr="00D063A8">
        <w:tc>
          <w:tcPr>
            <w:tcW w:w="6475" w:type="dxa"/>
            <w:vAlign w:val="center"/>
          </w:tcPr>
          <w:p w14:paraId="14520FDF" w14:textId="426EE1F3" w:rsidR="00240679" w:rsidRDefault="008545BD" w:rsidP="0038323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B379A1B" w14:textId="1AEB6AB1" w:rsidR="00240679" w:rsidRDefault="00240679" w:rsidP="0038323D">
            <w:pPr>
              <w:jc w:val="center"/>
              <w:rPr>
                <w:rFonts w:ascii="Calibri" w:hAnsi="Calibri" w:cs="Calibri"/>
              </w:rPr>
            </w:pPr>
            <w:r>
              <w:rPr>
                <w:rFonts w:ascii="Calibri" w:hAnsi="Calibri" w:cs="Calibri"/>
              </w:rPr>
              <w:t>CC.1.5.11-12.A</w:t>
            </w:r>
          </w:p>
        </w:tc>
        <w:tc>
          <w:tcPr>
            <w:tcW w:w="1170" w:type="dxa"/>
          </w:tcPr>
          <w:p w14:paraId="0F1FCB36" w14:textId="6776836E" w:rsidR="00240679" w:rsidRPr="00554304" w:rsidRDefault="00CF61F5" w:rsidP="0038323D">
            <w:pPr>
              <w:jc w:val="center"/>
              <w:rPr>
                <w:sz w:val="12"/>
                <w:szCs w:val="12"/>
              </w:rPr>
            </w:pPr>
            <w:r w:rsidRPr="00D063A8">
              <w:t>MP</w:t>
            </w:r>
            <w:r>
              <w:t>4</w:t>
            </w:r>
          </w:p>
        </w:tc>
      </w:tr>
      <w:tr w:rsidR="00240679" w14:paraId="06B91F38" w14:textId="77777777" w:rsidTr="00D063A8">
        <w:tc>
          <w:tcPr>
            <w:tcW w:w="6475" w:type="dxa"/>
            <w:vAlign w:val="center"/>
          </w:tcPr>
          <w:p w14:paraId="593BC25C" w14:textId="17A09654" w:rsidR="00240679" w:rsidRDefault="008545BD" w:rsidP="0038323D">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649C202E" w14:textId="52404439" w:rsidR="00240679" w:rsidRDefault="00240679" w:rsidP="0038323D">
            <w:pPr>
              <w:jc w:val="center"/>
              <w:rPr>
                <w:rFonts w:ascii="Calibri" w:hAnsi="Calibri" w:cs="Calibri"/>
              </w:rPr>
            </w:pPr>
            <w:r>
              <w:rPr>
                <w:rFonts w:ascii="Calibri" w:hAnsi="Calibri" w:cs="Calibri"/>
              </w:rPr>
              <w:t>CC.1.5.11-12.C</w:t>
            </w:r>
          </w:p>
        </w:tc>
        <w:tc>
          <w:tcPr>
            <w:tcW w:w="1170" w:type="dxa"/>
          </w:tcPr>
          <w:p w14:paraId="548B7FF8" w14:textId="489D09DF" w:rsidR="00240679" w:rsidRPr="00554304" w:rsidRDefault="00CF61F5" w:rsidP="0038323D">
            <w:pPr>
              <w:jc w:val="center"/>
              <w:rPr>
                <w:sz w:val="12"/>
                <w:szCs w:val="12"/>
              </w:rPr>
            </w:pPr>
            <w:r w:rsidRPr="00D063A8">
              <w:t>MP</w:t>
            </w:r>
            <w:r>
              <w:t>4</w:t>
            </w:r>
          </w:p>
        </w:tc>
      </w:tr>
      <w:tr w:rsidR="00240679" w14:paraId="2ED099D0" w14:textId="77777777" w:rsidTr="00D063A8">
        <w:tc>
          <w:tcPr>
            <w:tcW w:w="6475" w:type="dxa"/>
            <w:vAlign w:val="center"/>
          </w:tcPr>
          <w:p w14:paraId="06EF5DD2" w14:textId="3944D187" w:rsidR="00240679" w:rsidRDefault="00CF61F5" w:rsidP="0038323D">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27EEF6CA" w14:textId="5FED159A" w:rsidR="00240679" w:rsidRDefault="00240679" w:rsidP="0038323D">
            <w:pPr>
              <w:jc w:val="center"/>
              <w:rPr>
                <w:rFonts w:ascii="Calibri" w:hAnsi="Calibri" w:cs="Calibri"/>
              </w:rPr>
            </w:pPr>
            <w:r>
              <w:rPr>
                <w:rFonts w:ascii="Calibri" w:hAnsi="Calibri" w:cs="Calibri"/>
              </w:rPr>
              <w:t>CC.1.5.11-12.D</w:t>
            </w:r>
          </w:p>
        </w:tc>
        <w:tc>
          <w:tcPr>
            <w:tcW w:w="1170" w:type="dxa"/>
          </w:tcPr>
          <w:p w14:paraId="157E7163" w14:textId="4B9093F7" w:rsidR="00240679" w:rsidRPr="00554304" w:rsidRDefault="00CF61F5" w:rsidP="0038323D">
            <w:pPr>
              <w:jc w:val="center"/>
              <w:rPr>
                <w:sz w:val="12"/>
                <w:szCs w:val="12"/>
              </w:rPr>
            </w:pPr>
            <w:r w:rsidRPr="00D063A8">
              <w:t>MP</w:t>
            </w:r>
            <w:r>
              <w:t>4</w:t>
            </w:r>
          </w:p>
        </w:tc>
      </w:tr>
      <w:tr w:rsidR="00240679" w:rsidRPr="00AA05C3" w14:paraId="0E0C73A3" w14:textId="77777777" w:rsidTr="00D063A8">
        <w:tc>
          <w:tcPr>
            <w:tcW w:w="6475" w:type="dxa"/>
            <w:vAlign w:val="center"/>
          </w:tcPr>
          <w:p w14:paraId="13A998E8" w14:textId="6A950DA3" w:rsidR="00240679" w:rsidRDefault="00CF61F5" w:rsidP="0038323D">
            <w:pPr>
              <w:rPr>
                <w:rFonts w:ascii="Calibri" w:hAnsi="Calibri" w:cs="Calibri"/>
              </w:rPr>
            </w:pPr>
            <w:r>
              <w:t>Adapt speech to a variety of contexts and tasks.</w:t>
            </w:r>
          </w:p>
        </w:tc>
        <w:tc>
          <w:tcPr>
            <w:tcW w:w="1710" w:type="dxa"/>
          </w:tcPr>
          <w:p w14:paraId="6C5BB5AD" w14:textId="5203BB92" w:rsidR="00240679" w:rsidRDefault="00240679" w:rsidP="0038323D">
            <w:pPr>
              <w:jc w:val="center"/>
              <w:rPr>
                <w:rFonts w:ascii="Calibri" w:hAnsi="Calibri" w:cs="Calibri"/>
              </w:rPr>
            </w:pPr>
            <w:r>
              <w:rPr>
                <w:rFonts w:ascii="Calibri" w:hAnsi="Calibri" w:cs="Calibri"/>
              </w:rPr>
              <w:t>CC.1.5.11-12.E</w:t>
            </w:r>
          </w:p>
        </w:tc>
        <w:tc>
          <w:tcPr>
            <w:tcW w:w="1170" w:type="dxa"/>
          </w:tcPr>
          <w:p w14:paraId="15558CEF" w14:textId="0489506A" w:rsidR="00240679" w:rsidRPr="00554304" w:rsidRDefault="00CF61F5" w:rsidP="0038323D">
            <w:pPr>
              <w:jc w:val="center"/>
              <w:rPr>
                <w:sz w:val="12"/>
                <w:szCs w:val="12"/>
              </w:rPr>
            </w:pPr>
            <w:r w:rsidRPr="00D063A8">
              <w:t>MP</w:t>
            </w:r>
            <w:r>
              <w:t>4</w:t>
            </w:r>
          </w:p>
        </w:tc>
      </w:tr>
      <w:tr w:rsidR="00240679" w:rsidRPr="00AA05C3" w14:paraId="2966F5EA" w14:textId="77777777" w:rsidTr="00D063A8">
        <w:tc>
          <w:tcPr>
            <w:tcW w:w="6475" w:type="dxa"/>
            <w:vAlign w:val="center"/>
          </w:tcPr>
          <w:p w14:paraId="0EBCDA48" w14:textId="24D6C21A" w:rsidR="00240679" w:rsidRDefault="00CF61F5" w:rsidP="0038323D">
            <w:pPr>
              <w:rPr>
                <w:rFonts w:ascii="Calibri" w:hAnsi="Calibri" w:cs="Calibri"/>
              </w:rPr>
            </w:pPr>
            <w:r>
              <w:t>Make strategic use of digital media in presentations to add interest and enhance understanding of findings, reasoning, and evidence.</w:t>
            </w:r>
          </w:p>
        </w:tc>
        <w:tc>
          <w:tcPr>
            <w:tcW w:w="1710" w:type="dxa"/>
          </w:tcPr>
          <w:p w14:paraId="7E0EBA1E" w14:textId="47F4FEF7" w:rsidR="00240679" w:rsidRDefault="00240679" w:rsidP="0038323D">
            <w:pPr>
              <w:jc w:val="center"/>
              <w:rPr>
                <w:rFonts w:ascii="Calibri" w:hAnsi="Calibri" w:cs="Calibri"/>
              </w:rPr>
            </w:pPr>
            <w:r>
              <w:rPr>
                <w:rFonts w:ascii="Calibri" w:hAnsi="Calibri" w:cs="Calibri"/>
              </w:rPr>
              <w:t>CC.1.5.11-12.F</w:t>
            </w:r>
          </w:p>
        </w:tc>
        <w:tc>
          <w:tcPr>
            <w:tcW w:w="1170" w:type="dxa"/>
          </w:tcPr>
          <w:p w14:paraId="1607196C" w14:textId="22DE9248" w:rsidR="00240679" w:rsidRPr="00554304" w:rsidRDefault="00CF61F5" w:rsidP="0038323D">
            <w:pPr>
              <w:jc w:val="center"/>
              <w:rPr>
                <w:sz w:val="12"/>
                <w:szCs w:val="12"/>
              </w:rPr>
            </w:pPr>
            <w:r w:rsidRPr="00D063A8">
              <w:t>MP</w:t>
            </w:r>
            <w:r>
              <w:t>4</w:t>
            </w:r>
          </w:p>
        </w:tc>
      </w:tr>
      <w:tr w:rsidR="00240679" w:rsidRPr="00AA05C3" w14:paraId="1DBD734D" w14:textId="77777777" w:rsidTr="00D063A8">
        <w:tc>
          <w:tcPr>
            <w:tcW w:w="6475" w:type="dxa"/>
            <w:vAlign w:val="center"/>
          </w:tcPr>
          <w:p w14:paraId="6DF4D5E4" w14:textId="0DAED1CB" w:rsidR="00240679" w:rsidRDefault="00CF61F5" w:rsidP="0038323D">
            <w:pPr>
              <w:rPr>
                <w:rFonts w:ascii="Calibri" w:hAnsi="Calibri" w:cs="Calibri"/>
              </w:rPr>
            </w:pPr>
            <w:r>
              <w:t>Demonstrate command of the conventions of standard English when speaking based on Grades 11–12 level and content.</w:t>
            </w:r>
          </w:p>
        </w:tc>
        <w:tc>
          <w:tcPr>
            <w:tcW w:w="1710" w:type="dxa"/>
          </w:tcPr>
          <w:p w14:paraId="64BE7B65" w14:textId="4273FAC8" w:rsidR="00240679" w:rsidRDefault="00240679" w:rsidP="0038323D">
            <w:pPr>
              <w:jc w:val="center"/>
              <w:rPr>
                <w:rFonts w:ascii="Calibri" w:hAnsi="Calibri" w:cs="Calibri"/>
              </w:rPr>
            </w:pPr>
            <w:r>
              <w:rPr>
                <w:rFonts w:ascii="Calibri" w:hAnsi="Calibri" w:cs="Calibri"/>
              </w:rPr>
              <w:t>CC.1.5.11-12.G</w:t>
            </w:r>
          </w:p>
        </w:tc>
        <w:tc>
          <w:tcPr>
            <w:tcW w:w="1170" w:type="dxa"/>
          </w:tcPr>
          <w:p w14:paraId="7A90BD5C" w14:textId="4F9E883B" w:rsidR="00240679" w:rsidRPr="00554304" w:rsidRDefault="00CF61F5" w:rsidP="0038323D">
            <w:pPr>
              <w:jc w:val="center"/>
              <w:rPr>
                <w:sz w:val="12"/>
                <w:szCs w:val="12"/>
              </w:rPr>
            </w:pPr>
            <w:r w:rsidRPr="00D063A8">
              <w:t>MP</w:t>
            </w:r>
            <w:r>
              <w:t>4</w:t>
            </w:r>
          </w:p>
        </w:tc>
      </w:tr>
    </w:tbl>
    <w:p w14:paraId="471748E9" w14:textId="77777777" w:rsidR="003A7069" w:rsidRDefault="003A7069" w:rsidP="00E965D0">
      <w:pPr>
        <w:tabs>
          <w:tab w:val="left" w:pos="3231"/>
        </w:tabs>
        <w:rPr>
          <w:b/>
          <w:sz w:val="24"/>
          <w:szCs w:val="24"/>
          <w:u w:val="single"/>
        </w:rPr>
      </w:pPr>
    </w:p>
    <w:p w14:paraId="4971C034" w14:textId="77777777" w:rsidR="003A7069" w:rsidRDefault="003A7069">
      <w:pPr>
        <w:rPr>
          <w:b/>
          <w:sz w:val="24"/>
          <w:szCs w:val="24"/>
          <w:u w:val="single"/>
        </w:rPr>
      </w:pPr>
      <w:r>
        <w:rPr>
          <w:b/>
          <w:sz w:val="24"/>
          <w:szCs w:val="24"/>
          <w:u w:val="single"/>
        </w:rPr>
        <w:br w:type="page"/>
      </w:r>
    </w:p>
    <w:p w14:paraId="65980CC8" w14:textId="6354DB66"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4475EDDE" w:rsidR="00E965D0" w:rsidRPr="006D28DA" w:rsidRDefault="00E965D0" w:rsidP="00E965D0">
      <w:pPr>
        <w:tabs>
          <w:tab w:val="left" w:pos="3231"/>
        </w:tabs>
        <w:spacing w:after="0" w:line="240" w:lineRule="auto"/>
      </w:pPr>
      <w:r w:rsidRPr="006D28DA">
        <w:rPr>
          <w:b/>
        </w:rPr>
        <w:t>P</w:t>
      </w:r>
      <w:r w:rsidR="00D53F0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49EE8B6" w14:textId="282CDB25" w:rsidR="003224B7" w:rsidRPr="003224B7" w:rsidRDefault="00D870F7" w:rsidP="003224B7">
      <w:pPr>
        <w:tabs>
          <w:tab w:val="center" w:pos="4680"/>
        </w:tabs>
        <w:spacing w:after="0"/>
        <w:ind w:left="180"/>
      </w:pPr>
      <w:r w:rsidRPr="006D28DA">
        <w:rPr>
          <w:b/>
        </w:rPr>
        <w:t>Effective formative assessments for</w:t>
      </w:r>
      <w:r w:rsidR="00F25C8E">
        <w:rPr>
          <w:b/>
        </w:rPr>
        <w:t xml:space="preserve"> this course include</w:t>
      </w:r>
      <w:r w:rsidR="00C92B0A">
        <w:rPr>
          <w:b/>
        </w:rPr>
        <w:t xml:space="preserve"> but are not limited to</w:t>
      </w:r>
      <w:r w:rsidR="00F25C8E">
        <w:rPr>
          <w:b/>
        </w:rPr>
        <w:t>:</w:t>
      </w:r>
    </w:p>
    <w:p w14:paraId="2F524677" w14:textId="77777777" w:rsidR="003224B7" w:rsidRPr="00A14A58" w:rsidRDefault="003224B7" w:rsidP="003224B7">
      <w:pPr>
        <w:spacing w:after="0"/>
        <w:ind w:left="180"/>
        <w:jc w:val="both"/>
        <w:rPr>
          <w:bCs/>
        </w:rPr>
      </w:pPr>
      <w:r>
        <w:rPr>
          <w:bCs/>
        </w:rPr>
        <w:tab/>
      </w:r>
      <w:r>
        <w:rPr>
          <w:bCs/>
        </w:rPr>
        <w:tab/>
      </w:r>
      <w:r w:rsidRPr="00A14A58">
        <w:rPr>
          <w:bCs/>
        </w:rPr>
        <w:t>Pre-Assessments of Prior Knowledge</w:t>
      </w:r>
    </w:p>
    <w:p w14:paraId="02660D7D" w14:textId="77777777" w:rsidR="003224B7" w:rsidRDefault="003224B7" w:rsidP="003224B7">
      <w:pPr>
        <w:tabs>
          <w:tab w:val="center" w:pos="720"/>
        </w:tabs>
        <w:spacing w:after="0"/>
        <w:ind w:left="180"/>
        <w:jc w:val="both"/>
        <w:rPr>
          <w:bCs/>
        </w:rPr>
      </w:pPr>
      <w:r w:rsidRPr="00A14A58">
        <w:rPr>
          <w:bCs/>
        </w:rPr>
        <w:tab/>
      </w:r>
      <w:r>
        <w:rPr>
          <w:bCs/>
        </w:rPr>
        <w:tab/>
      </w:r>
      <w:r w:rsidRPr="00A14A58">
        <w:rPr>
          <w:bCs/>
        </w:rPr>
        <w:t>Bell ringers/Problem of the Day</w:t>
      </w:r>
    </w:p>
    <w:p w14:paraId="2020281D" w14:textId="77777777" w:rsidR="003224B7" w:rsidRDefault="003224B7" w:rsidP="003224B7">
      <w:pPr>
        <w:tabs>
          <w:tab w:val="center" w:pos="720"/>
        </w:tabs>
        <w:spacing w:after="0"/>
        <w:ind w:left="180"/>
        <w:jc w:val="both"/>
        <w:rPr>
          <w:bCs/>
        </w:rPr>
      </w:pPr>
      <w:r>
        <w:rPr>
          <w:bCs/>
        </w:rPr>
        <w:tab/>
      </w:r>
      <w:r>
        <w:rPr>
          <w:bCs/>
        </w:rPr>
        <w:tab/>
        <w:t>Discussions</w:t>
      </w:r>
    </w:p>
    <w:p w14:paraId="0CAFA0C1" w14:textId="77777777" w:rsidR="003224B7" w:rsidRDefault="003224B7" w:rsidP="003224B7">
      <w:pPr>
        <w:tabs>
          <w:tab w:val="center" w:pos="720"/>
        </w:tabs>
        <w:spacing w:after="0"/>
        <w:ind w:left="180"/>
        <w:jc w:val="both"/>
        <w:rPr>
          <w:bCs/>
        </w:rPr>
      </w:pPr>
      <w:r>
        <w:rPr>
          <w:bCs/>
        </w:rPr>
        <w:tab/>
      </w:r>
      <w:r>
        <w:rPr>
          <w:bCs/>
        </w:rPr>
        <w:tab/>
        <w:t>Teacher Observation/Questioning</w:t>
      </w:r>
    </w:p>
    <w:p w14:paraId="48B6C9C7" w14:textId="77777777" w:rsidR="003224B7" w:rsidRDefault="003224B7" w:rsidP="003224B7">
      <w:pPr>
        <w:tabs>
          <w:tab w:val="center" w:pos="720"/>
        </w:tabs>
        <w:spacing w:after="0"/>
        <w:ind w:left="180"/>
        <w:jc w:val="both"/>
        <w:rPr>
          <w:bCs/>
        </w:rPr>
      </w:pPr>
      <w:r>
        <w:rPr>
          <w:bCs/>
        </w:rPr>
        <w:tab/>
      </w:r>
      <w:r>
        <w:rPr>
          <w:bCs/>
        </w:rPr>
        <w:tab/>
        <w:t>Graphic Organizers</w:t>
      </w:r>
    </w:p>
    <w:p w14:paraId="2767C3F1" w14:textId="77777777" w:rsidR="003224B7" w:rsidRDefault="003224B7" w:rsidP="003224B7">
      <w:pPr>
        <w:tabs>
          <w:tab w:val="center" w:pos="720"/>
        </w:tabs>
        <w:spacing w:after="0"/>
        <w:ind w:left="180"/>
        <w:jc w:val="both"/>
        <w:rPr>
          <w:bCs/>
        </w:rPr>
      </w:pPr>
      <w:r>
        <w:rPr>
          <w:bCs/>
        </w:rPr>
        <w:tab/>
      </w:r>
      <w:r>
        <w:rPr>
          <w:bCs/>
        </w:rPr>
        <w:tab/>
        <w:t>Summarizing</w:t>
      </w:r>
    </w:p>
    <w:p w14:paraId="52D4B690" w14:textId="77777777" w:rsidR="003224B7" w:rsidRDefault="003224B7" w:rsidP="003224B7">
      <w:pPr>
        <w:tabs>
          <w:tab w:val="center" w:pos="720"/>
        </w:tabs>
        <w:spacing w:after="0"/>
        <w:ind w:left="180"/>
        <w:jc w:val="both"/>
        <w:rPr>
          <w:bCs/>
        </w:rPr>
      </w:pPr>
      <w:r>
        <w:rPr>
          <w:bCs/>
        </w:rPr>
        <w:tab/>
      </w:r>
      <w:r>
        <w:rPr>
          <w:bCs/>
        </w:rPr>
        <w:tab/>
        <w:t>Notetaking</w:t>
      </w:r>
    </w:p>
    <w:p w14:paraId="456C8D20" w14:textId="77777777" w:rsidR="003224B7" w:rsidRDefault="003224B7" w:rsidP="003224B7">
      <w:pPr>
        <w:tabs>
          <w:tab w:val="center" w:pos="720"/>
        </w:tabs>
        <w:spacing w:after="0"/>
        <w:ind w:left="180"/>
        <w:jc w:val="both"/>
        <w:rPr>
          <w:bCs/>
        </w:rPr>
      </w:pPr>
      <w:r>
        <w:rPr>
          <w:bCs/>
        </w:rPr>
        <w:tab/>
      </w:r>
      <w:r>
        <w:rPr>
          <w:bCs/>
        </w:rPr>
        <w:tab/>
        <w:t>Oral Presentations</w:t>
      </w:r>
    </w:p>
    <w:p w14:paraId="706EE428" w14:textId="77777777" w:rsidR="003224B7" w:rsidRDefault="003224B7" w:rsidP="003224B7">
      <w:pPr>
        <w:tabs>
          <w:tab w:val="center" w:pos="720"/>
        </w:tabs>
        <w:spacing w:after="0"/>
        <w:ind w:left="180"/>
        <w:jc w:val="both"/>
        <w:rPr>
          <w:bCs/>
        </w:rPr>
      </w:pPr>
      <w:r>
        <w:rPr>
          <w:bCs/>
        </w:rPr>
        <w:tab/>
      </w:r>
      <w:r>
        <w:rPr>
          <w:bCs/>
        </w:rPr>
        <w:tab/>
        <w:t>Outlining</w:t>
      </w:r>
    </w:p>
    <w:p w14:paraId="6933C312" w14:textId="77777777" w:rsidR="003224B7" w:rsidRDefault="003224B7" w:rsidP="003224B7">
      <w:pPr>
        <w:tabs>
          <w:tab w:val="center" w:pos="720"/>
        </w:tabs>
        <w:spacing w:after="0"/>
        <w:ind w:left="180"/>
        <w:jc w:val="both"/>
        <w:rPr>
          <w:bCs/>
        </w:rPr>
      </w:pPr>
      <w:r>
        <w:rPr>
          <w:bCs/>
        </w:rPr>
        <w:tab/>
      </w:r>
      <w:r>
        <w:rPr>
          <w:bCs/>
        </w:rPr>
        <w:tab/>
        <w:t>Journaling</w:t>
      </w:r>
    </w:p>
    <w:p w14:paraId="01CF8327" w14:textId="77777777" w:rsidR="003224B7" w:rsidRDefault="003224B7" w:rsidP="003224B7">
      <w:pPr>
        <w:tabs>
          <w:tab w:val="center" w:pos="720"/>
        </w:tabs>
        <w:spacing w:after="0"/>
        <w:ind w:left="180"/>
        <w:jc w:val="both"/>
        <w:rPr>
          <w:bCs/>
        </w:rPr>
      </w:pPr>
      <w:r>
        <w:rPr>
          <w:bCs/>
        </w:rPr>
        <w:tab/>
      </w:r>
      <w:r>
        <w:rPr>
          <w:bCs/>
        </w:rPr>
        <w:tab/>
        <w:t>Student Presentations/Projects</w:t>
      </w:r>
    </w:p>
    <w:p w14:paraId="10E71B14" w14:textId="77777777" w:rsidR="003224B7" w:rsidRPr="00C373A9" w:rsidRDefault="003224B7" w:rsidP="003224B7">
      <w:pPr>
        <w:tabs>
          <w:tab w:val="center" w:pos="720"/>
        </w:tabs>
        <w:spacing w:after="0"/>
        <w:ind w:left="180"/>
        <w:jc w:val="both"/>
        <w:rPr>
          <w:bCs/>
        </w:rPr>
      </w:pPr>
      <w:r>
        <w:rPr>
          <w:bCs/>
        </w:rPr>
        <w:tab/>
      </w:r>
      <w:r>
        <w:rPr>
          <w:bCs/>
        </w:rPr>
        <w:tab/>
        <w:t>Constructed Responses</w:t>
      </w:r>
    </w:p>
    <w:p w14:paraId="0D0692AE" w14:textId="77777777" w:rsidR="003224B7" w:rsidRDefault="003224B7" w:rsidP="003224B7">
      <w:pPr>
        <w:tabs>
          <w:tab w:val="center" w:pos="4680"/>
        </w:tabs>
        <w:rPr>
          <w:b/>
        </w:rPr>
      </w:pPr>
    </w:p>
    <w:p w14:paraId="5035E178" w14:textId="77777777" w:rsidR="003224B7" w:rsidRPr="006D28DA" w:rsidRDefault="003224B7" w:rsidP="003224B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E17A4A4" w14:textId="34335ED0" w:rsidR="003224B7" w:rsidRDefault="003224B7" w:rsidP="003224B7">
      <w:pPr>
        <w:tabs>
          <w:tab w:val="center" w:pos="4680"/>
        </w:tabs>
        <w:spacing w:after="0"/>
        <w:ind w:left="180"/>
        <w:rPr>
          <w:b/>
        </w:rPr>
      </w:pPr>
      <w:r w:rsidRPr="006D28DA">
        <w:rPr>
          <w:b/>
        </w:rPr>
        <w:t>Effective summative asses</w:t>
      </w:r>
      <w:r>
        <w:rPr>
          <w:b/>
        </w:rPr>
        <w:t>sments for this course include</w:t>
      </w:r>
      <w:r w:rsidR="00C92B0A">
        <w:rPr>
          <w:b/>
        </w:rPr>
        <w:t xml:space="preserve"> but are not limited to</w:t>
      </w:r>
      <w:r>
        <w:rPr>
          <w:b/>
        </w:rPr>
        <w:t>:</w:t>
      </w:r>
    </w:p>
    <w:p w14:paraId="1619FC76" w14:textId="77777777" w:rsidR="003224B7" w:rsidRDefault="003224B7" w:rsidP="003224B7">
      <w:pPr>
        <w:tabs>
          <w:tab w:val="center" w:pos="810"/>
        </w:tabs>
        <w:spacing w:after="0"/>
        <w:jc w:val="both"/>
      </w:pPr>
      <w:r>
        <w:tab/>
      </w:r>
      <w:r>
        <w:tab/>
        <w:t>Essays</w:t>
      </w:r>
    </w:p>
    <w:p w14:paraId="7DF6F109" w14:textId="77777777" w:rsidR="003224B7" w:rsidRDefault="003224B7" w:rsidP="003224B7">
      <w:pPr>
        <w:tabs>
          <w:tab w:val="center" w:pos="810"/>
        </w:tabs>
        <w:spacing w:after="0"/>
        <w:jc w:val="both"/>
      </w:pPr>
      <w:r>
        <w:tab/>
      </w:r>
      <w:r>
        <w:tab/>
        <w:t>Constructed Responses</w:t>
      </w:r>
    </w:p>
    <w:p w14:paraId="0589F2FD" w14:textId="77777777" w:rsidR="003224B7" w:rsidRDefault="003224B7" w:rsidP="003224B7">
      <w:pPr>
        <w:tabs>
          <w:tab w:val="center" w:pos="810"/>
        </w:tabs>
        <w:spacing w:after="0"/>
        <w:jc w:val="both"/>
      </w:pPr>
      <w:r>
        <w:tab/>
      </w:r>
      <w:r>
        <w:tab/>
        <w:t>Projects</w:t>
      </w:r>
    </w:p>
    <w:p w14:paraId="183B8C2F" w14:textId="77777777" w:rsidR="003224B7" w:rsidRDefault="003224B7" w:rsidP="003224B7">
      <w:pPr>
        <w:tabs>
          <w:tab w:val="center" w:pos="810"/>
        </w:tabs>
        <w:spacing w:after="0"/>
        <w:jc w:val="both"/>
      </w:pPr>
      <w:r>
        <w:tab/>
      </w:r>
      <w:r>
        <w:tab/>
        <w:t>Quizzes/Tests</w:t>
      </w:r>
    </w:p>
    <w:p w14:paraId="3F7DAA5C" w14:textId="77777777" w:rsidR="003224B7" w:rsidRDefault="003224B7" w:rsidP="003224B7">
      <w:pPr>
        <w:tabs>
          <w:tab w:val="center" w:pos="810"/>
        </w:tabs>
        <w:spacing w:after="0"/>
        <w:jc w:val="both"/>
      </w:pPr>
      <w:r>
        <w:tab/>
      </w:r>
      <w:r>
        <w:tab/>
        <w:t>Student Presentations</w:t>
      </w:r>
    </w:p>
    <w:p w14:paraId="52FD699B" w14:textId="37DBC98C" w:rsidR="003224B7" w:rsidRDefault="003224B7" w:rsidP="003224B7">
      <w:pPr>
        <w:tabs>
          <w:tab w:val="center" w:pos="810"/>
        </w:tabs>
        <w:spacing w:after="0"/>
        <w:jc w:val="both"/>
      </w:pPr>
      <w:r>
        <w:tab/>
      </w:r>
      <w:r>
        <w:tab/>
        <w:t>Portfolios</w:t>
      </w:r>
    </w:p>
    <w:p w14:paraId="05CFD68E" w14:textId="0922DF5C" w:rsidR="0011428D" w:rsidRDefault="0011428D" w:rsidP="003224B7">
      <w:pPr>
        <w:tabs>
          <w:tab w:val="center" w:pos="810"/>
        </w:tabs>
        <w:spacing w:after="0"/>
        <w:jc w:val="both"/>
      </w:pPr>
      <w:r>
        <w:tab/>
      </w:r>
      <w:r>
        <w:tab/>
        <w:t>District Marking Period Assessments</w:t>
      </w:r>
    </w:p>
    <w:p w14:paraId="19DF897E" w14:textId="0DA0AA69" w:rsidR="0011428D" w:rsidRDefault="0011428D" w:rsidP="003224B7">
      <w:pPr>
        <w:tabs>
          <w:tab w:val="center" w:pos="810"/>
        </w:tabs>
        <w:spacing w:after="0"/>
        <w:jc w:val="both"/>
      </w:pPr>
      <w:r>
        <w:tab/>
      </w:r>
      <w:r>
        <w:tab/>
      </w:r>
    </w:p>
    <w:p w14:paraId="6242C761" w14:textId="613DA2E4" w:rsidR="008D65B0" w:rsidRDefault="008D65B0" w:rsidP="003224B7">
      <w:pPr>
        <w:tabs>
          <w:tab w:val="center" w:pos="4680"/>
        </w:tabs>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A2CE" w14:textId="77777777" w:rsidR="00A57750" w:rsidRDefault="00A57750" w:rsidP="005F535D">
      <w:pPr>
        <w:spacing w:after="0" w:line="240" w:lineRule="auto"/>
      </w:pPr>
      <w:r>
        <w:separator/>
      </w:r>
    </w:p>
  </w:endnote>
  <w:endnote w:type="continuationSeparator" w:id="0">
    <w:p w14:paraId="79DC386C" w14:textId="77777777" w:rsidR="00A57750" w:rsidRDefault="00A5775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1A10" w14:textId="77777777" w:rsidR="00A57750" w:rsidRDefault="00A57750" w:rsidP="005F535D">
      <w:pPr>
        <w:spacing w:after="0" w:line="240" w:lineRule="auto"/>
      </w:pPr>
      <w:r>
        <w:separator/>
      </w:r>
    </w:p>
  </w:footnote>
  <w:footnote w:type="continuationSeparator" w:id="0">
    <w:p w14:paraId="2BB77446" w14:textId="77777777" w:rsidR="00A57750" w:rsidRDefault="00A5775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202"/>
    <w:multiLevelType w:val="hybridMultilevel"/>
    <w:tmpl w:val="E0DACA20"/>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1F68"/>
    <w:multiLevelType w:val="hybridMultilevel"/>
    <w:tmpl w:val="F1DC48CE"/>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06669"/>
    <w:multiLevelType w:val="hybridMultilevel"/>
    <w:tmpl w:val="42704B66"/>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30F8E"/>
    <w:multiLevelType w:val="hybridMultilevel"/>
    <w:tmpl w:val="D39A31D8"/>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67116">
    <w:abstractNumId w:val="2"/>
  </w:num>
  <w:num w:numId="2" w16cid:durableId="1093550275">
    <w:abstractNumId w:val="1"/>
  </w:num>
  <w:num w:numId="3" w16cid:durableId="1707489916">
    <w:abstractNumId w:val="0"/>
  </w:num>
  <w:num w:numId="4" w16cid:durableId="917783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5EF"/>
    <w:rsid w:val="00032611"/>
    <w:rsid w:val="0004274C"/>
    <w:rsid w:val="0004332D"/>
    <w:rsid w:val="00054382"/>
    <w:rsid w:val="0008548A"/>
    <w:rsid w:val="00093C79"/>
    <w:rsid w:val="00097EB0"/>
    <w:rsid w:val="000B542D"/>
    <w:rsid w:val="000B5A34"/>
    <w:rsid w:val="000C6ABD"/>
    <w:rsid w:val="000D67F0"/>
    <w:rsid w:val="000F2A01"/>
    <w:rsid w:val="000F7DF6"/>
    <w:rsid w:val="00102703"/>
    <w:rsid w:val="0010345B"/>
    <w:rsid w:val="0011428D"/>
    <w:rsid w:val="00131807"/>
    <w:rsid w:val="001445F7"/>
    <w:rsid w:val="001C071E"/>
    <w:rsid w:val="001C5A77"/>
    <w:rsid w:val="001D4B68"/>
    <w:rsid w:val="001D6D3F"/>
    <w:rsid w:val="001F3157"/>
    <w:rsid w:val="001F5400"/>
    <w:rsid w:val="00200696"/>
    <w:rsid w:val="00203F3B"/>
    <w:rsid w:val="00211AB5"/>
    <w:rsid w:val="00217C62"/>
    <w:rsid w:val="00222BAF"/>
    <w:rsid w:val="00233FF6"/>
    <w:rsid w:val="00240679"/>
    <w:rsid w:val="00242264"/>
    <w:rsid w:val="00257BEA"/>
    <w:rsid w:val="0026014B"/>
    <w:rsid w:val="00282072"/>
    <w:rsid w:val="002872D0"/>
    <w:rsid w:val="002B7439"/>
    <w:rsid w:val="002C1701"/>
    <w:rsid w:val="002D7128"/>
    <w:rsid w:val="002D7708"/>
    <w:rsid w:val="002D7D44"/>
    <w:rsid w:val="002E0453"/>
    <w:rsid w:val="002E4B5B"/>
    <w:rsid w:val="003216F9"/>
    <w:rsid w:val="003224B7"/>
    <w:rsid w:val="003274EA"/>
    <w:rsid w:val="0033034F"/>
    <w:rsid w:val="0037005B"/>
    <w:rsid w:val="003748AD"/>
    <w:rsid w:val="0037617A"/>
    <w:rsid w:val="0038323D"/>
    <w:rsid w:val="003A7069"/>
    <w:rsid w:val="003C3A4B"/>
    <w:rsid w:val="003C6F67"/>
    <w:rsid w:val="003E5069"/>
    <w:rsid w:val="003F35A5"/>
    <w:rsid w:val="0040230E"/>
    <w:rsid w:val="00404B25"/>
    <w:rsid w:val="00411762"/>
    <w:rsid w:val="00416C75"/>
    <w:rsid w:val="00424C67"/>
    <w:rsid w:val="00445D2D"/>
    <w:rsid w:val="00472373"/>
    <w:rsid w:val="00477969"/>
    <w:rsid w:val="004B4A8F"/>
    <w:rsid w:val="004B6576"/>
    <w:rsid w:val="004B6D6E"/>
    <w:rsid w:val="004B7DF6"/>
    <w:rsid w:val="004C138F"/>
    <w:rsid w:val="004D0DDC"/>
    <w:rsid w:val="00530388"/>
    <w:rsid w:val="00534B67"/>
    <w:rsid w:val="00545591"/>
    <w:rsid w:val="005520C1"/>
    <w:rsid w:val="00554304"/>
    <w:rsid w:val="00554873"/>
    <w:rsid w:val="00597C54"/>
    <w:rsid w:val="005A49CC"/>
    <w:rsid w:val="005B21CB"/>
    <w:rsid w:val="005B3B39"/>
    <w:rsid w:val="005B6272"/>
    <w:rsid w:val="005C6230"/>
    <w:rsid w:val="005E49F6"/>
    <w:rsid w:val="005F00CA"/>
    <w:rsid w:val="005F41EA"/>
    <w:rsid w:val="005F535D"/>
    <w:rsid w:val="00631B92"/>
    <w:rsid w:val="00631C0A"/>
    <w:rsid w:val="00642A3E"/>
    <w:rsid w:val="00651672"/>
    <w:rsid w:val="0065559E"/>
    <w:rsid w:val="006673BF"/>
    <w:rsid w:val="006A74F3"/>
    <w:rsid w:val="006B7B66"/>
    <w:rsid w:val="006D28DA"/>
    <w:rsid w:val="006D4C30"/>
    <w:rsid w:val="006F46F2"/>
    <w:rsid w:val="0070187E"/>
    <w:rsid w:val="00703BB2"/>
    <w:rsid w:val="00722F01"/>
    <w:rsid w:val="007429F8"/>
    <w:rsid w:val="00762DA7"/>
    <w:rsid w:val="00764DB4"/>
    <w:rsid w:val="00770607"/>
    <w:rsid w:val="00772B43"/>
    <w:rsid w:val="007744AC"/>
    <w:rsid w:val="007A30D0"/>
    <w:rsid w:val="007B4382"/>
    <w:rsid w:val="007C7D4C"/>
    <w:rsid w:val="007D0A7F"/>
    <w:rsid w:val="007D3C02"/>
    <w:rsid w:val="007D7C35"/>
    <w:rsid w:val="007E2C8C"/>
    <w:rsid w:val="007F717F"/>
    <w:rsid w:val="00801417"/>
    <w:rsid w:val="00812186"/>
    <w:rsid w:val="00821D8C"/>
    <w:rsid w:val="00824DA9"/>
    <w:rsid w:val="00833A29"/>
    <w:rsid w:val="00834736"/>
    <w:rsid w:val="008422B0"/>
    <w:rsid w:val="008545BD"/>
    <w:rsid w:val="00865F07"/>
    <w:rsid w:val="008754FA"/>
    <w:rsid w:val="00882142"/>
    <w:rsid w:val="00886D86"/>
    <w:rsid w:val="008A0CD1"/>
    <w:rsid w:val="008A24D6"/>
    <w:rsid w:val="008A3F75"/>
    <w:rsid w:val="008A44A9"/>
    <w:rsid w:val="008D65B0"/>
    <w:rsid w:val="008E5A30"/>
    <w:rsid w:val="008E6BE6"/>
    <w:rsid w:val="0093331C"/>
    <w:rsid w:val="009444EA"/>
    <w:rsid w:val="00951201"/>
    <w:rsid w:val="00965B13"/>
    <w:rsid w:val="00972718"/>
    <w:rsid w:val="00977595"/>
    <w:rsid w:val="00987387"/>
    <w:rsid w:val="009B4BE9"/>
    <w:rsid w:val="009D193A"/>
    <w:rsid w:val="009E2E16"/>
    <w:rsid w:val="00A02591"/>
    <w:rsid w:val="00A027C8"/>
    <w:rsid w:val="00A200A1"/>
    <w:rsid w:val="00A34946"/>
    <w:rsid w:val="00A474A3"/>
    <w:rsid w:val="00A519A2"/>
    <w:rsid w:val="00A56935"/>
    <w:rsid w:val="00A5736C"/>
    <w:rsid w:val="00A57750"/>
    <w:rsid w:val="00A71E18"/>
    <w:rsid w:val="00A743E4"/>
    <w:rsid w:val="00AA05C3"/>
    <w:rsid w:val="00AA0DFB"/>
    <w:rsid w:val="00AA162D"/>
    <w:rsid w:val="00AC112A"/>
    <w:rsid w:val="00AC68F4"/>
    <w:rsid w:val="00AD6B2C"/>
    <w:rsid w:val="00AE46F0"/>
    <w:rsid w:val="00AE550C"/>
    <w:rsid w:val="00AE6496"/>
    <w:rsid w:val="00AF57F6"/>
    <w:rsid w:val="00B1125C"/>
    <w:rsid w:val="00B279DB"/>
    <w:rsid w:val="00B3625C"/>
    <w:rsid w:val="00B522E4"/>
    <w:rsid w:val="00B542EF"/>
    <w:rsid w:val="00B635C0"/>
    <w:rsid w:val="00B63E50"/>
    <w:rsid w:val="00B656C0"/>
    <w:rsid w:val="00B7632E"/>
    <w:rsid w:val="00B844DB"/>
    <w:rsid w:val="00BD09E4"/>
    <w:rsid w:val="00BD4223"/>
    <w:rsid w:val="00BE0125"/>
    <w:rsid w:val="00BE3220"/>
    <w:rsid w:val="00BF1CEE"/>
    <w:rsid w:val="00BF7D55"/>
    <w:rsid w:val="00C040F8"/>
    <w:rsid w:val="00C06854"/>
    <w:rsid w:val="00C11365"/>
    <w:rsid w:val="00C12980"/>
    <w:rsid w:val="00C26916"/>
    <w:rsid w:val="00C436ED"/>
    <w:rsid w:val="00C461D9"/>
    <w:rsid w:val="00C7166A"/>
    <w:rsid w:val="00C8313B"/>
    <w:rsid w:val="00C92B0A"/>
    <w:rsid w:val="00C952EB"/>
    <w:rsid w:val="00CB58A0"/>
    <w:rsid w:val="00CE1E32"/>
    <w:rsid w:val="00CE7B74"/>
    <w:rsid w:val="00CF61F5"/>
    <w:rsid w:val="00D063A8"/>
    <w:rsid w:val="00D07C92"/>
    <w:rsid w:val="00D45389"/>
    <w:rsid w:val="00D52834"/>
    <w:rsid w:val="00D53F02"/>
    <w:rsid w:val="00D57158"/>
    <w:rsid w:val="00D621F2"/>
    <w:rsid w:val="00D70291"/>
    <w:rsid w:val="00D70673"/>
    <w:rsid w:val="00D77BBD"/>
    <w:rsid w:val="00D8296C"/>
    <w:rsid w:val="00D869A4"/>
    <w:rsid w:val="00D870F7"/>
    <w:rsid w:val="00DA69F9"/>
    <w:rsid w:val="00DB35FF"/>
    <w:rsid w:val="00DC18F9"/>
    <w:rsid w:val="00DD7571"/>
    <w:rsid w:val="00DE6A8D"/>
    <w:rsid w:val="00E06CA5"/>
    <w:rsid w:val="00E1464B"/>
    <w:rsid w:val="00E313E4"/>
    <w:rsid w:val="00E352C5"/>
    <w:rsid w:val="00E50E57"/>
    <w:rsid w:val="00E577CC"/>
    <w:rsid w:val="00E61C57"/>
    <w:rsid w:val="00E61E7D"/>
    <w:rsid w:val="00E629A6"/>
    <w:rsid w:val="00E63B2A"/>
    <w:rsid w:val="00E65ED2"/>
    <w:rsid w:val="00E838AD"/>
    <w:rsid w:val="00E844A5"/>
    <w:rsid w:val="00E965D0"/>
    <w:rsid w:val="00EB293D"/>
    <w:rsid w:val="00EB55FD"/>
    <w:rsid w:val="00EB741C"/>
    <w:rsid w:val="00EC26D4"/>
    <w:rsid w:val="00EC32CA"/>
    <w:rsid w:val="00EC6AE2"/>
    <w:rsid w:val="00ED0C91"/>
    <w:rsid w:val="00F01E4E"/>
    <w:rsid w:val="00F024D6"/>
    <w:rsid w:val="00F02965"/>
    <w:rsid w:val="00F2492D"/>
    <w:rsid w:val="00F25C8E"/>
    <w:rsid w:val="00F279FF"/>
    <w:rsid w:val="00F56231"/>
    <w:rsid w:val="00F675A1"/>
    <w:rsid w:val="00F73855"/>
    <w:rsid w:val="00F80199"/>
    <w:rsid w:val="00F8250A"/>
    <w:rsid w:val="00F94A45"/>
    <w:rsid w:val="00FC4EB3"/>
    <w:rsid w:val="00FD2A5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6DC1A33C8904739939F39CFFD1E9622"/>
        <w:category>
          <w:name w:val="General"/>
          <w:gallery w:val="placeholder"/>
        </w:category>
        <w:types>
          <w:type w:val="bbPlcHdr"/>
        </w:types>
        <w:behaviors>
          <w:behavior w:val="content"/>
        </w:behaviors>
        <w:guid w:val="{3E415551-603A-4791-97BB-4FB391E2C909}"/>
      </w:docPartPr>
      <w:docPartBody>
        <w:p w:rsidR="008D1FA4" w:rsidRDefault="004B4A8F" w:rsidP="004B4A8F">
          <w:pPr>
            <w:pStyle w:val="86DC1A33C8904739939F39CFFD1E96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73B2"/>
    <w:rsid w:val="00052C25"/>
    <w:rsid w:val="001933BB"/>
    <w:rsid w:val="001F3DEC"/>
    <w:rsid w:val="0025233D"/>
    <w:rsid w:val="002B1852"/>
    <w:rsid w:val="002D7128"/>
    <w:rsid w:val="002E575E"/>
    <w:rsid w:val="00367F70"/>
    <w:rsid w:val="003F4657"/>
    <w:rsid w:val="00413589"/>
    <w:rsid w:val="004B4A8F"/>
    <w:rsid w:val="004B6576"/>
    <w:rsid w:val="004C6232"/>
    <w:rsid w:val="004D62F1"/>
    <w:rsid w:val="00536904"/>
    <w:rsid w:val="00572302"/>
    <w:rsid w:val="005873E6"/>
    <w:rsid w:val="005C7416"/>
    <w:rsid w:val="00657247"/>
    <w:rsid w:val="007301D8"/>
    <w:rsid w:val="00772B43"/>
    <w:rsid w:val="007A56D1"/>
    <w:rsid w:val="007E0331"/>
    <w:rsid w:val="00830859"/>
    <w:rsid w:val="008B500E"/>
    <w:rsid w:val="008D1FA4"/>
    <w:rsid w:val="00A177F0"/>
    <w:rsid w:val="00A34946"/>
    <w:rsid w:val="00A75108"/>
    <w:rsid w:val="00A76725"/>
    <w:rsid w:val="00AB21B6"/>
    <w:rsid w:val="00C2078C"/>
    <w:rsid w:val="00C22C5A"/>
    <w:rsid w:val="00C6290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6DC1A33C8904739939F39CFFD1E9622">
    <w:name w:val="86DC1A33C8904739939F39CFFD1E9622"/>
    <w:rsid w:val="004B4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1E3F-DC7B-406C-95C1-B67C61D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115</cp:revision>
  <cp:lastPrinted>2023-03-21T17:40:00Z</cp:lastPrinted>
  <dcterms:created xsi:type="dcterms:W3CDTF">2021-12-03T19:41:00Z</dcterms:created>
  <dcterms:modified xsi:type="dcterms:W3CDTF">2023-04-14T14:33:00Z</dcterms:modified>
</cp:coreProperties>
</file>