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5E5AEE0E"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2405B4">
            <w:rPr>
              <w:rFonts w:cstheme="minorHAnsi"/>
            </w:rPr>
            <w:t>E</w:t>
          </w:r>
          <w:r w:rsidR="00073DB9">
            <w:rPr>
              <w:rFonts w:cstheme="minorHAnsi"/>
            </w:rPr>
            <w:t>nglish 12 Honors</w:t>
          </w:r>
        </w:sdtContent>
      </w:sdt>
    </w:p>
    <w:p w14:paraId="7DBD16A4" w14:textId="245426CB"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073DB9">
            <w:rPr>
              <w:rFonts w:cstheme="minorHAnsi"/>
            </w:rPr>
            <w:t>00041</w:t>
          </w:r>
        </w:sdtContent>
      </w:sdt>
    </w:p>
    <w:p w14:paraId="5A1A935A" w14:textId="4D00AE3F"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073DB9">
            <w:rPr>
              <w:rFonts w:cstheme="minorHAnsi"/>
            </w:rPr>
            <w:t xml:space="preserve">Successful completion of Honors 9, 10 and 11 </w:t>
          </w:r>
          <w:r w:rsidR="00073DB9" w:rsidRPr="001B79E1">
            <w:rPr>
              <w:rFonts w:cstheme="minorHAnsi"/>
              <w:b/>
              <w:bCs/>
            </w:rPr>
            <w:t>or</w:t>
          </w:r>
          <w:r w:rsidR="00073DB9">
            <w:rPr>
              <w:rFonts w:cstheme="minorHAnsi"/>
            </w:rPr>
            <w:t xml:space="preserve"> </w:t>
          </w:r>
          <w:r w:rsidR="001B79E1">
            <w:rPr>
              <w:rFonts w:cstheme="minorHAnsi"/>
            </w:rPr>
            <w:t>English 9, 10 and 11 college</w:t>
          </w:r>
          <w:r w:rsidR="00310A5B">
            <w:rPr>
              <w:rFonts w:cstheme="minorHAnsi"/>
            </w:rPr>
            <w:tab/>
          </w:r>
          <w:r w:rsidR="00310A5B">
            <w:rPr>
              <w:rFonts w:cstheme="minorHAnsi"/>
            </w:rPr>
            <w:tab/>
          </w:r>
          <w:r w:rsidR="001B79E1">
            <w:rPr>
              <w:rFonts w:cstheme="minorHAnsi"/>
            </w:rPr>
            <w:t xml:space="preserve">preparatory </w:t>
          </w:r>
          <w:r w:rsidR="001B79E1">
            <w:rPr>
              <w:rFonts w:cstheme="minorHAnsi"/>
              <w:b/>
              <w:bCs/>
            </w:rPr>
            <w:t xml:space="preserve">and </w:t>
          </w:r>
          <w:r w:rsidR="00073DB9">
            <w:rPr>
              <w:rFonts w:cstheme="minorHAnsi"/>
            </w:rPr>
            <w:t>teacher recommendation</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7567575A" w:rsidR="00B542EF" w:rsidRPr="004D1AE6" w:rsidRDefault="007429F8" w:rsidP="00E01E2F">
      <w:pPr>
        <w:tabs>
          <w:tab w:val="left" w:pos="1980"/>
          <w:tab w:val="center" w:pos="4680"/>
        </w:tabs>
        <w:spacing w:after="0" w:line="240" w:lineRule="auto"/>
        <w:ind w:left="1980" w:hanging="1980"/>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r w:rsidR="00310A5B" w:rsidRPr="004D1AE6">
            <w:rPr>
              <w:rFonts w:cstheme="minorHAnsi"/>
            </w:rPr>
            <w:t>This course is the final level of a four-year program</w:t>
          </w:r>
          <w:r w:rsidR="00C12CCD" w:rsidRPr="004D1AE6">
            <w:rPr>
              <w:rFonts w:cstheme="minorHAnsi"/>
            </w:rPr>
            <w:t xml:space="preserve">. </w:t>
          </w:r>
          <w:r w:rsidR="00310A5B" w:rsidRPr="004D1AE6">
            <w:rPr>
              <w:rFonts w:cstheme="minorHAnsi"/>
            </w:rPr>
            <w:t>This is an honors level course with the possibility of earning college credits through a dual enrollment opportunity</w:t>
          </w:r>
          <w:r w:rsidR="00C12CCD" w:rsidRPr="004D1AE6">
            <w:rPr>
              <w:rFonts w:cstheme="minorHAnsi"/>
            </w:rPr>
            <w:t xml:space="preserve">. </w:t>
          </w:r>
          <w:r w:rsidR="00310A5B" w:rsidRPr="004D1AE6">
            <w:rPr>
              <w:rFonts w:cstheme="minorHAnsi"/>
            </w:rPr>
            <w:t>With a focus on literary analysis and interpretations, this curriculum covers English and multi-cultural novels and poetry, along with a variety of plays primarily from the thirteenth to twenty-first century</w:t>
          </w:r>
          <w:r w:rsidR="00C12CCD" w:rsidRPr="004D1AE6">
            <w:rPr>
              <w:rFonts w:cstheme="minorHAnsi"/>
            </w:rPr>
            <w:t xml:space="preserve">. </w:t>
          </w:r>
          <w:r w:rsidR="00310A5B" w:rsidRPr="004D1AE6">
            <w:rPr>
              <w:rFonts w:cstheme="minorHAnsi"/>
            </w:rPr>
            <w:t>Students should expect extensive reading and writing assignments which will require utilizing time outside of the classroom</w:t>
          </w:r>
          <w:r w:rsidR="00C12CCD" w:rsidRPr="004D1AE6">
            <w:rPr>
              <w:rFonts w:cstheme="minorHAnsi"/>
            </w:rPr>
            <w:t xml:space="preserve">. </w:t>
          </w:r>
          <w:r w:rsidR="00310A5B" w:rsidRPr="004D1AE6">
            <w:rPr>
              <w:rFonts w:cstheme="minorHAnsi"/>
            </w:rPr>
            <w:t>It is recommended that students have completed Honors 9</w:t>
          </w:r>
          <w:r w:rsidR="00DD3338" w:rsidRPr="004D1AE6">
            <w:rPr>
              <w:rFonts w:cstheme="minorHAnsi"/>
            </w:rPr>
            <w:t xml:space="preserve">, 10 and </w:t>
          </w:r>
          <w:r w:rsidR="00310A5B" w:rsidRPr="004D1AE6">
            <w:rPr>
              <w:rFonts w:cstheme="minorHAnsi"/>
            </w:rPr>
            <w:t>11 as prerequisites to this course</w:t>
          </w:r>
          <w:r w:rsidR="00C12CCD" w:rsidRPr="004D1AE6">
            <w:rPr>
              <w:rFonts w:cstheme="minorHAnsi"/>
            </w:rPr>
            <w:t xml:space="preserve">. </w:t>
          </w:r>
          <w:r w:rsidR="00310A5B" w:rsidRPr="004D1AE6">
            <w:rPr>
              <w:rFonts w:cstheme="minorHAnsi"/>
            </w:rPr>
            <w:t>The course will examine the ways in which meaning is created in both fiction and non-fiction texts and introduce students to the methods of literary interpretations</w:t>
          </w:r>
          <w:r w:rsidR="00C12CCD" w:rsidRPr="004D1AE6">
            <w:rPr>
              <w:rFonts w:cstheme="minorHAnsi"/>
            </w:rPr>
            <w:t xml:space="preserve">. </w:t>
          </w:r>
          <w:r w:rsidR="00310A5B" w:rsidRPr="004D1AE6">
            <w:rPr>
              <w:rFonts w:cstheme="minorHAnsi"/>
            </w:rPr>
            <w:t>Students will articulate literary analyses in the form of writing, discussion and formal presentations</w:t>
          </w:r>
          <w:r w:rsidR="00C12CCD" w:rsidRPr="004D1AE6">
            <w:rPr>
              <w:rFonts w:cstheme="minorHAnsi"/>
            </w:rPr>
            <w:t xml:space="preserve">. </w:t>
          </w:r>
          <w:r w:rsidR="00310A5B" w:rsidRPr="004D1AE6">
            <w:rPr>
              <w:rFonts w:cstheme="minorHAnsi"/>
            </w:rPr>
            <w:t>Utilizing literary concepts, students will consider the interaction between the reader, the writer and the text itself as they examine literature through a variety of lenses</w:t>
          </w:r>
          <w:r w:rsidR="00C12CCD" w:rsidRPr="004D1AE6">
            <w:rPr>
              <w:rFonts w:cstheme="minorHAnsi"/>
            </w:rPr>
            <w:t xml:space="preserve">. </w:t>
          </w:r>
          <w:r w:rsidR="00310A5B" w:rsidRPr="004D1AE6">
            <w:rPr>
              <w:rFonts w:cstheme="minorHAnsi"/>
            </w:rPr>
            <w:t>Students will become active readers through annotation, critical analysis, thorough discussion and reflection.</w:t>
          </w:r>
          <w:r w:rsidR="0017162C" w:rsidRPr="004D1AE6">
            <w:rPr>
              <w:rFonts w:cstheme="minorHAnsi"/>
            </w:rPr>
            <w:t xml:space="preserve"> </w:t>
          </w:r>
          <w:r w:rsidR="0017162C" w:rsidRPr="004D1AE6">
            <w:rPr>
              <w:color w:val="000000"/>
              <w:shd w:val="clear" w:color="auto" w:fill="FFFFFF"/>
            </w:rPr>
            <w:t xml:space="preserve">District marking period assessments </w:t>
          </w:r>
          <w:r w:rsidR="00F51074" w:rsidRPr="004D1AE6">
            <w:rPr>
              <w:color w:val="000000"/>
              <w:shd w:val="clear" w:color="auto" w:fill="FFFFFF"/>
            </w:rPr>
            <w:t xml:space="preserve">are </w:t>
          </w:r>
          <w:r w:rsidR="0017162C" w:rsidRPr="004D1AE6">
            <w:rPr>
              <w:color w:val="000000"/>
              <w:shd w:val="clear" w:color="auto" w:fill="FFFFFF"/>
            </w:rPr>
            <w:t>required.</w:t>
          </w:r>
        </w:sdtContent>
      </w:sdt>
    </w:p>
    <w:p w14:paraId="27B0E8C4" w14:textId="77777777" w:rsidR="007429F8" w:rsidRPr="004D1AE6" w:rsidRDefault="007429F8" w:rsidP="005B6272">
      <w:pPr>
        <w:tabs>
          <w:tab w:val="left" w:pos="2160"/>
          <w:tab w:val="center" w:pos="4680"/>
        </w:tabs>
        <w:spacing w:after="0" w:line="240" w:lineRule="auto"/>
        <w:jc w:val="both"/>
        <w:rPr>
          <w:rFonts w:cstheme="minorHAnsi"/>
          <w:b/>
        </w:rPr>
      </w:pPr>
    </w:p>
    <w:p w14:paraId="48DE75BA" w14:textId="63ACFF3F"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310A5B">
            <w:rPr>
              <w:rFonts w:cstheme="minorHAnsi"/>
            </w:rPr>
            <w:t>Grade 12</w:t>
          </w:r>
        </w:sdtContent>
      </w:sdt>
    </w:p>
    <w:p w14:paraId="19574833" w14:textId="02C9CB65"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310A5B">
            <w:rPr>
              <w:rFonts w:cstheme="minorHAnsi"/>
            </w:rPr>
            <w:t>Two Semesters</w:t>
          </w:r>
        </w:sdtContent>
      </w:sdt>
    </w:p>
    <w:p w14:paraId="44798805" w14:textId="350172C8"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310A5B">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69E80CF5" w14:textId="10041A73" w:rsidR="00233FF6" w:rsidRPr="002872D0" w:rsidRDefault="00310A5B" w:rsidP="002E4B5B">
          <w:pPr>
            <w:tabs>
              <w:tab w:val="center" w:pos="4680"/>
            </w:tabs>
            <w:spacing w:after="0" w:line="240" w:lineRule="auto"/>
            <w:rPr>
              <w:rFonts w:cstheme="minorHAnsi"/>
            </w:rPr>
          </w:pPr>
          <w:r>
            <w:rPr>
              <w:rFonts w:cstheme="minorHAnsi"/>
            </w:rPr>
            <w:t>CSPG</w:t>
          </w:r>
          <w:r w:rsidR="006F359A">
            <w:rPr>
              <w:rFonts w:cstheme="minorHAnsi"/>
            </w:rPr>
            <w:t xml:space="preserve"> 42</w:t>
          </w:r>
          <w:r w:rsidR="004F34AB">
            <w:rPr>
              <w:rFonts w:cstheme="minorHAnsi"/>
            </w:rPr>
            <w:t xml:space="preserve"> English (7-12)</w:t>
          </w:r>
          <w:r w:rsidR="008E17B4">
            <w:rPr>
              <w:rFonts w:cstheme="minorHAnsi"/>
            </w:rPr>
            <w:t xml:space="preserve"> or 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70DF9EBC"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6F359A">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2CCAE1C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6F359A">
            <w:rPr>
              <w:rFonts w:asciiTheme="minorHAnsi" w:hAnsiTheme="minorHAnsi" w:cstheme="minorHAnsi"/>
              <w:color w:val="000000"/>
            </w:rPr>
            <w:t>Honors &amp; Dual Enrollment (1) GPA +5%</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423AD242"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6F359A">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6F359A">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6F359A">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5AE0BA25"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Content>
          <w:r w:rsidR="006F359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6F359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1662361D"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6F359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4BC1E36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2F6C35">
            <w:rPr>
              <w:rFonts w:asciiTheme="minorHAnsi" w:hAnsiTheme="minorHAnsi" w:cstheme="minorHAnsi"/>
              <w:color w:val="000000"/>
            </w:rPr>
            <w:t>01004</w:t>
          </w:r>
        </w:sdtContent>
      </w:sdt>
    </w:p>
    <w:p w14:paraId="4E2C03B0" w14:textId="69B93149"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AA3EEE">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156F583D"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sdt>
            <w:sdtPr>
              <w:id w:val="495084788"/>
              <w:placeholder>
                <w:docPart w:val="DA72CC74B2E0400693E3314BBBA3EC13"/>
              </w:placeholder>
            </w:sdtPr>
            <w:sdtContent>
              <w:r w:rsidR="00C85E08">
                <w:t>Into Literature: British Literature</w:t>
              </w:r>
            </w:sdtContent>
          </w:sdt>
        </w:sdtContent>
      </w:sdt>
    </w:p>
    <w:p w14:paraId="3BDFCBA3" w14:textId="0C0E9AFF"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sdt>
            <w:sdtPr>
              <w:id w:val="-771854783"/>
              <w:placeholder>
                <w:docPart w:val="068C80C073BF4A4BAD3E1E2C851113FF"/>
              </w:placeholder>
            </w:sdtPr>
            <w:sdtContent>
              <w:r w:rsidR="002139FB">
                <w:t>Houghton Mifflin Harcourt</w:t>
              </w:r>
            </w:sdtContent>
          </w:sdt>
        </w:sdtContent>
      </w:sdt>
    </w:p>
    <w:p w14:paraId="13940A2E" w14:textId="1532647C"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sdt>
            <w:sdtPr>
              <w:id w:val="2054959801"/>
              <w:placeholder>
                <w:docPart w:val="3FF8D1B8407245589194811C71804D39"/>
              </w:placeholder>
            </w:sdtPr>
            <w:sdtContent>
              <w:sdt>
                <w:sdtPr>
                  <w:id w:val="-1890719131"/>
                  <w:placeholder>
                    <w:docPart w:val="F0438FA8C8484B1093C94B1EA23303D9"/>
                  </w:placeholder>
                </w:sdtPr>
                <w:sdtContent>
                  <w:r w:rsidR="000A1EAD">
                    <w:t>Volume 1: 978-1-328-47493-4/Online license 9781328607027</w:t>
                  </w:r>
                  <w:r w:rsidR="000A1EAD">
                    <w:tab/>
                  </w:r>
                  <w:r w:rsidR="000A1EAD">
                    <w:tab/>
                  </w:r>
                  <w:r w:rsidR="000A1EAD">
                    <w:tab/>
                    <w:t>Volume 2: 978-1-328-51107-2/Online license 9781328607027</w:t>
                  </w:r>
                </w:sdtContent>
              </w:sdt>
            </w:sdtContent>
          </w:sdt>
        </w:sdtContent>
      </w:sdt>
    </w:p>
    <w:p w14:paraId="315731A5" w14:textId="5A95969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0A1EAD">
            <w:t>2020</w:t>
          </w:r>
        </w:sdtContent>
      </w:sdt>
    </w:p>
    <w:p w14:paraId="791863D9" w14:textId="2C091FA7"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C12CCD">
                <w:t>06/29/2020</w:t>
              </w:r>
            </w:sdtContent>
          </w:sdt>
        </w:sdtContent>
      </w:sdt>
    </w:p>
    <w:p w14:paraId="37BB8507" w14:textId="0B1AC579"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r w:rsidR="007D6762">
            <w:rPr>
              <w:i/>
              <w:iCs/>
            </w:rPr>
            <w:t>Things Fall Apart</w:t>
          </w:r>
          <w:r w:rsidR="00864512">
            <w:rPr>
              <w:i/>
              <w:iCs/>
            </w:rPr>
            <w:tab/>
          </w:r>
          <w:r w:rsidR="00864512">
            <w:rPr>
              <w:i/>
              <w:iCs/>
            </w:rPr>
            <w:tab/>
          </w:r>
          <w:r w:rsidR="00864512">
            <w:rPr>
              <w:i/>
              <w:iCs/>
            </w:rPr>
            <w:tab/>
          </w:r>
          <w:r w:rsidR="00864512">
            <w:rPr>
              <w:i/>
              <w:iCs/>
            </w:rPr>
            <w:tab/>
          </w:r>
          <w:r w:rsidR="00864512">
            <w:rPr>
              <w:i/>
              <w:iCs/>
            </w:rPr>
            <w:tab/>
          </w:r>
          <w:r w:rsidR="00864512">
            <w:rPr>
              <w:i/>
              <w:iCs/>
            </w:rPr>
            <w:tab/>
          </w:r>
          <w:r w:rsidR="00864512">
            <w:rPr>
              <w:i/>
              <w:iCs/>
            </w:rPr>
            <w:tab/>
          </w:r>
          <w:r w:rsidR="00864512">
            <w:rPr>
              <w:i/>
              <w:iCs/>
            </w:rPr>
            <w:tab/>
            <w:t>Their Eyes Were Watching God</w:t>
          </w:r>
          <w:r w:rsidR="00864512">
            <w:rPr>
              <w:i/>
              <w:iCs/>
            </w:rPr>
            <w:tab/>
          </w:r>
          <w:r w:rsidR="00864512">
            <w:rPr>
              <w:i/>
              <w:iCs/>
            </w:rPr>
            <w:tab/>
          </w:r>
          <w:r w:rsidR="00864512">
            <w:rPr>
              <w:i/>
              <w:iCs/>
            </w:rPr>
            <w:tab/>
          </w:r>
          <w:r w:rsidR="00864512">
            <w:rPr>
              <w:i/>
              <w:iCs/>
            </w:rPr>
            <w:tab/>
          </w:r>
          <w:r w:rsidR="00864512">
            <w:rPr>
              <w:i/>
              <w:iCs/>
            </w:rPr>
            <w:tab/>
          </w:r>
          <w:r w:rsidR="00864512">
            <w:rPr>
              <w:i/>
              <w:iCs/>
            </w:rPr>
            <w:tab/>
          </w:r>
          <w:r w:rsidR="00864512">
            <w:rPr>
              <w:i/>
              <w:iCs/>
            </w:rPr>
            <w:tab/>
            <w:t>Heart of Darkness</w:t>
          </w:r>
          <w:r w:rsidR="00864512">
            <w:rPr>
              <w:i/>
              <w:iCs/>
            </w:rPr>
            <w:tab/>
          </w:r>
          <w:r w:rsidR="00864512">
            <w:rPr>
              <w:i/>
              <w:iCs/>
            </w:rPr>
            <w:tab/>
          </w:r>
          <w:r w:rsidR="00864512">
            <w:rPr>
              <w:i/>
              <w:iCs/>
            </w:rPr>
            <w:tab/>
          </w:r>
          <w:r w:rsidR="00864512">
            <w:rPr>
              <w:i/>
              <w:iCs/>
            </w:rPr>
            <w:tab/>
          </w:r>
          <w:r w:rsidR="00864512">
            <w:rPr>
              <w:i/>
              <w:iCs/>
            </w:rPr>
            <w:tab/>
          </w:r>
          <w:r w:rsidR="00864512">
            <w:rPr>
              <w:i/>
              <w:iCs/>
            </w:rPr>
            <w:tab/>
          </w:r>
          <w:r w:rsidR="00864512">
            <w:rPr>
              <w:i/>
              <w:iCs/>
            </w:rPr>
            <w:tab/>
          </w:r>
          <w:r w:rsidR="00864512">
            <w:rPr>
              <w:i/>
              <w:iCs/>
            </w:rPr>
            <w:tab/>
          </w:r>
          <w:r w:rsidR="002A4F51">
            <w:rPr>
              <w:i/>
              <w:iCs/>
            </w:rPr>
            <w:t>Crime and Punishment</w:t>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t>The Dubliners</w:t>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t>Murder in the Cathedral</w:t>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t>Othello</w:t>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t>Hamlet</w:t>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t>Wuthering Heights</w:t>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t>The Canterbury Tales</w:t>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2A4F51">
            <w:rPr>
              <w:i/>
              <w:iCs/>
            </w:rPr>
            <w:tab/>
          </w:r>
          <w:r w:rsidR="00661656">
            <w:rPr>
              <w:i/>
              <w:iCs/>
            </w:rPr>
            <w:t>The Decameron</w:t>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t>Beowulf</w:t>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t>The Odyssey</w:t>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t>1984</w:t>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r>
          <w:r w:rsidR="00661656">
            <w:rPr>
              <w:i/>
              <w:iCs/>
            </w:rPr>
            <w:tab/>
            <w:t>The Handmaid’s Tale</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148C06C9"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Content>
          <w:r w:rsidR="00C12CCD">
            <w:t>5/23/2022</w:t>
          </w:r>
        </w:sdtContent>
      </w:sdt>
    </w:p>
    <w:p w14:paraId="76FD3474" w14:textId="3E9B748E"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Content>
          <w:r w:rsidR="00C12CCD">
            <w:t>6/13/2022</w:t>
          </w:r>
        </w:sdtContent>
      </w:sdt>
    </w:p>
    <w:p w14:paraId="5A097126" w14:textId="145455AE" w:rsidR="00803355" w:rsidRPr="00803355" w:rsidRDefault="00803355" w:rsidP="00803355">
      <w:pPr>
        <w:tabs>
          <w:tab w:val="center" w:pos="0"/>
        </w:tabs>
        <w:spacing w:after="0" w:line="240" w:lineRule="auto"/>
        <w:ind w:left="180"/>
        <w:rPr>
          <w:bCs/>
        </w:rPr>
      </w:pPr>
      <w:r>
        <w:rPr>
          <w:b/>
        </w:rPr>
        <w:t>Date(s) Revised:</w:t>
      </w:r>
      <w:r>
        <w:rPr>
          <w:b/>
        </w:rPr>
        <w:tab/>
      </w:r>
      <w:r>
        <w:rPr>
          <w:b/>
        </w:rPr>
        <w:tab/>
      </w:r>
      <w:r>
        <w:rPr>
          <w:bCs/>
        </w:rPr>
        <w:t>6/12/2023</w:t>
      </w:r>
    </w:p>
    <w:p w14:paraId="6AD24045" w14:textId="3B44D0C2"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0A1EAD">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145607FA" w14:textId="77777777" w:rsidR="00950E4D" w:rsidRDefault="00950E4D" w:rsidP="009E2E16">
      <w:pPr>
        <w:tabs>
          <w:tab w:val="center" w:pos="4680"/>
        </w:tabs>
        <w:rPr>
          <w:b/>
          <w:sz w:val="24"/>
          <w:szCs w:val="24"/>
          <w:u w:val="single"/>
        </w:rPr>
      </w:pPr>
      <w:r>
        <w:rPr>
          <w:b/>
          <w:sz w:val="24"/>
          <w:szCs w:val="24"/>
          <w:u w:val="single"/>
        </w:rPr>
        <w:t>Summer Reading</w:t>
      </w:r>
    </w:p>
    <w:p w14:paraId="19D28834" w14:textId="3BDED2A6" w:rsidR="00BA724E" w:rsidRDefault="00950E4D" w:rsidP="009A2C22">
      <w:pPr>
        <w:tabs>
          <w:tab w:val="center" w:pos="4680"/>
        </w:tabs>
        <w:spacing w:after="0"/>
        <w:rPr>
          <w:bCs/>
          <w:i/>
          <w:iCs/>
          <w:sz w:val="24"/>
          <w:szCs w:val="24"/>
        </w:rPr>
      </w:pPr>
      <w:r>
        <w:rPr>
          <w:b/>
          <w:sz w:val="24"/>
          <w:szCs w:val="24"/>
        </w:rPr>
        <w:t xml:space="preserve">Novels: </w:t>
      </w:r>
      <w:r w:rsidR="00BA724E" w:rsidRPr="00BA724E">
        <w:rPr>
          <w:bCs/>
          <w:i/>
          <w:iCs/>
          <w:sz w:val="24"/>
          <w:szCs w:val="24"/>
        </w:rPr>
        <w:t>Things Fall Apart</w:t>
      </w:r>
      <w:r w:rsidR="00BA724E">
        <w:rPr>
          <w:bCs/>
          <w:sz w:val="24"/>
          <w:szCs w:val="24"/>
        </w:rPr>
        <w:t xml:space="preserve">  </w:t>
      </w:r>
      <w:r w:rsidR="00BA724E" w:rsidRPr="00BA724E">
        <w:rPr>
          <w:b/>
          <w:sz w:val="24"/>
          <w:szCs w:val="24"/>
        </w:rPr>
        <w:t>and</w:t>
      </w:r>
      <w:r w:rsidR="00BA724E">
        <w:rPr>
          <w:bCs/>
          <w:sz w:val="24"/>
          <w:szCs w:val="24"/>
        </w:rPr>
        <w:t xml:space="preserve"> </w:t>
      </w:r>
      <w:r w:rsidR="00BA724E" w:rsidRPr="00BA724E">
        <w:rPr>
          <w:bCs/>
          <w:i/>
          <w:iCs/>
          <w:sz w:val="24"/>
          <w:szCs w:val="24"/>
        </w:rPr>
        <w:t>Their Eyes Were Watching God</w:t>
      </w:r>
    </w:p>
    <w:p w14:paraId="6E4408A3" w14:textId="0B4D7E48" w:rsidR="009A2C22" w:rsidRDefault="009A2C22" w:rsidP="009A2C22">
      <w:pPr>
        <w:tabs>
          <w:tab w:val="center" w:pos="4680"/>
        </w:tabs>
        <w:spacing w:after="0"/>
        <w:rPr>
          <w:bCs/>
          <w:sz w:val="24"/>
          <w:szCs w:val="24"/>
        </w:rPr>
      </w:pPr>
      <w:r w:rsidRPr="009A2C22">
        <w:rPr>
          <w:bCs/>
          <w:sz w:val="24"/>
          <w:szCs w:val="24"/>
        </w:rPr>
        <w:t>Project/essay due the first day of school</w:t>
      </w:r>
    </w:p>
    <w:p w14:paraId="36F23E3D" w14:textId="77777777" w:rsidR="009A2C22" w:rsidRPr="009A2C22" w:rsidRDefault="009A2C22" w:rsidP="009A2C22">
      <w:pPr>
        <w:tabs>
          <w:tab w:val="center" w:pos="4680"/>
        </w:tabs>
        <w:spacing w:after="0"/>
        <w:rPr>
          <w:bCs/>
          <w:sz w:val="24"/>
          <w:szCs w:val="24"/>
        </w:rPr>
      </w:pPr>
    </w:p>
    <w:p w14:paraId="437F3E12" w14:textId="039F8589" w:rsidR="00BE3220" w:rsidRDefault="00BE3220" w:rsidP="009E2E16">
      <w:pPr>
        <w:tabs>
          <w:tab w:val="center" w:pos="4680"/>
        </w:tabs>
        <w:rPr>
          <w:b/>
          <w:sz w:val="24"/>
          <w:szCs w:val="24"/>
          <w:u w:val="single"/>
        </w:rPr>
      </w:pPr>
      <w:r w:rsidRPr="00BA724E">
        <w:rPr>
          <w:b/>
          <w:sz w:val="24"/>
          <w:szCs w:val="24"/>
          <w:u w:val="single"/>
        </w:rPr>
        <w:t xml:space="preserve">Marking </w:t>
      </w:r>
      <w:r>
        <w:rPr>
          <w:b/>
          <w:sz w:val="24"/>
          <w:szCs w:val="24"/>
          <w:u w:val="single"/>
        </w:rPr>
        <w:t xml:space="preserve">Period 1 </w:t>
      </w:r>
    </w:p>
    <w:p w14:paraId="372FCCE2" w14:textId="77777777" w:rsidR="00532607" w:rsidRDefault="00BC061D" w:rsidP="00BC061D">
      <w:pPr>
        <w:tabs>
          <w:tab w:val="center" w:pos="4680"/>
        </w:tabs>
        <w:spacing w:after="0"/>
        <w:rPr>
          <w:bCs/>
          <w:sz w:val="24"/>
          <w:szCs w:val="24"/>
        </w:rPr>
      </w:pPr>
      <w:r>
        <w:rPr>
          <w:b/>
          <w:sz w:val="24"/>
          <w:szCs w:val="24"/>
        </w:rPr>
        <w:t xml:space="preserve">Fiction: </w:t>
      </w:r>
      <w:r w:rsidR="00532607">
        <w:rPr>
          <w:bCs/>
          <w:sz w:val="24"/>
          <w:szCs w:val="24"/>
        </w:rPr>
        <w:t>Short Stories/Poetry</w:t>
      </w:r>
    </w:p>
    <w:p w14:paraId="1F7C429C" w14:textId="54156036" w:rsidR="00BC061D" w:rsidRPr="006E7090" w:rsidRDefault="00532607" w:rsidP="00BC061D">
      <w:pPr>
        <w:tabs>
          <w:tab w:val="center" w:pos="4680"/>
        </w:tabs>
        <w:spacing w:after="0"/>
        <w:rPr>
          <w:bCs/>
          <w:i/>
          <w:iCs/>
          <w:sz w:val="24"/>
          <w:szCs w:val="24"/>
        </w:rPr>
      </w:pPr>
      <w:r>
        <w:rPr>
          <w:bCs/>
          <w:sz w:val="24"/>
          <w:szCs w:val="24"/>
        </w:rPr>
        <w:t xml:space="preserve">               </w:t>
      </w:r>
      <w:r w:rsidR="00305CC3">
        <w:rPr>
          <w:bCs/>
          <w:sz w:val="24"/>
          <w:szCs w:val="24"/>
        </w:rPr>
        <w:t xml:space="preserve">Novels: </w:t>
      </w:r>
      <w:r w:rsidR="006E7090">
        <w:rPr>
          <w:bCs/>
          <w:i/>
          <w:iCs/>
          <w:sz w:val="24"/>
          <w:szCs w:val="24"/>
        </w:rPr>
        <w:t xml:space="preserve">Heart of Darkness </w:t>
      </w:r>
      <w:r w:rsidR="006E7090">
        <w:rPr>
          <w:b/>
          <w:sz w:val="24"/>
          <w:szCs w:val="24"/>
        </w:rPr>
        <w:t xml:space="preserve">and </w:t>
      </w:r>
      <w:r w:rsidR="006E7090">
        <w:rPr>
          <w:bCs/>
          <w:i/>
          <w:iCs/>
          <w:sz w:val="24"/>
          <w:szCs w:val="24"/>
        </w:rPr>
        <w:t>Crime and Punishment</w:t>
      </w:r>
    </w:p>
    <w:p w14:paraId="7D141FFA" w14:textId="29B30491" w:rsidR="00BC061D" w:rsidRPr="006E7090" w:rsidRDefault="00BC061D" w:rsidP="00BC061D">
      <w:pPr>
        <w:tabs>
          <w:tab w:val="center" w:pos="4680"/>
        </w:tabs>
        <w:spacing w:after="0"/>
        <w:rPr>
          <w:bCs/>
          <w:sz w:val="24"/>
          <w:szCs w:val="24"/>
        </w:rPr>
      </w:pPr>
      <w:r>
        <w:rPr>
          <w:b/>
          <w:sz w:val="24"/>
          <w:szCs w:val="24"/>
        </w:rPr>
        <w:t xml:space="preserve">Nonfiction: </w:t>
      </w:r>
      <w:r w:rsidR="006E7090">
        <w:rPr>
          <w:bCs/>
          <w:sz w:val="24"/>
          <w:szCs w:val="24"/>
        </w:rPr>
        <w:t>Related Articles</w:t>
      </w:r>
    </w:p>
    <w:p w14:paraId="2AD628B0" w14:textId="7FEB55B1" w:rsidR="00BC061D" w:rsidRDefault="00BC061D" w:rsidP="00BC061D">
      <w:pPr>
        <w:tabs>
          <w:tab w:val="center" w:pos="4680"/>
        </w:tabs>
        <w:spacing w:after="0"/>
        <w:rPr>
          <w:bCs/>
          <w:sz w:val="24"/>
          <w:szCs w:val="24"/>
        </w:rPr>
      </w:pPr>
      <w:r>
        <w:rPr>
          <w:b/>
          <w:sz w:val="24"/>
          <w:szCs w:val="24"/>
        </w:rPr>
        <w:t xml:space="preserve">Writing: </w:t>
      </w:r>
      <w:r w:rsidR="006E7090">
        <w:rPr>
          <w:bCs/>
          <w:sz w:val="24"/>
          <w:szCs w:val="24"/>
        </w:rPr>
        <w:t>Cover Letter/Resume</w:t>
      </w:r>
    </w:p>
    <w:p w14:paraId="02437585" w14:textId="4823C270" w:rsidR="006E7090" w:rsidRPr="006E7090" w:rsidRDefault="006E7090" w:rsidP="00BC061D">
      <w:pPr>
        <w:tabs>
          <w:tab w:val="center" w:pos="4680"/>
        </w:tabs>
        <w:spacing w:after="0"/>
        <w:rPr>
          <w:bCs/>
          <w:sz w:val="24"/>
          <w:szCs w:val="24"/>
        </w:rPr>
      </w:pPr>
      <w:r>
        <w:rPr>
          <w:bCs/>
          <w:sz w:val="24"/>
          <w:szCs w:val="24"/>
        </w:rPr>
        <w:t xml:space="preserve">  </w:t>
      </w:r>
      <w:r w:rsidR="00DE41D9">
        <w:rPr>
          <w:bCs/>
          <w:sz w:val="24"/>
          <w:szCs w:val="24"/>
        </w:rPr>
        <w:t xml:space="preserve">               Critical Analysis</w:t>
      </w:r>
    </w:p>
    <w:p w14:paraId="60AD5F8A" w14:textId="072D8990" w:rsidR="00BC061D" w:rsidRDefault="00BC061D" w:rsidP="00BC061D">
      <w:pPr>
        <w:tabs>
          <w:tab w:val="center" w:pos="4680"/>
        </w:tabs>
        <w:spacing w:after="0"/>
        <w:rPr>
          <w:bCs/>
          <w:sz w:val="24"/>
          <w:szCs w:val="24"/>
        </w:rPr>
      </w:pPr>
      <w:r>
        <w:rPr>
          <w:b/>
          <w:sz w:val="24"/>
          <w:szCs w:val="24"/>
        </w:rPr>
        <w:t xml:space="preserve">Speaking/Listening: </w:t>
      </w:r>
      <w:r w:rsidR="00D21B7D">
        <w:rPr>
          <w:bCs/>
          <w:sz w:val="24"/>
          <w:szCs w:val="24"/>
        </w:rPr>
        <w:t>Discussions</w:t>
      </w:r>
    </w:p>
    <w:p w14:paraId="790300F2" w14:textId="7B7A35DD" w:rsidR="00D21B7D" w:rsidRPr="00D21B7D" w:rsidRDefault="00D21B7D" w:rsidP="00BC061D">
      <w:pPr>
        <w:tabs>
          <w:tab w:val="center" w:pos="4680"/>
        </w:tabs>
        <w:spacing w:after="0"/>
        <w:rPr>
          <w:bCs/>
          <w:sz w:val="24"/>
          <w:szCs w:val="24"/>
        </w:rPr>
      </w:pPr>
      <w:r>
        <w:rPr>
          <w:bCs/>
          <w:sz w:val="24"/>
          <w:szCs w:val="24"/>
        </w:rPr>
        <w:t xml:space="preserve">                                     Socratic Seminars</w:t>
      </w:r>
    </w:p>
    <w:p w14:paraId="6F33F9E6" w14:textId="77777777" w:rsidR="0036781A" w:rsidRPr="00BE3220" w:rsidRDefault="0036781A" w:rsidP="009E2E16">
      <w:pPr>
        <w:tabs>
          <w:tab w:val="center" w:pos="4680"/>
        </w:tabs>
        <w:rPr>
          <w:sz w:val="24"/>
          <w:szCs w:val="24"/>
        </w:rPr>
      </w:pP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025A726E" w14:textId="2AA7EBB4" w:rsidR="00BC061D" w:rsidRDefault="00BC061D" w:rsidP="00BC061D">
      <w:pPr>
        <w:tabs>
          <w:tab w:val="center" w:pos="4680"/>
        </w:tabs>
        <w:spacing w:after="0"/>
        <w:rPr>
          <w:bCs/>
          <w:sz w:val="24"/>
          <w:szCs w:val="24"/>
        </w:rPr>
      </w:pPr>
      <w:r>
        <w:rPr>
          <w:b/>
          <w:sz w:val="24"/>
          <w:szCs w:val="24"/>
        </w:rPr>
        <w:t xml:space="preserve">Fiction: </w:t>
      </w:r>
      <w:r w:rsidR="003D0A2D">
        <w:rPr>
          <w:bCs/>
          <w:sz w:val="24"/>
          <w:szCs w:val="24"/>
        </w:rPr>
        <w:t>Poetry-Sonnets and other forms</w:t>
      </w:r>
    </w:p>
    <w:p w14:paraId="070A34A2" w14:textId="13244FF4" w:rsidR="0093062A" w:rsidRDefault="0093062A" w:rsidP="00BC061D">
      <w:pPr>
        <w:tabs>
          <w:tab w:val="center" w:pos="4680"/>
        </w:tabs>
        <w:spacing w:after="0"/>
        <w:rPr>
          <w:bCs/>
          <w:i/>
          <w:iCs/>
          <w:sz w:val="24"/>
          <w:szCs w:val="24"/>
        </w:rPr>
      </w:pPr>
      <w:r>
        <w:rPr>
          <w:bCs/>
          <w:sz w:val="24"/>
          <w:szCs w:val="24"/>
        </w:rPr>
        <w:t xml:space="preserve">              </w:t>
      </w:r>
      <w:r w:rsidR="00DE7073">
        <w:rPr>
          <w:bCs/>
          <w:sz w:val="24"/>
          <w:szCs w:val="24"/>
        </w:rPr>
        <w:t xml:space="preserve">Tales: selections from </w:t>
      </w:r>
      <w:r w:rsidR="00DE7073">
        <w:rPr>
          <w:bCs/>
          <w:i/>
          <w:iCs/>
          <w:sz w:val="24"/>
          <w:szCs w:val="24"/>
        </w:rPr>
        <w:t xml:space="preserve"> Dubliners, The Canterbury Tales, </w:t>
      </w:r>
      <w:r w:rsidR="00DE7073" w:rsidRPr="004E7E64">
        <w:rPr>
          <w:b/>
          <w:sz w:val="24"/>
          <w:szCs w:val="24"/>
        </w:rPr>
        <w:t>and</w:t>
      </w:r>
      <w:r w:rsidR="00DE7073">
        <w:rPr>
          <w:bCs/>
          <w:sz w:val="24"/>
          <w:szCs w:val="24"/>
        </w:rPr>
        <w:t xml:space="preserve"> </w:t>
      </w:r>
      <w:r w:rsidR="00DE7073">
        <w:rPr>
          <w:bCs/>
          <w:i/>
          <w:iCs/>
          <w:sz w:val="24"/>
          <w:szCs w:val="24"/>
        </w:rPr>
        <w:t xml:space="preserve">The Decameron </w:t>
      </w:r>
    </w:p>
    <w:p w14:paraId="731BF098" w14:textId="0FED811D" w:rsidR="00BD17A0" w:rsidRPr="00BD17A0" w:rsidRDefault="00BD17A0" w:rsidP="00BC061D">
      <w:pPr>
        <w:tabs>
          <w:tab w:val="center" w:pos="4680"/>
        </w:tabs>
        <w:spacing w:after="0"/>
        <w:rPr>
          <w:bCs/>
          <w:i/>
          <w:iCs/>
          <w:sz w:val="24"/>
          <w:szCs w:val="24"/>
        </w:rPr>
      </w:pPr>
      <w:r>
        <w:rPr>
          <w:bCs/>
          <w:i/>
          <w:iCs/>
          <w:sz w:val="24"/>
          <w:szCs w:val="24"/>
        </w:rPr>
        <w:t xml:space="preserve">              </w:t>
      </w:r>
      <w:r>
        <w:rPr>
          <w:bCs/>
          <w:sz w:val="24"/>
          <w:szCs w:val="24"/>
        </w:rPr>
        <w:t>Drama: optional—</w:t>
      </w:r>
      <w:r>
        <w:rPr>
          <w:bCs/>
          <w:i/>
          <w:iCs/>
          <w:sz w:val="24"/>
          <w:szCs w:val="24"/>
        </w:rPr>
        <w:t>Murder in the Cathedral</w:t>
      </w:r>
    </w:p>
    <w:p w14:paraId="62E49DEE" w14:textId="7A978BDD" w:rsidR="00BC061D" w:rsidRPr="001D2F82" w:rsidRDefault="00BC061D" w:rsidP="00BC061D">
      <w:pPr>
        <w:tabs>
          <w:tab w:val="center" w:pos="4680"/>
        </w:tabs>
        <w:spacing w:after="0"/>
        <w:rPr>
          <w:bCs/>
          <w:sz w:val="24"/>
          <w:szCs w:val="24"/>
        </w:rPr>
      </w:pPr>
      <w:r>
        <w:rPr>
          <w:b/>
          <w:sz w:val="24"/>
          <w:szCs w:val="24"/>
        </w:rPr>
        <w:t xml:space="preserve">Nonfiction: </w:t>
      </w:r>
      <w:r w:rsidR="001D2F82">
        <w:rPr>
          <w:bCs/>
          <w:sz w:val="24"/>
          <w:szCs w:val="24"/>
        </w:rPr>
        <w:t>Related art</w:t>
      </w:r>
      <w:r w:rsidR="00EF2FDF">
        <w:rPr>
          <w:bCs/>
          <w:sz w:val="24"/>
          <w:szCs w:val="24"/>
        </w:rPr>
        <w:t>icles</w:t>
      </w:r>
    </w:p>
    <w:p w14:paraId="2E455746" w14:textId="12D7C8D2" w:rsidR="00DA51B2" w:rsidRPr="00EF2FDF" w:rsidRDefault="00BC061D" w:rsidP="00BC061D">
      <w:pPr>
        <w:tabs>
          <w:tab w:val="center" w:pos="4680"/>
        </w:tabs>
        <w:spacing w:after="0"/>
        <w:rPr>
          <w:bCs/>
          <w:sz w:val="24"/>
          <w:szCs w:val="24"/>
        </w:rPr>
      </w:pPr>
      <w:r>
        <w:rPr>
          <w:b/>
          <w:sz w:val="24"/>
          <w:szCs w:val="24"/>
        </w:rPr>
        <w:t>Writing</w:t>
      </w:r>
      <w:r w:rsidR="00A41F42">
        <w:rPr>
          <w:b/>
          <w:sz w:val="24"/>
          <w:szCs w:val="24"/>
        </w:rPr>
        <w:t xml:space="preserve">: </w:t>
      </w:r>
      <w:r w:rsidR="00DA51B2">
        <w:rPr>
          <w:bCs/>
          <w:sz w:val="24"/>
          <w:szCs w:val="24"/>
        </w:rPr>
        <w:t xml:space="preserve">Poetry Analysis </w:t>
      </w:r>
      <w:r w:rsidR="00B43CAB">
        <w:rPr>
          <w:bCs/>
          <w:sz w:val="24"/>
          <w:szCs w:val="24"/>
        </w:rPr>
        <w:t>and/or Explication</w:t>
      </w:r>
    </w:p>
    <w:p w14:paraId="43A99E41" w14:textId="313075D4" w:rsidR="00BC061D" w:rsidRDefault="00BC061D" w:rsidP="00BC061D">
      <w:pPr>
        <w:tabs>
          <w:tab w:val="center" w:pos="4680"/>
        </w:tabs>
        <w:spacing w:after="0"/>
        <w:rPr>
          <w:bCs/>
          <w:sz w:val="24"/>
          <w:szCs w:val="24"/>
        </w:rPr>
      </w:pPr>
      <w:r>
        <w:rPr>
          <w:b/>
          <w:sz w:val="24"/>
          <w:szCs w:val="24"/>
        </w:rPr>
        <w:t xml:space="preserve">Speaking/Listening: </w:t>
      </w:r>
      <w:r w:rsidR="00B43CAB">
        <w:rPr>
          <w:bCs/>
          <w:sz w:val="24"/>
          <w:szCs w:val="24"/>
        </w:rPr>
        <w:t>Discussions</w:t>
      </w:r>
    </w:p>
    <w:p w14:paraId="2B250EFF" w14:textId="4F8EEE89" w:rsidR="00B43CAB" w:rsidRDefault="00B43CAB" w:rsidP="00BC061D">
      <w:pPr>
        <w:tabs>
          <w:tab w:val="center" w:pos="4680"/>
        </w:tabs>
        <w:spacing w:after="0"/>
        <w:rPr>
          <w:bCs/>
          <w:sz w:val="24"/>
          <w:szCs w:val="24"/>
        </w:rPr>
      </w:pPr>
      <w:r>
        <w:rPr>
          <w:bCs/>
          <w:sz w:val="24"/>
          <w:szCs w:val="24"/>
        </w:rPr>
        <w:t xml:space="preserve">                                      Socratic </w:t>
      </w:r>
      <w:r w:rsidR="00D772AF">
        <w:rPr>
          <w:bCs/>
          <w:sz w:val="24"/>
          <w:szCs w:val="24"/>
        </w:rPr>
        <w:t>Seminars</w:t>
      </w:r>
    </w:p>
    <w:p w14:paraId="3961E70B" w14:textId="49C1914B" w:rsidR="00AC3768" w:rsidRPr="00B43CAB" w:rsidRDefault="00AC3768" w:rsidP="00BC061D">
      <w:pPr>
        <w:tabs>
          <w:tab w:val="center" w:pos="4680"/>
        </w:tabs>
        <w:spacing w:after="0"/>
        <w:rPr>
          <w:bCs/>
          <w:sz w:val="24"/>
          <w:szCs w:val="24"/>
        </w:rPr>
      </w:pPr>
      <w:r>
        <w:rPr>
          <w:bCs/>
          <w:sz w:val="24"/>
          <w:szCs w:val="24"/>
        </w:rPr>
        <w:t xml:space="preserve">                                      Presentations</w:t>
      </w:r>
    </w:p>
    <w:p w14:paraId="2A77AB10" w14:textId="77777777" w:rsidR="0036781A" w:rsidRDefault="0036781A" w:rsidP="00BE3220">
      <w:pPr>
        <w:tabs>
          <w:tab w:val="center" w:pos="4680"/>
        </w:tabs>
        <w:rPr>
          <w:sz w:val="24"/>
          <w:szCs w:val="24"/>
        </w:rPr>
      </w:pPr>
    </w:p>
    <w:p w14:paraId="62EBD04A" w14:textId="530CBB3B" w:rsidR="00BE3220" w:rsidRDefault="00BE3220" w:rsidP="00BE3220">
      <w:pPr>
        <w:tabs>
          <w:tab w:val="center" w:pos="4680"/>
        </w:tabs>
        <w:rPr>
          <w:b/>
          <w:sz w:val="24"/>
          <w:szCs w:val="24"/>
          <w:u w:val="single"/>
        </w:rPr>
      </w:pPr>
      <w:r>
        <w:rPr>
          <w:b/>
          <w:sz w:val="24"/>
          <w:szCs w:val="24"/>
          <w:u w:val="single"/>
        </w:rPr>
        <w:t xml:space="preserve">Marking Period 3 </w:t>
      </w:r>
    </w:p>
    <w:p w14:paraId="0D2EBAE9" w14:textId="77777777" w:rsidR="008715EB" w:rsidRDefault="00BC061D" w:rsidP="00BC061D">
      <w:pPr>
        <w:tabs>
          <w:tab w:val="center" w:pos="4680"/>
        </w:tabs>
        <w:spacing w:after="0"/>
        <w:rPr>
          <w:bCs/>
          <w:sz w:val="24"/>
          <w:szCs w:val="24"/>
        </w:rPr>
      </w:pPr>
      <w:r>
        <w:rPr>
          <w:b/>
          <w:sz w:val="24"/>
          <w:szCs w:val="24"/>
        </w:rPr>
        <w:t xml:space="preserve">Fiction: </w:t>
      </w:r>
      <w:r w:rsidR="008715EB">
        <w:rPr>
          <w:bCs/>
          <w:sz w:val="24"/>
          <w:szCs w:val="24"/>
        </w:rPr>
        <w:t xml:space="preserve">Short stories/poetry </w:t>
      </w:r>
    </w:p>
    <w:p w14:paraId="5D28FF40" w14:textId="766A491B" w:rsidR="00BC061D" w:rsidRPr="008715EB" w:rsidRDefault="008715EB" w:rsidP="0065075B">
      <w:pPr>
        <w:tabs>
          <w:tab w:val="center" w:pos="4680"/>
        </w:tabs>
        <w:spacing w:after="0"/>
        <w:rPr>
          <w:bCs/>
          <w:sz w:val="24"/>
          <w:szCs w:val="24"/>
        </w:rPr>
      </w:pPr>
      <w:r>
        <w:rPr>
          <w:bCs/>
          <w:sz w:val="24"/>
          <w:szCs w:val="24"/>
        </w:rPr>
        <w:t xml:space="preserve">              </w:t>
      </w:r>
      <w:r w:rsidR="00667F60">
        <w:rPr>
          <w:bCs/>
          <w:sz w:val="24"/>
          <w:szCs w:val="24"/>
        </w:rPr>
        <w:t>Drama</w:t>
      </w:r>
      <w:r w:rsidR="003768CA">
        <w:rPr>
          <w:bCs/>
          <w:sz w:val="24"/>
          <w:szCs w:val="24"/>
        </w:rPr>
        <w:t>s</w:t>
      </w:r>
      <w:r w:rsidR="00667F60">
        <w:rPr>
          <w:bCs/>
          <w:sz w:val="24"/>
          <w:szCs w:val="24"/>
        </w:rPr>
        <w:t>:</w:t>
      </w:r>
      <w:r w:rsidR="0065075B">
        <w:rPr>
          <w:bCs/>
          <w:sz w:val="24"/>
          <w:szCs w:val="24"/>
        </w:rPr>
        <w:t xml:space="preserve"> </w:t>
      </w:r>
      <w:r w:rsidR="00667F60">
        <w:rPr>
          <w:bCs/>
          <w:i/>
          <w:iCs/>
          <w:sz w:val="24"/>
          <w:szCs w:val="24"/>
        </w:rPr>
        <w:t>Hamlet</w:t>
      </w:r>
      <w:r w:rsidR="0065075B">
        <w:rPr>
          <w:bCs/>
          <w:sz w:val="24"/>
          <w:szCs w:val="24"/>
        </w:rPr>
        <w:t xml:space="preserve"> </w:t>
      </w:r>
      <w:r w:rsidR="0065075B" w:rsidRPr="003768CA">
        <w:rPr>
          <w:b/>
          <w:sz w:val="24"/>
          <w:szCs w:val="24"/>
        </w:rPr>
        <w:t>and</w:t>
      </w:r>
      <w:r w:rsidR="003768CA">
        <w:rPr>
          <w:bCs/>
          <w:sz w:val="24"/>
          <w:szCs w:val="24"/>
        </w:rPr>
        <w:t xml:space="preserve"> </w:t>
      </w:r>
      <w:r>
        <w:rPr>
          <w:bCs/>
          <w:i/>
          <w:iCs/>
          <w:sz w:val="24"/>
          <w:szCs w:val="24"/>
        </w:rPr>
        <w:t>Macbeth</w:t>
      </w:r>
      <w:r w:rsidR="0065075B">
        <w:rPr>
          <w:bCs/>
          <w:i/>
          <w:iCs/>
          <w:sz w:val="24"/>
          <w:szCs w:val="24"/>
        </w:rPr>
        <w:t xml:space="preserve"> </w:t>
      </w:r>
      <w:r w:rsidR="003768CA">
        <w:rPr>
          <w:bCs/>
          <w:sz w:val="24"/>
          <w:szCs w:val="24"/>
        </w:rPr>
        <w:t xml:space="preserve">or </w:t>
      </w:r>
      <w:r w:rsidR="003768CA">
        <w:rPr>
          <w:bCs/>
          <w:i/>
          <w:iCs/>
          <w:sz w:val="24"/>
          <w:szCs w:val="24"/>
        </w:rPr>
        <w:t>Othello</w:t>
      </w:r>
    </w:p>
    <w:p w14:paraId="08D519B6" w14:textId="1D202A3E" w:rsidR="00BC061D" w:rsidRPr="00110173" w:rsidRDefault="00BC061D" w:rsidP="00BC061D">
      <w:pPr>
        <w:tabs>
          <w:tab w:val="center" w:pos="4680"/>
        </w:tabs>
        <w:spacing w:after="0"/>
        <w:rPr>
          <w:bCs/>
          <w:sz w:val="24"/>
          <w:szCs w:val="24"/>
        </w:rPr>
      </w:pPr>
      <w:r>
        <w:rPr>
          <w:b/>
          <w:sz w:val="24"/>
          <w:szCs w:val="24"/>
        </w:rPr>
        <w:t xml:space="preserve">Nonfiction: </w:t>
      </w:r>
      <w:r w:rsidR="00110173">
        <w:rPr>
          <w:bCs/>
          <w:sz w:val="24"/>
          <w:szCs w:val="24"/>
        </w:rPr>
        <w:t>Related articles</w:t>
      </w:r>
      <w:r w:rsidR="00562A3C">
        <w:rPr>
          <w:bCs/>
          <w:sz w:val="24"/>
          <w:szCs w:val="24"/>
        </w:rPr>
        <w:t>,</w:t>
      </w:r>
      <w:r w:rsidR="00110173">
        <w:rPr>
          <w:bCs/>
          <w:sz w:val="24"/>
          <w:szCs w:val="24"/>
        </w:rPr>
        <w:t xml:space="preserve"> critical reviews</w:t>
      </w:r>
      <w:r w:rsidR="00562A3C">
        <w:rPr>
          <w:bCs/>
          <w:sz w:val="24"/>
          <w:szCs w:val="24"/>
        </w:rPr>
        <w:t xml:space="preserve"> and criticisms</w:t>
      </w:r>
    </w:p>
    <w:p w14:paraId="72481E53" w14:textId="11213792" w:rsidR="00BC061D" w:rsidRPr="00562A3C" w:rsidRDefault="00BC061D" w:rsidP="00BC061D">
      <w:pPr>
        <w:tabs>
          <w:tab w:val="center" w:pos="4680"/>
        </w:tabs>
        <w:spacing w:after="0"/>
        <w:rPr>
          <w:bCs/>
          <w:sz w:val="24"/>
          <w:szCs w:val="24"/>
        </w:rPr>
      </w:pPr>
      <w:r>
        <w:rPr>
          <w:b/>
          <w:sz w:val="24"/>
          <w:szCs w:val="24"/>
        </w:rPr>
        <w:t xml:space="preserve">Writing: </w:t>
      </w:r>
      <w:r w:rsidR="00562A3C">
        <w:rPr>
          <w:bCs/>
          <w:sz w:val="24"/>
          <w:szCs w:val="24"/>
        </w:rPr>
        <w:t>Literary Criticism</w:t>
      </w:r>
      <w:r w:rsidR="0037048C">
        <w:rPr>
          <w:bCs/>
          <w:sz w:val="24"/>
          <w:szCs w:val="24"/>
        </w:rPr>
        <w:t>/Research paper</w:t>
      </w:r>
    </w:p>
    <w:p w14:paraId="53C053BB" w14:textId="48875123" w:rsidR="00BC061D" w:rsidRDefault="00BC061D" w:rsidP="00BC061D">
      <w:pPr>
        <w:tabs>
          <w:tab w:val="center" w:pos="4680"/>
        </w:tabs>
        <w:spacing w:after="0"/>
        <w:rPr>
          <w:bCs/>
          <w:sz w:val="24"/>
          <w:szCs w:val="24"/>
        </w:rPr>
      </w:pPr>
      <w:r>
        <w:rPr>
          <w:b/>
          <w:sz w:val="24"/>
          <w:szCs w:val="24"/>
        </w:rPr>
        <w:t xml:space="preserve">Speaking/Listening: </w:t>
      </w:r>
      <w:r w:rsidR="0037048C">
        <w:rPr>
          <w:bCs/>
          <w:sz w:val="24"/>
          <w:szCs w:val="24"/>
        </w:rPr>
        <w:t>Discussions</w:t>
      </w:r>
    </w:p>
    <w:p w14:paraId="0A4096A4" w14:textId="770AE689" w:rsidR="0037048C" w:rsidRDefault="0037048C" w:rsidP="00BC061D">
      <w:pPr>
        <w:tabs>
          <w:tab w:val="center" w:pos="4680"/>
        </w:tabs>
        <w:spacing w:after="0"/>
        <w:rPr>
          <w:bCs/>
          <w:sz w:val="24"/>
          <w:szCs w:val="24"/>
        </w:rPr>
      </w:pPr>
      <w:r>
        <w:rPr>
          <w:bCs/>
          <w:sz w:val="24"/>
          <w:szCs w:val="24"/>
        </w:rPr>
        <w:t xml:space="preserve">                                     Socratic Seminars</w:t>
      </w:r>
    </w:p>
    <w:p w14:paraId="783AFB25" w14:textId="773E086C" w:rsidR="0037048C" w:rsidRPr="0037048C" w:rsidRDefault="0037048C" w:rsidP="00BC061D">
      <w:pPr>
        <w:tabs>
          <w:tab w:val="center" w:pos="4680"/>
        </w:tabs>
        <w:spacing w:after="0"/>
        <w:rPr>
          <w:bCs/>
          <w:sz w:val="24"/>
          <w:szCs w:val="24"/>
        </w:rPr>
      </w:pPr>
      <w:r>
        <w:rPr>
          <w:bCs/>
          <w:sz w:val="24"/>
          <w:szCs w:val="24"/>
        </w:rPr>
        <w:t xml:space="preserve">                                     Presentations</w:t>
      </w:r>
    </w:p>
    <w:p w14:paraId="0BA2890B" w14:textId="704F1D53" w:rsidR="00BE3220" w:rsidRDefault="00BE3220" w:rsidP="00BE3220">
      <w:pPr>
        <w:tabs>
          <w:tab w:val="center" w:pos="4680"/>
        </w:tabs>
        <w:rPr>
          <w:sz w:val="24"/>
          <w:szCs w:val="24"/>
        </w:rPr>
      </w:pPr>
    </w:p>
    <w:p w14:paraId="2624DD09" w14:textId="6F405AB0" w:rsidR="00CC1554" w:rsidRDefault="00CC1554" w:rsidP="00BE3220">
      <w:pPr>
        <w:tabs>
          <w:tab w:val="center" w:pos="4680"/>
        </w:tabs>
        <w:rPr>
          <w:sz w:val="24"/>
          <w:szCs w:val="24"/>
        </w:rPr>
      </w:pPr>
    </w:p>
    <w:p w14:paraId="0C12DAA8" w14:textId="77777777" w:rsidR="00CC1554" w:rsidRPr="00BE3220" w:rsidRDefault="00CC1554" w:rsidP="00BE3220">
      <w:pPr>
        <w:tabs>
          <w:tab w:val="center" w:pos="4680"/>
        </w:tabs>
        <w:rPr>
          <w:sz w:val="24"/>
          <w:szCs w:val="24"/>
        </w:rPr>
      </w:pPr>
    </w:p>
    <w:p w14:paraId="75701C85" w14:textId="77777777" w:rsidR="00BE3220" w:rsidRDefault="00BE3220" w:rsidP="00BE3220">
      <w:pPr>
        <w:tabs>
          <w:tab w:val="center" w:pos="4680"/>
        </w:tabs>
        <w:rPr>
          <w:b/>
          <w:sz w:val="24"/>
          <w:szCs w:val="24"/>
          <w:u w:val="single"/>
        </w:rPr>
      </w:pPr>
      <w:r>
        <w:rPr>
          <w:b/>
          <w:sz w:val="24"/>
          <w:szCs w:val="24"/>
          <w:u w:val="single"/>
        </w:rPr>
        <w:lastRenderedPageBreak/>
        <w:t xml:space="preserve">Marking Period 4 </w:t>
      </w:r>
    </w:p>
    <w:p w14:paraId="6076081B" w14:textId="478F7CD8" w:rsidR="00BB6157" w:rsidRDefault="00BC061D" w:rsidP="00BC061D">
      <w:pPr>
        <w:tabs>
          <w:tab w:val="center" w:pos="4680"/>
        </w:tabs>
        <w:spacing w:after="0"/>
        <w:rPr>
          <w:bCs/>
          <w:i/>
          <w:iCs/>
          <w:sz w:val="24"/>
          <w:szCs w:val="24"/>
        </w:rPr>
      </w:pPr>
      <w:r>
        <w:rPr>
          <w:b/>
          <w:sz w:val="24"/>
          <w:szCs w:val="24"/>
        </w:rPr>
        <w:t xml:space="preserve">Fiction: </w:t>
      </w:r>
      <w:r w:rsidR="00BB6157">
        <w:rPr>
          <w:bCs/>
          <w:sz w:val="24"/>
          <w:szCs w:val="24"/>
        </w:rPr>
        <w:t>Novel</w:t>
      </w:r>
      <w:r w:rsidR="00677063">
        <w:rPr>
          <w:bCs/>
          <w:sz w:val="24"/>
          <w:szCs w:val="24"/>
        </w:rPr>
        <w:t>s</w:t>
      </w:r>
      <w:r w:rsidR="00BB6157">
        <w:rPr>
          <w:bCs/>
          <w:sz w:val="24"/>
          <w:szCs w:val="24"/>
        </w:rPr>
        <w:t xml:space="preserve">: </w:t>
      </w:r>
      <w:r w:rsidR="00BB6157" w:rsidRPr="00BB6157">
        <w:rPr>
          <w:bCs/>
          <w:i/>
          <w:iCs/>
          <w:sz w:val="24"/>
          <w:szCs w:val="24"/>
        </w:rPr>
        <w:t>Wuthering Heights</w:t>
      </w:r>
      <w:r w:rsidR="00677063">
        <w:rPr>
          <w:bCs/>
          <w:i/>
          <w:iCs/>
          <w:sz w:val="24"/>
          <w:szCs w:val="24"/>
        </w:rPr>
        <w:t xml:space="preserve"> and </w:t>
      </w:r>
      <w:r w:rsidR="00CC1554">
        <w:rPr>
          <w:bCs/>
          <w:i/>
          <w:iCs/>
          <w:sz w:val="24"/>
          <w:szCs w:val="24"/>
        </w:rPr>
        <w:t xml:space="preserve">1984 </w:t>
      </w:r>
      <w:r w:rsidR="00677063">
        <w:rPr>
          <w:b/>
          <w:sz w:val="24"/>
          <w:szCs w:val="24"/>
        </w:rPr>
        <w:t>or</w:t>
      </w:r>
      <w:r w:rsidR="000E730E">
        <w:rPr>
          <w:b/>
          <w:sz w:val="24"/>
          <w:szCs w:val="24"/>
        </w:rPr>
        <w:t xml:space="preserve"> </w:t>
      </w:r>
      <w:r w:rsidR="00CC1554">
        <w:rPr>
          <w:bCs/>
          <w:i/>
          <w:iCs/>
          <w:sz w:val="24"/>
          <w:szCs w:val="24"/>
        </w:rPr>
        <w:t>The Handmaid’s Tale</w:t>
      </w:r>
    </w:p>
    <w:p w14:paraId="0C9B057D" w14:textId="30052872" w:rsidR="00CB5C71" w:rsidRPr="00677063" w:rsidRDefault="00CC1554" w:rsidP="00BC061D">
      <w:pPr>
        <w:tabs>
          <w:tab w:val="center" w:pos="4680"/>
        </w:tabs>
        <w:spacing w:after="0"/>
        <w:rPr>
          <w:bCs/>
          <w:sz w:val="24"/>
          <w:szCs w:val="24"/>
        </w:rPr>
      </w:pPr>
      <w:r>
        <w:rPr>
          <w:bCs/>
          <w:i/>
          <w:iCs/>
          <w:sz w:val="24"/>
          <w:szCs w:val="24"/>
        </w:rPr>
        <w:t xml:space="preserve">               </w:t>
      </w:r>
      <w:r>
        <w:rPr>
          <w:bCs/>
          <w:sz w:val="24"/>
          <w:szCs w:val="24"/>
        </w:rPr>
        <w:t>Epic Poetry—</w:t>
      </w:r>
      <w:r w:rsidR="004740EA">
        <w:rPr>
          <w:bCs/>
          <w:sz w:val="24"/>
          <w:szCs w:val="24"/>
        </w:rPr>
        <w:t xml:space="preserve">excerpts from </w:t>
      </w:r>
      <w:r>
        <w:rPr>
          <w:bCs/>
          <w:i/>
          <w:iCs/>
          <w:sz w:val="24"/>
          <w:szCs w:val="24"/>
        </w:rPr>
        <w:t xml:space="preserve">Beowulf </w:t>
      </w:r>
      <w:r>
        <w:rPr>
          <w:b/>
          <w:sz w:val="24"/>
          <w:szCs w:val="24"/>
        </w:rPr>
        <w:t>and</w:t>
      </w:r>
      <w:r w:rsidR="004740EA">
        <w:rPr>
          <w:b/>
          <w:sz w:val="24"/>
          <w:szCs w:val="24"/>
        </w:rPr>
        <w:t>/or</w:t>
      </w:r>
      <w:r>
        <w:rPr>
          <w:bCs/>
          <w:i/>
          <w:iCs/>
          <w:sz w:val="24"/>
          <w:szCs w:val="24"/>
        </w:rPr>
        <w:t xml:space="preserve"> The Odyssey</w:t>
      </w:r>
    </w:p>
    <w:p w14:paraId="0C92CA0E" w14:textId="1761724C" w:rsidR="00B7666F" w:rsidRPr="00B7666F" w:rsidRDefault="00B7666F" w:rsidP="00BC061D">
      <w:pPr>
        <w:tabs>
          <w:tab w:val="center" w:pos="4680"/>
        </w:tabs>
        <w:spacing w:after="0"/>
        <w:rPr>
          <w:bCs/>
          <w:sz w:val="24"/>
          <w:szCs w:val="24"/>
        </w:rPr>
      </w:pPr>
      <w:r>
        <w:rPr>
          <w:bCs/>
          <w:i/>
          <w:iCs/>
          <w:sz w:val="24"/>
          <w:szCs w:val="24"/>
        </w:rPr>
        <w:t xml:space="preserve">               </w:t>
      </w:r>
      <w:r>
        <w:rPr>
          <w:bCs/>
          <w:sz w:val="24"/>
          <w:szCs w:val="24"/>
        </w:rPr>
        <w:t>Poetry and/or short stories</w:t>
      </w:r>
    </w:p>
    <w:p w14:paraId="38DE0F27" w14:textId="2CCAD26A" w:rsidR="00BC061D" w:rsidRPr="00413FC7" w:rsidRDefault="00BC061D" w:rsidP="00BC061D">
      <w:pPr>
        <w:tabs>
          <w:tab w:val="center" w:pos="4680"/>
        </w:tabs>
        <w:spacing w:after="0"/>
        <w:rPr>
          <w:bCs/>
          <w:sz w:val="24"/>
          <w:szCs w:val="24"/>
        </w:rPr>
      </w:pPr>
      <w:r>
        <w:rPr>
          <w:b/>
          <w:sz w:val="24"/>
          <w:szCs w:val="24"/>
        </w:rPr>
        <w:t xml:space="preserve">Nonfiction: </w:t>
      </w:r>
      <w:r w:rsidR="000E730E">
        <w:rPr>
          <w:bCs/>
          <w:sz w:val="24"/>
          <w:szCs w:val="24"/>
        </w:rPr>
        <w:t>Materials for literary analysis</w:t>
      </w:r>
    </w:p>
    <w:p w14:paraId="39F80C48" w14:textId="34AF22EB" w:rsidR="00BC061D" w:rsidRDefault="00BC061D" w:rsidP="00BC061D">
      <w:pPr>
        <w:tabs>
          <w:tab w:val="center" w:pos="4680"/>
        </w:tabs>
        <w:spacing w:after="0"/>
        <w:rPr>
          <w:bCs/>
          <w:sz w:val="24"/>
          <w:szCs w:val="24"/>
        </w:rPr>
      </w:pPr>
      <w:r>
        <w:rPr>
          <w:b/>
          <w:sz w:val="24"/>
          <w:szCs w:val="24"/>
        </w:rPr>
        <w:t xml:space="preserve">Writing: </w:t>
      </w:r>
      <w:r w:rsidR="00413FC7">
        <w:rPr>
          <w:bCs/>
          <w:sz w:val="24"/>
          <w:szCs w:val="24"/>
        </w:rPr>
        <w:t>Literary Analysis</w:t>
      </w:r>
    </w:p>
    <w:p w14:paraId="2498D92E" w14:textId="77777777" w:rsidR="00FF1241" w:rsidRDefault="002F08B2" w:rsidP="00BC061D">
      <w:pPr>
        <w:tabs>
          <w:tab w:val="center" w:pos="4680"/>
        </w:tabs>
        <w:spacing w:after="0"/>
        <w:rPr>
          <w:bCs/>
          <w:sz w:val="24"/>
          <w:szCs w:val="24"/>
        </w:rPr>
      </w:pPr>
      <w:r>
        <w:rPr>
          <w:bCs/>
          <w:sz w:val="24"/>
          <w:szCs w:val="24"/>
        </w:rPr>
        <w:t xml:space="preserve">                Informative/Explanatory Writings</w:t>
      </w:r>
    </w:p>
    <w:p w14:paraId="4D1D6C14" w14:textId="5E5CB80F" w:rsidR="00AC3B9F" w:rsidRPr="00AC3B9F" w:rsidRDefault="00AC3B9F" w:rsidP="00BC061D">
      <w:pPr>
        <w:tabs>
          <w:tab w:val="center" w:pos="4680"/>
        </w:tabs>
        <w:spacing w:after="0"/>
        <w:rPr>
          <w:bCs/>
          <w:sz w:val="24"/>
          <w:szCs w:val="24"/>
        </w:rPr>
      </w:pPr>
      <w:r>
        <w:rPr>
          <w:b/>
          <w:sz w:val="24"/>
          <w:szCs w:val="24"/>
        </w:rPr>
        <w:t xml:space="preserve">                </w:t>
      </w:r>
      <w:r>
        <w:rPr>
          <w:bCs/>
          <w:sz w:val="24"/>
          <w:szCs w:val="24"/>
        </w:rPr>
        <w:t xml:space="preserve">Narrative </w:t>
      </w:r>
      <w:r w:rsidR="00F408EC">
        <w:rPr>
          <w:bCs/>
          <w:sz w:val="24"/>
          <w:szCs w:val="24"/>
        </w:rPr>
        <w:t>W</w:t>
      </w:r>
      <w:r>
        <w:rPr>
          <w:bCs/>
          <w:sz w:val="24"/>
          <w:szCs w:val="24"/>
        </w:rPr>
        <w:t>riting</w:t>
      </w:r>
    </w:p>
    <w:p w14:paraId="7BFBFA13" w14:textId="2F939DE7" w:rsidR="00BC061D" w:rsidRDefault="00BC061D" w:rsidP="00BC061D">
      <w:pPr>
        <w:tabs>
          <w:tab w:val="center" w:pos="4680"/>
        </w:tabs>
        <w:spacing w:after="0"/>
        <w:rPr>
          <w:bCs/>
          <w:sz w:val="24"/>
          <w:szCs w:val="24"/>
        </w:rPr>
      </w:pPr>
      <w:r>
        <w:rPr>
          <w:b/>
          <w:sz w:val="24"/>
          <w:szCs w:val="24"/>
        </w:rPr>
        <w:t xml:space="preserve">Speaking/Listening: </w:t>
      </w:r>
      <w:r w:rsidR="004C1FC1">
        <w:rPr>
          <w:bCs/>
          <w:sz w:val="24"/>
          <w:szCs w:val="24"/>
        </w:rPr>
        <w:t>Discussions</w:t>
      </w:r>
    </w:p>
    <w:p w14:paraId="58172EEE" w14:textId="745D115B" w:rsidR="004C1FC1" w:rsidRDefault="004C1FC1" w:rsidP="00BC061D">
      <w:pPr>
        <w:tabs>
          <w:tab w:val="center" w:pos="4680"/>
        </w:tabs>
        <w:spacing w:after="0"/>
        <w:rPr>
          <w:bCs/>
          <w:sz w:val="24"/>
          <w:szCs w:val="24"/>
        </w:rPr>
      </w:pPr>
      <w:r>
        <w:rPr>
          <w:bCs/>
          <w:sz w:val="24"/>
          <w:szCs w:val="24"/>
        </w:rPr>
        <w:t xml:space="preserve">                                      Socratic Seminars</w:t>
      </w:r>
    </w:p>
    <w:p w14:paraId="316FBF7A" w14:textId="585ED597" w:rsidR="004C1FC1" w:rsidRPr="004C1FC1" w:rsidRDefault="004C1FC1" w:rsidP="00BC061D">
      <w:pPr>
        <w:tabs>
          <w:tab w:val="center" w:pos="4680"/>
        </w:tabs>
        <w:spacing w:after="0"/>
        <w:rPr>
          <w:bCs/>
          <w:sz w:val="24"/>
          <w:szCs w:val="24"/>
        </w:rPr>
      </w:pPr>
      <w:r>
        <w:rPr>
          <w:bCs/>
          <w:sz w:val="24"/>
          <w:szCs w:val="24"/>
        </w:rPr>
        <w:t xml:space="preserve">                                      </w:t>
      </w:r>
      <w:r w:rsidR="00C41CB7">
        <w:rPr>
          <w:bCs/>
          <w:sz w:val="24"/>
          <w:szCs w:val="24"/>
        </w:rPr>
        <w:t>Formal Analytical Speech</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6D3093">
        <w:trPr>
          <w:trHeight w:val="440"/>
        </w:trPr>
        <w:tc>
          <w:tcPr>
            <w:tcW w:w="6475" w:type="dxa"/>
            <w:tcBorders>
              <w:top w:val="single" w:sz="4" w:space="0" w:color="auto"/>
            </w:tcBorders>
            <w:vAlign w:val="bottom"/>
          </w:tcPr>
          <w:p w14:paraId="66894E77" w14:textId="76F7074C" w:rsidR="00411762" w:rsidRDefault="00BE1E36" w:rsidP="00411762">
            <w:pPr>
              <w:rPr>
                <w:rFonts w:ascii="Calibri" w:hAnsi="Calibri" w:cs="Calibri"/>
                <w:color w:val="000000"/>
              </w:rPr>
            </w:pPr>
            <w:r>
              <w:t>Determine and analyze the relationship between two or more themes or central ideas of a text, including the development and interaction of the themes; provide an objective summary of the text.</w:t>
            </w:r>
          </w:p>
        </w:tc>
        <w:tc>
          <w:tcPr>
            <w:tcW w:w="1710" w:type="dxa"/>
            <w:tcBorders>
              <w:top w:val="single" w:sz="4" w:space="0" w:color="auto"/>
            </w:tcBorders>
          </w:tcPr>
          <w:p w14:paraId="3C9422D1" w14:textId="13C0659C" w:rsidR="00411762" w:rsidRDefault="006D3093" w:rsidP="006D3093">
            <w:pPr>
              <w:jc w:val="center"/>
              <w:rPr>
                <w:rFonts w:ascii="Calibri" w:hAnsi="Calibri" w:cs="Calibri"/>
              </w:rPr>
            </w:pPr>
            <w:r>
              <w:rPr>
                <w:rFonts w:ascii="Calibri" w:hAnsi="Calibri" w:cs="Calibri"/>
              </w:rPr>
              <w:t>CC.1.3.11-12.A</w:t>
            </w:r>
          </w:p>
        </w:tc>
        <w:tc>
          <w:tcPr>
            <w:tcW w:w="1170" w:type="dxa"/>
            <w:tcBorders>
              <w:top w:val="single" w:sz="4" w:space="0" w:color="auto"/>
            </w:tcBorders>
          </w:tcPr>
          <w:p w14:paraId="1A0881DF" w14:textId="479B67FF" w:rsidR="00411762" w:rsidRPr="006D3093" w:rsidRDefault="006D3093" w:rsidP="006D3093">
            <w:pPr>
              <w:tabs>
                <w:tab w:val="center" w:pos="4680"/>
              </w:tabs>
              <w:jc w:val="center"/>
              <w:rPr>
                <w:rFonts w:ascii="Times New Roman" w:hAnsi="Times New Roman" w:cs="Times New Roman"/>
                <w:sz w:val="24"/>
                <w:szCs w:val="24"/>
              </w:rPr>
            </w:pPr>
            <w:r w:rsidRPr="006D3093">
              <w:rPr>
                <w:rFonts w:ascii="Times New Roman" w:hAnsi="Times New Roman" w:cs="Times New Roman"/>
                <w:sz w:val="24"/>
                <w:szCs w:val="24"/>
              </w:rPr>
              <w:t>MP1</w:t>
            </w:r>
          </w:p>
        </w:tc>
      </w:tr>
      <w:tr w:rsidR="00411762" w14:paraId="33EE2453" w14:textId="77777777" w:rsidTr="006D3093">
        <w:tc>
          <w:tcPr>
            <w:tcW w:w="6475" w:type="dxa"/>
            <w:vAlign w:val="center"/>
          </w:tcPr>
          <w:p w14:paraId="4C35C573" w14:textId="65439E1E" w:rsidR="00411762" w:rsidRPr="00A54BC1" w:rsidRDefault="00A54BC1" w:rsidP="00411762">
            <w:pPr>
              <w:rPr>
                <w:rFonts w:ascii="Calibri" w:hAnsi="Calibri" w:cs="Calibri"/>
                <w:b/>
                <w:bCs/>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45E4ADE2" w14:textId="76CBF322" w:rsidR="00411762" w:rsidRDefault="006D3093" w:rsidP="006D3093">
            <w:pPr>
              <w:jc w:val="center"/>
              <w:rPr>
                <w:rFonts w:ascii="Calibri" w:hAnsi="Calibri" w:cs="Calibri"/>
              </w:rPr>
            </w:pPr>
            <w:r>
              <w:rPr>
                <w:rFonts w:ascii="Calibri" w:hAnsi="Calibri" w:cs="Calibri"/>
              </w:rPr>
              <w:t>CC.1.3.11-12.B</w:t>
            </w:r>
          </w:p>
        </w:tc>
        <w:tc>
          <w:tcPr>
            <w:tcW w:w="1170" w:type="dxa"/>
          </w:tcPr>
          <w:p w14:paraId="70EFA086" w14:textId="633F87BF" w:rsidR="00411762" w:rsidRPr="00554304" w:rsidRDefault="004F5570" w:rsidP="006D3093">
            <w:pPr>
              <w:jc w:val="center"/>
              <w:rPr>
                <w:sz w:val="12"/>
                <w:szCs w:val="12"/>
              </w:rPr>
            </w:pPr>
            <w:r w:rsidRPr="006D3093">
              <w:rPr>
                <w:rFonts w:ascii="Times New Roman" w:hAnsi="Times New Roman" w:cs="Times New Roman"/>
                <w:sz w:val="24"/>
                <w:szCs w:val="24"/>
              </w:rPr>
              <w:t>MP1</w:t>
            </w:r>
          </w:p>
        </w:tc>
      </w:tr>
      <w:tr w:rsidR="00411762" w14:paraId="68131D10" w14:textId="77777777" w:rsidTr="006D3093">
        <w:tc>
          <w:tcPr>
            <w:tcW w:w="6475" w:type="dxa"/>
            <w:vAlign w:val="center"/>
          </w:tcPr>
          <w:p w14:paraId="51F45081" w14:textId="6A9DB02C" w:rsidR="00411762" w:rsidRDefault="00A54BC1" w:rsidP="00411762">
            <w:pPr>
              <w:rPr>
                <w:rFonts w:ascii="Calibri" w:hAnsi="Calibri" w:cs="Calibri"/>
              </w:rPr>
            </w:pPr>
            <w:r>
              <w:t>Analyze the impact of the author’s choices regarding how to develop and relate elements of a story or drama.</w:t>
            </w:r>
          </w:p>
        </w:tc>
        <w:tc>
          <w:tcPr>
            <w:tcW w:w="1710" w:type="dxa"/>
          </w:tcPr>
          <w:p w14:paraId="24C1423A" w14:textId="4709CE1B" w:rsidR="00411762" w:rsidRDefault="006D3093" w:rsidP="006D3093">
            <w:pPr>
              <w:jc w:val="center"/>
              <w:rPr>
                <w:rFonts w:ascii="Calibri" w:hAnsi="Calibri" w:cs="Calibri"/>
              </w:rPr>
            </w:pPr>
            <w:r>
              <w:rPr>
                <w:rFonts w:ascii="Calibri" w:hAnsi="Calibri" w:cs="Calibri"/>
              </w:rPr>
              <w:t>CC.1.3.11-12.C</w:t>
            </w:r>
          </w:p>
        </w:tc>
        <w:tc>
          <w:tcPr>
            <w:tcW w:w="1170" w:type="dxa"/>
          </w:tcPr>
          <w:p w14:paraId="25166AFC" w14:textId="1747843B" w:rsidR="00411762" w:rsidRPr="00554304" w:rsidRDefault="004F5570" w:rsidP="006D3093">
            <w:pPr>
              <w:jc w:val="center"/>
              <w:rPr>
                <w:sz w:val="12"/>
                <w:szCs w:val="12"/>
              </w:rPr>
            </w:pPr>
            <w:r w:rsidRPr="006D3093">
              <w:rPr>
                <w:rFonts w:ascii="Times New Roman" w:hAnsi="Times New Roman" w:cs="Times New Roman"/>
                <w:sz w:val="24"/>
                <w:szCs w:val="24"/>
              </w:rPr>
              <w:t>MP1</w:t>
            </w:r>
          </w:p>
        </w:tc>
      </w:tr>
      <w:tr w:rsidR="00411762" w14:paraId="61F7AF15" w14:textId="77777777" w:rsidTr="006D3093">
        <w:tc>
          <w:tcPr>
            <w:tcW w:w="6475" w:type="dxa"/>
            <w:vAlign w:val="center"/>
          </w:tcPr>
          <w:p w14:paraId="404ECEA5" w14:textId="7BC6273F" w:rsidR="00411762" w:rsidRDefault="00A54BC1" w:rsidP="00411762">
            <w:pPr>
              <w:rPr>
                <w:rFonts w:ascii="Calibri" w:hAnsi="Calibri" w:cs="Calibri"/>
              </w:rPr>
            </w:pPr>
            <w:r>
              <w:t>Evaluate how an author’s point of view or purpose shapes the content and style of a text.</w:t>
            </w:r>
          </w:p>
        </w:tc>
        <w:tc>
          <w:tcPr>
            <w:tcW w:w="1710" w:type="dxa"/>
          </w:tcPr>
          <w:p w14:paraId="2A5A75FF" w14:textId="26954A8C" w:rsidR="00411762" w:rsidRDefault="006D3093" w:rsidP="006D3093">
            <w:pPr>
              <w:jc w:val="center"/>
              <w:rPr>
                <w:rFonts w:ascii="Calibri" w:hAnsi="Calibri" w:cs="Calibri"/>
              </w:rPr>
            </w:pPr>
            <w:r>
              <w:rPr>
                <w:rFonts w:ascii="Calibri" w:hAnsi="Calibri" w:cs="Calibri"/>
              </w:rPr>
              <w:t>CC.1.3.11-12.D</w:t>
            </w:r>
          </w:p>
        </w:tc>
        <w:tc>
          <w:tcPr>
            <w:tcW w:w="1170" w:type="dxa"/>
          </w:tcPr>
          <w:p w14:paraId="6B6D7A3F" w14:textId="2DA876BE" w:rsidR="00411762" w:rsidRPr="00554304" w:rsidRDefault="004F5570" w:rsidP="006D3093">
            <w:pPr>
              <w:jc w:val="center"/>
              <w:rPr>
                <w:sz w:val="12"/>
                <w:szCs w:val="12"/>
              </w:rPr>
            </w:pPr>
            <w:r w:rsidRPr="006D3093">
              <w:rPr>
                <w:rFonts w:ascii="Times New Roman" w:hAnsi="Times New Roman" w:cs="Times New Roman"/>
                <w:sz w:val="24"/>
                <w:szCs w:val="24"/>
              </w:rPr>
              <w:t>MP1</w:t>
            </w:r>
          </w:p>
        </w:tc>
      </w:tr>
      <w:tr w:rsidR="00411762" w14:paraId="77BDF5B1" w14:textId="77777777" w:rsidTr="006D3093">
        <w:tc>
          <w:tcPr>
            <w:tcW w:w="6475" w:type="dxa"/>
            <w:vAlign w:val="center"/>
          </w:tcPr>
          <w:p w14:paraId="76049D8E" w14:textId="393C6EBC" w:rsidR="00411762" w:rsidRDefault="005C75BB" w:rsidP="00411762">
            <w:pPr>
              <w:rPr>
                <w:rFonts w:ascii="Calibri" w:hAnsi="Calibri" w:cs="Calibri"/>
              </w:rPr>
            </w:pPr>
            <w:r>
              <w:t>Evaluate the structure of texts including how specific sentences, paragraphs, and larger portions of the texts relate to each other and the whole.</w:t>
            </w:r>
          </w:p>
        </w:tc>
        <w:tc>
          <w:tcPr>
            <w:tcW w:w="1710" w:type="dxa"/>
          </w:tcPr>
          <w:p w14:paraId="2A1D4421" w14:textId="2F1FC39F" w:rsidR="00411762" w:rsidRDefault="006D3093" w:rsidP="006D3093">
            <w:pPr>
              <w:jc w:val="center"/>
              <w:rPr>
                <w:rFonts w:ascii="Calibri" w:hAnsi="Calibri" w:cs="Calibri"/>
              </w:rPr>
            </w:pPr>
            <w:r>
              <w:rPr>
                <w:rFonts w:ascii="Calibri" w:hAnsi="Calibri" w:cs="Calibri"/>
              </w:rPr>
              <w:t>CC.1.3.11-12.E</w:t>
            </w:r>
          </w:p>
        </w:tc>
        <w:tc>
          <w:tcPr>
            <w:tcW w:w="1170" w:type="dxa"/>
          </w:tcPr>
          <w:p w14:paraId="3FCB5D10" w14:textId="32E0306A" w:rsidR="00411762" w:rsidRPr="00554304" w:rsidRDefault="004F5570" w:rsidP="006D3093">
            <w:pPr>
              <w:jc w:val="center"/>
              <w:rPr>
                <w:sz w:val="12"/>
                <w:szCs w:val="12"/>
              </w:rPr>
            </w:pPr>
            <w:r w:rsidRPr="006D3093">
              <w:rPr>
                <w:rFonts w:ascii="Times New Roman" w:hAnsi="Times New Roman" w:cs="Times New Roman"/>
                <w:sz w:val="24"/>
                <w:szCs w:val="24"/>
              </w:rPr>
              <w:t>MP1</w:t>
            </w:r>
          </w:p>
        </w:tc>
      </w:tr>
      <w:tr w:rsidR="00411762" w14:paraId="49A62192" w14:textId="77777777" w:rsidTr="006D3093">
        <w:tc>
          <w:tcPr>
            <w:tcW w:w="6475" w:type="dxa"/>
            <w:vAlign w:val="center"/>
          </w:tcPr>
          <w:p w14:paraId="4D87810F" w14:textId="6469D981" w:rsidR="00411762" w:rsidRDefault="00C849DA" w:rsidP="00411762">
            <w:pPr>
              <w:rPr>
                <w:rFonts w:ascii="Calibri" w:hAnsi="Calibri" w:cs="Calibri"/>
              </w:rPr>
            </w:pPr>
            <w:r>
              <w:t>Evaluate how words and phrases shape meaning and tone in texts.</w:t>
            </w:r>
          </w:p>
        </w:tc>
        <w:tc>
          <w:tcPr>
            <w:tcW w:w="1710" w:type="dxa"/>
          </w:tcPr>
          <w:p w14:paraId="626EFCBB" w14:textId="588D5F4E" w:rsidR="00411762" w:rsidRDefault="006D3093" w:rsidP="006D3093">
            <w:pPr>
              <w:jc w:val="center"/>
              <w:rPr>
                <w:rFonts w:ascii="Calibri" w:hAnsi="Calibri" w:cs="Calibri"/>
              </w:rPr>
            </w:pPr>
            <w:r>
              <w:rPr>
                <w:rFonts w:ascii="Calibri" w:hAnsi="Calibri" w:cs="Calibri"/>
              </w:rPr>
              <w:t>CC.1.3.11-12.F</w:t>
            </w:r>
          </w:p>
        </w:tc>
        <w:tc>
          <w:tcPr>
            <w:tcW w:w="1170" w:type="dxa"/>
          </w:tcPr>
          <w:p w14:paraId="56E27B6E" w14:textId="5DAE20BB" w:rsidR="00411762" w:rsidRPr="00554304" w:rsidRDefault="004F5570" w:rsidP="006D3093">
            <w:pPr>
              <w:jc w:val="center"/>
              <w:rPr>
                <w:sz w:val="12"/>
                <w:szCs w:val="12"/>
              </w:rPr>
            </w:pPr>
            <w:r w:rsidRPr="006D3093">
              <w:rPr>
                <w:rFonts w:ascii="Times New Roman" w:hAnsi="Times New Roman" w:cs="Times New Roman"/>
                <w:sz w:val="24"/>
                <w:szCs w:val="24"/>
              </w:rPr>
              <w:t>MP1</w:t>
            </w:r>
          </w:p>
        </w:tc>
      </w:tr>
      <w:tr w:rsidR="00411762" w14:paraId="362FC2C2" w14:textId="77777777" w:rsidTr="006D3093">
        <w:tc>
          <w:tcPr>
            <w:tcW w:w="6475" w:type="dxa"/>
            <w:vAlign w:val="center"/>
          </w:tcPr>
          <w:p w14:paraId="0562CC7D" w14:textId="1DA06577" w:rsidR="00411762" w:rsidRDefault="00C849DA" w:rsidP="00411762">
            <w:pPr>
              <w:rPr>
                <w:rFonts w:ascii="Calibri" w:hAnsi="Calibri" w:cs="Calibri"/>
              </w:rPr>
            </w:pPr>
            <w:r>
              <w:t xml:space="preserve">Determine or clarify the meaning of unknown and multiple-meaning words and phrases based on </w:t>
            </w:r>
            <w:r w:rsidR="00C12CCD">
              <w:t>grade level</w:t>
            </w:r>
            <w:r>
              <w:t xml:space="preserve"> reading and content, choosing flexibly from a range of strategies and tools.</w:t>
            </w:r>
          </w:p>
        </w:tc>
        <w:tc>
          <w:tcPr>
            <w:tcW w:w="1710" w:type="dxa"/>
          </w:tcPr>
          <w:p w14:paraId="3A4B80D9" w14:textId="62BE196D" w:rsidR="00411762" w:rsidRDefault="006D3093" w:rsidP="006D3093">
            <w:pPr>
              <w:jc w:val="center"/>
              <w:rPr>
                <w:rFonts w:ascii="Calibri" w:hAnsi="Calibri" w:cs="Calibri"/>
              </w:rPr>
            </w:pPr>
            <w:r>
              <w:rPr>
                <w:rFonts w:ascii="Calibri" w:hAnsi="Calibri" w:cs="Calibri"/>
              </w:rPr>
              <w:t>CC.1.3.11-12.I</w:t>
            </w:r>
          </w:p>
        </w:tc>
        <w:tc>
          <w:tcPr>
            <w:tcW w:w="1170" w:type="dxa"/>
          </w:tcPr>
          <w:p w14:paraId="7D9AC977" w14:textId="7C2A980C" w:rsidR="00411762" w:rsidRPr="00554304" w:rsidRDefault="004F5570" w:rsidP="006D3093">
            <w:pPr>
              <w:jc w:val="center"/>
              <w:rPr>
                <w:sz w:val="12"/>
                <w:szCs w:val="12"/>
              </w:rPr>
            </w:pPr>
            <w:r w:rsidRPr="006D3093">
              <w:rPr>
                <w:rFonts w:ascii="Times New Roman" w:hAnsi="Times New Roman" w:cs="Times New Roman"/>
                <w:sz w:val="24"/>
                <w:szCs w:val="24"/>
              </w:rPr>
              <w:t>MP1</w:t>
            </w:r>
          </w:p>
        </w:tc>
      </w:tr>
      <w:tr w:rsidR="00411762" w:rsidRPr="00AA05C3" w14:paraId="606AC3EB" w14:textId="77777777" w:rsidTr="006D3093">
        <w:tc>
          <w:tcPr>
            <w:tcW w:w="6475" w:type="dxa"/>
            <w:vAlign w:val="center"/>
          </w:tcPr>
          <w:p w14:paraId="614F4EF0" w14:textId="6D1FA22E" w:rsidR="00411762" w:rsidRDefault="00C849DA" w:rsidP="00411762">
            <w:pPr>
              <w:rPr>
                <w:rFonts w:ascii="Calibri" w:hAnsi="Calibri" w:cs="Calibri"/>
              </w:rPr>
            </w:pPr>
            <w:r>
              <w:t xml:space="preserve">Acquire and use accurately general academic and domain-specific words and phrases, sufficient for reading, writing, speaking, and listening at the college- and </w:t>
            </w:r>
            <w:r w:rsidR="00C12CCD">
              <w:t>career readiness</w:t>
            </w:r>
            <w:r>
              <w:t xml:space="preserve"> level; demonstrate independence in gathering vocabulary knowledge when considering a word or phrase important to comprehension or expression.</w:t>
            </w:r>
          </w:p>
        </w:tc>
        <w:tc>
          <w:tcPr>
            <w:tcW w:w="1710" w:type="dxa"/>
          </w:tcPr>
          <w:p w14:paraId="3A942B73" w14:textId="5308F019" w:rsidR="00411762" w:rsidRDefault="006D3093" w:rsidP="006D3093">
            <w:pPr>
              <w:jc w:val="center"/>
              <w:rPr>
                <w:rFonts w:ascii="Calibri" w:hAnsi="Calibri" w:cs="Calibri"/>
              </w:rPr>
            </w:pPr>
            <w:r>
              <w:rPr>
                <w:rFonts w:ascii="Calibri" w:hAnsi="Calibri" w:cs="Calibri"/>
              </w:rPr>
              <w:t>CC.1.3.11-12.J</w:t>
            </w:r>
          </w:p>
        </w:tc>
        <w:tc>
          <w:tcPr>
            <w:tcW w:w="1170" w:type="dxa"/>
          </w:tcPr>
          <w:p w14:paraId="6153A195" w14:textId="0917F6B4" w:rsidR="00411762" w:rsidRPr="00554304" w:rsidRDefault="004F5570" w:rsidP="006D3093">
            <w:pPr>
              <w:jc w:val="center"/>
              <w:rPr>
                <w:sz w:val="12"/>
                <w:szCs w:val="12"/>
              </w:rPr>
            </w:pPr>
            <w:r w:rsidRPr="006D3093">
              <w:rPr>
                <w:rFonts w:ascii="Times New Roman" w:hAnsi="Times New Roman" w:cs="Times New Roman"/>
                <w:sz w:val="24"/>
                <w:szCs w:val="24"/>
              </w:rPr>
              <w:t>MP1</w:t>
            </w:r>
          </w:p>
        </w:tc>
      </w:tr>
      <w:tr w:rsidR="00411762" w:rsidRPr="00AA05C3" w14:paraId="7C7190C8" w14:textId="77777777" w:rsidTr="006D3093">
        <w:tc>
          <w:tcPr>
            <w:tcW w:w="6475" w:type="dxa"/>
            <w:vAlign w:val="center"/>
          </w:tcPr>
          <w:p w14:paraId="7AEAF2B2" w14:textId="15B79ECA" w:rsidR="00411762" w:rsidRDefault="00663024" w:rsidP="00411762">
            <w:pPr>
              <w:rPr>
                <w:rFonts w:ascii="Calibri" w:hAnsi="Calibri" w:cs="Calibri"/>
              </w:rPr>
            </w:pPr>
            <w:r>
              <w:t>Read and comprehend literary fiction on grade level, reading independently and proficiently.</w:t>
            </w:r>
          </w:p>
        </w:tc>
        <w:tc>
          <w:tcPr>
            <w:tcW w:w="1710" w:type="dxa"/>
          </w:tcPr>
          <w:p w14:paraId="226D9F30" w14:textId="4121613C" w:rsidR="00411762" w:rsidRDefault="006D3093" w:rsidP="006D3093">
            <w:pPr>
              <w:jc w:val="center"/>
              <w:rPr>
                <w:rFonts w:ascii="Calibri" w:hAnsi="Calibri" w:cs="Calibri"/>
              </w:rPr>
            </w:pPr>
            <w:r>
              <w:rPr>
                <w:rFonts w:ascii="Calibri" w:hAnsi="Calibri" w:cs="Calibri"/>
              </w:rPr>
              <w:t>CC.1.3.11-12.K</w:t>
            </w:r>
          </w:p>
        </w:tc>
        <w:tc>
          <w:tcPr>
            <w:tcW w:w="1170" w:type="dxa"/>
          </w:tcPr>
          <w:p w14:paraId="6280A61D" w14:textId="7760120E" w:rsidR="00411762" w:rsidRPr="00554304" w:rsidRDefault="004F5570" w:rsidP="006D3093">
            <w:pPr>
              <w:jc w:val="center"/>
              <w:rPr>
                <w:sz w:val="12"/>
                <w:szCs w:val="12"/>
              </w:rPr>
            </w:pPr>
            <w:r w:rsidRPr="006D3093">
              <w:rPr>
                <w:rFonts w:ascii="Times New Roman" w:hAnsi="Times New Roman" w:cs="Times New Roman"/>
                <w:sz w:val="24"/>
                <w:szCs w:val="24"/>
              </w:rPr>
              <w:t>MP1</w:t>
            </w:r>
          </w:p>
        </w:tc>
      </w:tr>
      <w:tr w:rsidR="00411762" w:rsidRPr="00AA05C3" w14:paraId="398364C6" w14:textId="77777777" w:rsidTr="006D3093">
        <w:tc>
          <w:tcPr>
            <w:tcW w:w="6475" w:type="dxa"/>
            <w:vAlign w:val="center"/>
          </w:tcPr>
          <w:p w14:paraId="2BCC383A" w14:textId="51AC1709" w:rsidR="00411762" w:rsidRDefault="00663024"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5495CE61" w14:textId="5125FC95" w:rsidR="00411762" w:rsidRDefault="006D3093" w:rsidP="006D3093">
            <w:pPr>
              <w:jc w:val="center"/>
              <w:rPr>
                <w:rFonts w:ascii="Calibri" w:hAnsi="Calibri" w:cs="Calibri"/>
              </w:rPr>
            </w:pPr>
            <w:r>
              <w:rPr>
                <w:rFonts w:ascii="Calibri" w:hAnsi="Calibri" w:cs="Calibri"/>
              </w:rPr>
              <w:t>CC.1.</w:t>
            </w:r>
            <w:r w:rsidR="00CB6A7F">
              <w:rPr>
                <w:rFonts w:ascii="Calibri" w:hAnsi="Calibri" w:cs="Calibri"/>
              </w:rPr>
              <w:t>2</w:t>
            </w:r>
            <w:r>
              <w:rPr>
                <w:rFonts w:ascii="Calibri" w:hAnsi="Calibri" w:cs="Calibri"/>
              </w:rPr>
              <w:t>.11-12.</w:t>
            </w:r>
            <w:r w:rsidR="00CB6A7F">
              <w:rPr>
                <w:rFonts w:ascii="Calibri" w:hAnsi="Calibri" w:cs="Calibri"/>
              </w:rPr>
              <w:t>B</w:t>
            </w:r>
          </w:p>
        </w:tc>
        <w:tc>
          <w:tcPr>
            <w:tcW w:w="1170" w:type="dxa"/>
          </w:tcPr>
          <w:p w14:paraId="121B39C1" w14:textId="3BA1ABE8" w:rsidR="00411762" w:rsidRPr="00554304" w:rsidRDefault="004F5570" w:rsidP="006D3093">
            <w:pPr>
              <w:jc w:val="center"/>
              <w:rPr>
                <w:sz w:val="12"/>
                <w:szCs w:val="12"/>
              </w:rPr>
            </w:pPr>
            <w:r w:rsidRPr="006D3093">
              <w:rPr>
                <w:rFonts w:ascii="Times New Roman" w:hAnsi="Times New Roman" w:cs="Times New Roman"/>
                <w:sz w:val="24"/>
                <w:szCs w:val="24"/>
              </w:rPr>
              <w:t>MP1</w:t>
            </w:r>
          </w:p>
        </w:tc>
      </w:tr>
      <w:tr w:rsidR="00CB6A7F" w:rsidRPr="00AA05C3" w14:paraId="09AAE22F" w14:textId="77777777" w:rsidTr="006D3093">
        <w:tc>
          <w:tcPr>
            <w:tcW w:w="6475" w:type="dxa"/>
            <w:vAlign w:val="center"/>
          </w:tcPr>
          <w:p w14:paraId="00BDDA99" w14:textId="0A284D65" w:rsidR="00CB6A7F" w:rsidRDefault="00663024" w:rsidP="00CB6A7F">
            <w:pPr>
              <w:rPr>
                <w:rFonts w:ascii="Calibri" w:hAnsi="Calibri" w:cs="Calibri"/>
              </w:rPr>
            </w:pPr>
            <w:r>
              <w:t>Analyze and evaluate the effectiveness of the structure an author uses in his or her exposition or argument, including whether the structure makes points clear, convincing, and engaging.</w:t>
            </w:r>
          </w:p>
        </w:tc>
        <w:tc>
          <w:tcPr>
            <w:tcW w:w="1710" w:type="dxa"/>
          </w:tcPr>
          <w:p w14:paraId="0E77CAD2" w14:textId="61B33EAD" w:rsidR="00CB6A7F" w:rsidRDefault="00CB6A7F" w:rsidP="00CB6A7F">
            <w:pPr>
              <w:jc w:val="center"/>
              <w:rPr>
                <w:rFonts w:ascii="Calibri" w:hAnsi="Calibri" w:cs="Calibri"/>
              </w:rPr>
            </w:pPr>
            <w:r>
              <w:rPr>
                <w:rFonts w:ascii="Calibri" w:hAnsi="Calibri" w:cs="Calibri"/>
              </w:rPr>
              <w:t>CC.1.2.11-12.E</w:t>
            </w:r>
          </w:p>
        </w:tc>
        <w:tc>
          <w:tcPr>
            <w:tcW w:w="1170" w:type="dxa"/>
          </w:tcPr>
          <w:p w14:paraId="24AC865A" w14:textId="444CB0D5"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AA05C3" w14:paraId="2258B6AB" w14:textId="77777777" w:rsidTr="006D3093">
        <w:tc>
          <w:tcPr>
            <w:tcW w:w="6475" w:type="dxa"/>
            <w:vAlign w:val="center"/>
          </w:tcPr>
          <w:p w14:paraId="7BB3D8BC" w14:textId="197A418E" w:rsidR="00CB6A7F" w:rsidRDefault="00371396" w:rsidP="00CB6A7F">
            <w:pPr>
              <w:rPr>
                <w:rFonts w:ascii="Calibri" w:hAnsi="Calibri" w:cs="Calibri"/>
              </w:rPr>
            </w:pPr>
            <w:r>
              <w:t xml:space="preserve">Acquire and use accurately general academic and </w:t>
            </w:r>
            <w:r w:rsidR="00C12CCD">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3D8E9A92" w14:textId="7E2D7D81" w:rsidR="00CB6A7F" w:rsidRDefault="00CB6A7F" w:rsidP="00CB6A7F">
            <w:pPr>
              <w:jc w:val="center"/>
              <w:rPr>
                <w:rFonts w:ascii="Calibri" w:hAnsi="Calibri" w:cs="Calibri"/>
              </w:rPr>
            </w:pPr>
            <w:r>
              <w:rPr>
                <w:rFonts w:ascii="Calibri" w:hAnsi="Calibri" w:cs="Calibri"/>
              </w:rPr>
              <w:t>CC.1.2.11-12.J</w:t>
            </w:r>
          </w:p>
        </w:tc>
        <w:tc>
          <w:tcPr>
            <w:tcW w:w="1170" w:type="dxa"/>
          </w:tcPr>
          <w:p w14:paraId="22CCB56C" w14:textId="4D28B524"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AA05C3" w14:paraId="434508B7" w14:textId="77777777" w:rsidTr="006D3093">
        <w:tc>
          <w:tcPr>
            <w:tcW w:w="6475" w:type="dxa"/>
            <w:vAlign w:val="center"/>
          </w:tcPr>
          <w:p w14:paraId="40648E12" w14:textId="00AF81BA" w:rsidR="00CB6A7F" w:rsidRDefault="00371396" w:rsidP="00CB6A7F">
            <w:pPr>
              <w:rPr>
                <w:rFonts w:ascii="Calibri" w:hAnsi="Calibri" w:cs="Calibri"/>
              </w:rPr>
            </w:pPr>
            <w:r>
              <w:t>Determine or clarify the meaning of unknown and multiple-meaning words and phrases based on grade-level reading and content, choosing flexibly from a range of strategies and too.</w:t>
            </w:r>
          </w:p>
        </w:tc>
        <w:tc>
          <w:tcPr>
            <w:tcW w:w="1710" w:type="dxa"/>
          </w:tcPr>
          <w:p w14:paraId="6CAB1B1C" w14:textId="5D1BFF8F" w:rsidR="00CB6A7F" w:rsidRDefault="00CB6A7F" w:rsidP="00CB6A7F">
            <w:pPr>
              <w:jc w:val="center"/>
              <w:rPr>
                <w:rFonts w:ascii="Calibri" w:hAnsi="Calibri" w:cs="Calibri"/>
              </w:rPr>
            </w:pPr>
            <w:r>
              <w:rPr>
                <w:rFonts w:ascii="Calibri" w:hAnsi="Calibri" w:cs="Calibri"/>
              </w:rPr>
              <w:t>CC.1.2.11-12.K</w:t>
            </w:r>
          </w:p>
        </w:tc>
        <w:tc>
          <w:tcPr>
            <w:tcW w:w="1170" w:type="dxa"/>
          </w:tcPr>
          <w:p w14:paraId="7B3BE174" w14:textId="2DBA1725"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AA05C3" w14:paraId="63ED8C4E" w14:textId="77777777" w:rsidTr="006D3093">
        <w:tc>
          <w:tcPr>
            <w:tcW w:w="6475" w:type="dxa"/>
            <w:vAlign w:val="center"/>
          </w:tcPr>
          <w:p w14:paraId="4A6C2BC6" w14:textId="3C12027C" w:rsidR="00CB6A7F" w:rsidRDefault="00371396" w:rsidP="00CB6A7F">
            <w:pPr>
              <w:rPr>
                <w:rFonts w:ascii="Calibri" w:hAnsi="Calibri" w:cs="Calibri"/>
              </w:rPr>
            </w:pPr>
            <w:r>
              <w:t>Read and comprehend literary nonfiction and informational text on grade level, reading independently and proficiently.</w:t>
            </w:r>
          </w:p>
        </w:tc>
        <w:tc>
          <w:tcPr>
            <w:tcW w:w="1710" w:type="dxa"/>
          </w:tcPr>
          <w:p w14:paraId="32D815DC" w14:textId="108AE6CE" w:rsidR="00CB6A7F" w:rsidRDefault="00CB6A7F" w:rsidP="00CB6A7F">
            <w:pPr>
              <w:jc w:val="center"/>
              <w:rPr>
                <w:rFonts w:ascii="Calibri" w:hAnsi="Calibri" w:cs="Calibri"/>
              </w:rPr>
            </w:pPr>
            <w:r>
              <w:rPr>
                <w:rFonts w:ascii="Calibri" w:hAnsi="Calibri" w:cs="Calibri"/>
              </w:rPr>
              <w:t>CC.1.2.11-12.L</w:t>
            </w:r>
          </w:p>
        </w:tc>
        <w:tc>
          <w:tcPr>
            <w:tcW w:w="1170" w:type="dxa"/>
          </w:tcPr>
          <w:p w14:paraId="26CB64FA" w14:textId="5716C3F3"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AA05C3" w14:paraId="2A0650C0" w14:textId="77777777" w:rsidTr="006D3093">
        <w:tc>
          <w:tcPr>
            <w:tcW w:w="6475" w:type="dxa"/>
            <w:vAlign w:val="center"/>
          </w:tcPr>
          <w:p w14:paraId="2B2C8319" w14:textId="4B615EC8" w:rsidR="00CB6A7F" w:rsidRDefault="00214EA2" w:rsidP="00CB6A7F">
            <w:pPr>
              <w:rPr>
                <w:rFonts w:ascii="Calibri" w:hAnsi="Calibri" w:cs="Calibri"/>
              </w:rPr>
            </w:pPr>
            <w:r>
              <w:lastRenderedPageBreak/>
              <w:t>Write informative/explanatory texts to examine and convey complex ideas, concepts, and information clearly and accurately.</w:t>
            </w:r>
          </w:p>
        </w:tc>
        <w:tc>
          <w:tcPr>
            <w:tcW w:w="1710" w:type="dxa"/>
          </w:tcPr>
          <w:p w14:paraId="65AE2C19" w14:textId="3CC74A28" w:rsidR="00CB6A7F" w:rsidRDefault="00CB6A7F" w:rsidP="00CB6A7F">
            <w:pPr>
              <w:jc w:val="center"/>
              <w:rPr>
                <w:rFonts w:ascii="Calibri" w:hAnsi="Calibri" w:cs="Calibri"/>
              </w:rPr>
            </w:pPr>
            <w:r>
              <w:rPr>
                <w:rFonts w:ascii="Calibri" w:hAnsi="Calibri" w:cs="Calibri"/>
              </w:rPr>
              <w:t>CC.1.</w:t>
            </w:r>
            <w:r w:rsidR="00172F2C">
              <w:rPr>
                <w:rFonts w:ascii="Calibri" w:hAnsi="Calibri" w:cs="Calibri"/>
              </w:rPr>
              <w:t>4.11-12.A</w:t>
            </w:r>
          </w:p>
        </w:tc>
        <w:tc>
          <w:tcPr>
            <w:tcW w:w="1170" w:type="dxa"/>
          </w:tcPr>
          <w:p w14:paraId="65DEA900" w14:textId="1F68357E"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AA05C3" w14:paraId="113F2E7E" w14:textId="77777777" w:rsidTr="006D3093">
        <w:tc>
          <w:tcPr>
            <w:tcW w:w="6475" w:type="dxa"/>
            <w:vAlign w:val="center"/>
          </w:tcPr>
          <w:p w14:paraId="4F5490DE" w14:textId="6DCF5739" w:rsidR="00CB6A7F" w:rsidRDefault="0000526A" w:rsidP="00CB6A7F">
            <w:pPr>
              <w:rPr>
                <w:rFonts w:ascii="Calibri" w:hAnsi="Calibri" w:cs="Calibri"/>
              </w:rPr>
            </w:pPr>
            <w:r>
              <w:t>Write with a sharp, distinct focus identifying topic, task, and audience.</w:t>
            </w:r>
          </w:p>
        </w:tc>
        <w:tc>
          <w:tcPr>
            <w:tcW w:w="1710" w:type="dxa"/>
          </w:tcPr>
          <w:p w14:paraId="7A467A8C" w14:textId="43C6282A" w:rsidR="00CB6A7F" w:rsidRDefault="00172F2C" w:rsidP="00CB6A7F">
            <w:pPr>
              <w:jc w:val="center"/>
              <w:rPr>
                <w:rFonts w:ascii="Calibri" w:hAnsi="Calibri" w:cs="Calibri"/>
              </w:rPr>
            </w:pPr>
            <w:r>
              <w:rPr>
                <w:rFonts w:ascii="Calibri" w:hAnsi="Calibri" w:cs="Calibri"/>
              </w:rPr>
              <w:t>CC.1.4.11-12.B</w:t>
            </w:r>
          </w:p>
        </w:tc>
        <w:tc>
          <w:tcPr>
            <w:tcW w:w="1170" w:type="dxa"/>
          </w:tcPr>
          <w:p w14:paraId="7CD84E42" w14:textId="7BD8F20B"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554304" w14:paraId="4B6462E4" w14:textId="77777777" w:rsidTr="006D3093">
        <w:tc>
          <w:tcPr>
            <w:tcW w:w="6475" w:type="dxa"/>
          </w:tcPr>
          <w:p w14:paraId="3FE75CA2" w14:textId="6B71A716" w:rsidR="00CB6A7F" w:rsidRDefault="0000526A" w:rsidP="00CB6A7F">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29D989EB" w14:textId="1EE988CF" w:rsidR="00CB6A7F" w:rsidRDefault="00172F2C" w:rsidP="00CB6A7F">
            <w:pPr>
              <w:jc w:val="center"/>
              <w:rPr>
                <w:rFonts w:ascii="Calibri" w:hAnsi="Calibri" w:cs="Calibri"/>
              </w:rPr>
            </w:pPr>
            <w:r>
              <w:rPr>
                <w:rFonts w:ascii="Calibri" w:hAnsi="Calibri" w:cs="Calibri"/>
              </w:rPr>
              <w:t>CC.1.4.11-12.C</w:t>
            </w:r>
          </w:p>
        </w:tc>
        <w:tc>
          <w:tcPr>
            <w:tcW w:w="1170" w:type="dxa"/>
          </w:tcPr>
          <w:p w14:paraId="198CD8C3" w14:textId="4CCA96F1"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554304" w14:paraId="5E56CFD0" w14:textId="77777777" w:rsidTr="006D3093">
        <w:tc>
          <w:tcPr>
            <w:tcW w:w="6475" w:type="dxa"/>
          </w:tcPr>
          <w:p w14:paraId="6532AB8E" w14:textId="482190E6" w:rsidR="00CB6A7F" w:rsidRDefault="0000526A" w:rsidP="00CB6A7F">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63EC418C" w14:textId="42AE403D" w:rsidR="00CB6A7F" w:rsidRDefault="00172F2C" w:rsidP="00CB6A7F">
            <w:pPr>
              <w:jc w:val="center"/>
              <w:rPr>
                <w:rFonts w:ascii="Calibri" w:hAnsi="Calibri" w:cs="Calibri"/>
              </w:rPr>
            </w:pPr>
            <w:r>
              <w:rPr>
                <w:rFonts w:ascii="Calibri" w:hAnsi="Calibri" w:cs="Calibri"/>
              </w:rPr>
              <w:t>CC.1.4.11-12.D</w:t>
            </w:r>
          </w:p>
        </w:tc>
        <w:tc>
          <w:tcPr>
            <w:tcW w:w="1170" w:type="dxa"/>
          </w:tcPr>
          <w:p w14:paraId="799B8554" w14:textId="130D7AA3"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554304" w14:paraId="6D162534" w14:textId="77777777" w:rsidTr="006D3093">
        <w:tc>
          <w:tcPr>
            <w:tcW w:w="6475" w:type="dxa"/>
          </w:tcPr>
          <w:p w14:paraId="42FD59A4" w14:textId="77777777" w:rsidR="005A5D0B" w:rsidRDefault="005A5D0B" w:rsidP="00CB6A7F">
            <w:r>
              <w:t>Write with an awareness of the stylistic aspects of composition.</w:t>
            </w:r>
          </w:p>
          <w:p w14:paraId="1104AEBA" w14:textId="3EB04A33" w:rsidR="005A5D0B" w:rsidRDefault="005A5D0B" w:rsidP="005A5D0B">
            <w:pPr>
              <w:pStyle w:val="ListParagraph"/>
              <w:numPr>
                <w:ilvl w:val="0"/>
                <w:numId w:val="2"/>
              </w:numPr>
            </w:pPr>
            <w:r>
              <w:t xml:space="preserve">Use precise language, </w:t>
            </w:r>
            <w:r w:rsidR="00C12CCD">
              <w:t>domain specific</w:t>
            </w:r>
            <w:r>
              <w:t xml:space="preserve"> vocabulary, and techniques such as metaphor, simile, and analogy to manage the complexity of the topic. </w:t>
            </w:r>
          </w:p>
          <w:p w14:paraId="436F58C5" w14:textId="40B9CE2C" w:rsidR="00CB6A7F" w:rsidRPr="005A5D0B" w:rsidRDefault="005A5D0B" w:rsidP="005A5D0B">
            <w:pPr>
              <w:pStyle w:val="ListParagraph"/>
              <w:numPr>
                <w:ilvl w:val="0"/>
                <w:numId w:val="1"/>
              </w:numPr>
              <w:rPr>
                <w:rFonts w:ascii="Calibri" w:hAnsi="Calibri" w:cs="Calibri"/>
              </w:rPr>
            </w:pPr>
            <w:r>
              <w:t>Establish and maintain a formal style and objective tone while attending to the norms of the discipline in which they are writing.</w:t>
            </w:r>
          </w:p>
        </w:tc>
        <w:tc>
          <w:tcPr>
            <w:tcW w:w="1710" w:type="dxa"/>
          </w:tcPr>
          <w:p w14:paraId="21AD6139" w14:textId="4B5D0566" w:rsidR="00CB6A7F" w:rsidRDefault="00172F2C" w:rsidP="00CB6A7F">
            <w:pPr>
              <w:jc w:val="center"/>
              <w:rPr>
                <w:rFonts w:ascii="Calibri" w:hAnsi="Calibri" w:cs="Calibri"/>
              </w:rPr>
            </w:pPr>
            <w:r>
              <w:rPr>
                <w:rFonts w:ascii="Calibri" w:hAnsi="Calibri" w:cs="Calibri"/>
              </w:rPr>
              <w:t>CC.1.4.11-12.E</w:t>
            </w:r>
          </w:p>
        </w:tc>
        <w:tc>
          <w:tcPr>
            <w:tcW w:w="1170" w:type="dxa"/>
          </w:tcPr>
          <w:p w14:paraId="13779184" w14:textId="072685F3"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554304" w14:paraId="7FB1CF86" w14:textId="77777777" w:rsidTr="006D3093">
        <w:tc>
          <w:tcPr>
            <w:tcW w:w="6475" w:type="dxa"/>
          </w:tcPr>
          <w:p w14:paraId="059E3B33" w14:textId="740627C7" w:rsidR="00CB6A7F" w:rsidRDefault="005A5D0B" w:rsidP="00CB6A7F">
            <w:pPr>
              <w:rPr>
                <w:rFonts w:ascii="Calibri" w:hAnsi="Calibri" w:cs="Calibri"/>
              </w:rPr>
            </w:pPr>
            <w:r>
              <w:t>Demonstrate a grade-appropriate command of the conventions of standard English grammar, usage, capitalization, punctuation, and spelling.</w:t>
            </w:r>
          </w:p>
        </w:tc>
        <w:tc>
          <w:tcPr>
            <w:tcW w:w="1710" w:type="dxa"/>
          </w:tcPr>
          <w:p w14:paraId="2251B805" w14:textId="3E40EE2B" w:rsidR="00CB6A7F" w:rsidRDefault="00172F2C" w:rsidP="00CB6A7F">
            <w:pPr>
              <w:jc w:val="center"/>
              <w:rPr>
                <w:rFonts w:ascii="Calibri" w:hAnsi="Calibri" w:cs="Calibri"/>
              </w:rPr>
            </w:pPr>
            <w:r>
              <w:rPr>
                <w:rFonts w:ascii="Calibri" w:hAnsi="Calibri" w:cs="Calibri"/>
              </w:rPr>
              <w:t>CC.1.4.11-12.F</w:t>
            </w:r>
          </w:p>
        </w:tc>
        <w:tc>
          <w:tcPr>
            <w:tcW w:w="1170" w:type="dxa"/>
          </w:tcPr>
          <w:p w14:paraId="340D5CE7" w14:textId="6BED80BC"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14:paraId="7ECF2873" w14:textId="77777777" w:rsidTr="006D3093">
        <w:trPr>
          <w:trHeight w:val="260"/>
        </w:trPr>
        <w:tc>
          <w:tcPr>
            <w:tcW w:w="6475" w:type="dxa"/>
            <w:vAlign w:val="center"/>
          </w:tcPr>
          <w:p w14:paraId="63733E11" w14:textId="127C12BA" w:rsidR="00CB6A7F" w:rsidRDefault="001A3A9B" w:rsidP="00CB6A7F">
            <w:pPr>
              <w:rPr>
                <w:rFonts w:ascii="Calibri" w:hAnsi="Calibri" w:cs="Calibri"/>
              </w:rPr>
            </w:pPr>
            <w:r>
              <w:t>Write arguments to support claims in an analysis of substantive topics.</w:t>
            </w:r>
          </w:p>
        </w:tc>
        <w:tc>
          <w:tcPr>
            <w:tcW w:w="1710" w:type="dxa"/>
          </w:tcPr>
          <w:p w14:paraId="5720EBB7" w14:textId="45EA1AFA" w:rsidR="00CB6A7F" w:rsidRDefault="00172F2C" w:rsidP="00CB6A7F">
            <w:pPr>
              <w:jc w:val="center"/>
              <w:rPr>
                <w:rFonts w:ascii="Calibri" w:hAnsi="Calibri" w:cs="Calibri"/>
              </w:rPr>
            </w:pPr>
            <w:r>
              <w:rPr>
                <w:rFonts w:ascii="Calibri" w:hAnsi="Calibri" w:cs="Calibri"/>
              </w:rPr>
              <w:t>CC.1.4.11-12.G</w:t>
            </w:r>
          </w:p>
        </w:tc>
        <w:tc>
          <w:tcPr>
            <w:tcW w:w="1170" w:type="dxa"/>
          </w:tcPr>
          <w:p w14:paraId="24FFA7A5" w14:textId="117094C0"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14:paraId="4F9133E3" w14:textId="77777777" w:rsidTr="006D3093">
        <w:tc>
          <w:tcPr>
            <w:tcW w:w="6475" w:type="dxa"/>
            <w:vAlign w:val="center"/>
          </w:tcPr>
          <w:p w14:paraId="6C4FB6DD" w14:textId="2EB5C9A0" w:rsidR="00CB6A7F" w:rsidRDefault="001A3A9B" w:rsidP="00CB6A7F">
            <w:pPr>
              <w:rPr>
                <w:rFonts w:ascii="Calibri" w:hAnsi="Calibri" w:cs="Calibri"/>
              </w:rPr>
            </w:pPr>
            <w:r>
              <w:t>Write with a sharp, distinct focus identifying topic, task, and audience</w:t>
            </w:r>
            <w:r w:rsidR="00C12CCD">
              <w:t xml:space="preserve">. </w:t>
            </w:r>
            <w:r>
              <w:t>Introduce the precise, knowledgeable claim.</w:t>
            </w:r>
          </w:p>
        </w:tc>
        <w:tc>
          <w:tcPr>
            <w:tcW w:w="1710" w:type="dxa"/>
          </w:tcPr>
          <w:p w14:paraId="49273C7D" w14:textId="591EBFCA" w:rsidR="00CB6A7F" w:rsidRDefault="00172F2C" w:rsidP="00CB6A7F">
            <w:pPr>
              <w:jc w:val="center"/>
              <w:rPr>
                <w:rFonts w:ascii="Calibri" w:hAnsi="Calibri" w:cs="Calibri"/>
              </w:rPr>
            </w:pPr>
            <w:r>
              <w:rPr>
                <w:rFonts w:ascii="Calibri" w:hAnsi="Calibri" w:cs="Calibri"/>
              </w:rPr>
              <w:t>CC.1.4.11-12.H</w:t>
            </w:r>
          </w:p>
        </w:tc>
        <w:tc>
          <w:tcPr>
            <w:tcW w:w="1170" w:type="dxa"/>
          </w:tcPr>
          <w:p w14:paraId="01485929" w14:textId="27074552"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14:paraId="6B3A0CA1" w14:textId="77777777" w:rsidTr="006D3093">
        <w:tc>
          <w:tcPr>
            <w:tcW w:w="6475" w:type="dxa"/>
            <w:vAlign w:val="center"/>
          </w:tcPr>
          <w:p w14:paraId="10807BF0" w14:textId="72AAE2C3" w:rsidR="00CB6A7F" w:rsidRDefault="005C1BDC" w:rsidP="00CB6A7F">
            <w:pPr>
              <w:rPr>
                <w:rFonts w:ascii="Calibri" w:hAnsi="Calibri" w:cs="Calibri"/>
              </w:rPr>
            </w:pPr>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2C1F576B" w14:textId="00ECEFB1" w:rsidR="00CB6A7F" w:rsidRDefault="00172F2C" w:rsidP="00CB6A7F">
            <w:pPr>
              <w:jc w:val="center"/>
              <w:rPr>
                <w:rFonts w:ascii="Calibri" w:hAnsi="Calibri" w:cs="Calibri"/>
              </w:rPr>
            </w:pPr>
            <w:r>
              <w:rPr>
                <w:rFonts w:ascii="Calibri" w:hAnsi="Calibri" w:cs="Calibri"/>
              </w:rPr>
              <w:t>CC.1.4.11-12.I</w:t>
            </w:r>
          </w:p>
        </w:tc>
        <w:tc>
          <w:tcPr>
            <w:tcW w:w="1170" w:type="dxa"/>
          </w:tcPr>
          <w:p w14:paraId="4969644F" w14:textId="5CFB1DC6"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14:paraId="712D3924" w14:textId="77777777" w:rsidTr="006D3093">
        <w:tc>
          <w:tcPr>
            <w:tcW w:w="6475" w:type="dxa"/>
            <w:vAlign w:val="center"/>
          </w:tcPr>
          <w:p w14:paraId="3BC733D9" w14:textId="77777777" w:rsidR="00CB6A7F" w:rsidRDefault="005C1BDC" w:rsidP="00CB6A7F">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p w14:paraId="41C69EA0" w14:textId="77777777" w:rsidR="00AD78F3" w:rsidRDefault="00AD78F3" w:rsidP="00CB6A7F"/>
          <w:p w14:paraId="2D0365D7" w14:textId="641CD93B" w:rsidR="00AD78F3" w:rsidRDefault="00AD78F3" w:rsidP="00CB6A7F">
            <w:pPr>
              <w:rPr>
                <w:rFonts w:ascii="Calibri" w:hAnsi="Calibri" w:cs="Calibri"/>
              </w:rPr>
            </w:pPr>
          </w:p>
        </w:tc>
        <w:tc>
          <w:tcPr>
            <w:tcW w:w="1710" w:type="dxa"/>
          </w:tcPr>
          <w:p w14:paraId="7666AB90" w14:textId="543061CC" w:rsidR="00CB6A7F" w:rsidRDefault="00172F2C" w:rsidP="00CB6A7F">
            <w:pPr>
              <w:jc w:val="center"/>
              <w:rPr>
                <w:rFonts w:ascii="Calibri" w:hAnsi="Calibri" w:cs="Calibri"/>
              </w:rPr>
            </w:pPr>
            <w:r>
              <w:rPr>
                <w:rFonts w:ascii="Calibri" w:hAnsi="Calibri" w:cs="Calibri"/>
              </w:rPr>
              <w:t>CC.1.4.11-12.J</w:t>
            </w:r>
          </w:p>
        </w:tc>
        <w:tc>
          <w:tcPr>
            <w:tcW w:w="1170" w:type="dxa"/>
          </w:tcPr>
          <w:p w14:paraId="5BD0B7EF" w14:textId="28B21D9B"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14:paraId="4281E427" w14:textId="77777777" w:rsidTr="006D3093">
        <w:tc>
          <w:tcPr>
            <w:tcW w:w="6475" w:type="dxa"/>
            <w:vAlign w:val="center"/>
          </w:tcPr>
          <w:p w14:paraId="11FA0021" w14:textId="77777777" w:rsidR="00AD78F3" w:rsidRDefault="00AD78F3" w:rsidP="00CB6A7F">
            <w:r>
              <w:lastRenderedPageBreak/>
              <w:t xml:space="preserve">Write with an awareness of the stylistic aspects of composition. </w:t>
            </w:r>
          </w:p>
          <w:p w14:paraId="413DD626" w14:textId="5FBD8C73" w:rsidR="00AD78F3" w:rsidRDefault="00AD78F3" w:rsidP="00AD78F3">
            <w:pPr>
              <w:pStyle w:val="ListParagraph"/>
              <w:numPr>
                <w:ilvl w:val="0"/>
                <w:numId w:val="1"/>
              </w:numPr>
            </w:pPr>
            <w:r>
              <w:t xml:space="preserve">Use precise language, </w:t>
            </w:r>
            <w:r w:rsidR="00C12CCD">
              <w:t>domain specific</w:t>
            </w:r>
            <w:r>
              <w:t xml:space="preserve"> vocabulary, and techniques such as metaphor, simile, and analogy to manage the complexity of the topic. </w:t>
            </w:r>
          </w:p>
          <w:p w14:paraId="6EF61ACD" w14:textId="55CE81F9" w:rsidR="00CB6A7F" w:rsidRPr="00AD78F3" w:rsidRDefault="00AD78F3" w:rsidP="00AD78F3">
            <w:pPr>
              <w:pStyle w:val="ListParagraph"/>
              <w:numPr>
                <w:ilvl w:val="0"/>
                <w:numId w:val="1"/>
              </w:numPr>
              <w:rPr>
                <w:rFonts w:ascii="Calibri" w:hAnsi="Calibri" w:cs="Calibri"/>
              </w:rPr>
            </w:pPr>
            <w:r>
              <w:t>Establish and maintain a formal style and objective tone while attending to the norms of the discipline in which they are writing.</w:t>
            </w:r>
          </w:p>
        </w:tc>
        <w:tc>
          <w:tcPr>
            <w:tcW w:w="1710" w:type="dxa"/>
          </w:tcPr>
          <w:p w14:paraId="726F2D12" w14:textId="42D51721" w:rsidR="00CB6A7F" w:rsidRDefault="00172F2C" w:rsidP="00CB6A7F">
            <w:pPr>
              <w:jc w:val="center"/>
              <w:rPr>
                <w:rFonts w:ascii="Calibri" w:hAnsi="Calibri" w:cs="Calibri"/>
              </w:rPr>
            </w:pPr>
            <w:r>
              <w:rPr>
                <w:rFonts w:ascii="Calibri" w:hAnsi="Calibri" w:cs="Calibri"/>
              </w:rPr>
              <w:t>CC.1.4.11-12.K</w:t>
            </w:r>
          </w:p>
        </w:tc>
        <w:tc>
          <w:tcPr>
            <w:tcW w:w="1170" w:type="dxa"/>
          </w:tcPr>
          <w:p w14:paraId="2E20FC75" w14:textId="542693A1"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14:paraId="64DAE25B" w14:textId="77777777" w:rsidTr="006D3093">
        <w:tc>
          <w:tcPr>
            <w:tcW w:w="6475" w:type="dxa"/>
            <w:vAlign w:val="center"/>
          </w:tcPr>
          <w:p w14:paraId="0C1A893B" w14:textId="6629113C" w:rsidR="00CB6A7F" w:rsidRDefault="00EA6A54" w:rsidP="00CB6A7F">
            <w:pPr>
              <w:rPr>
                <w:rFonts w:ascii="Calibri" w:hAnsi="Calibri" w:cs="Calibri"/>
              </w:rPr>
            </w:pPr>
            <w:r>
              <w:t>Demonstrate a grade-appropriate command of the conventions of standard English grammar, usage, capitalization, punctuation, and spelling.</w:t>
            </w:r>
          </w:p>
        </w:tc>
        <w:tc>
          <w:tcPr>
            <w:tcW w:w="1710" w:type="dxa"/>
          </w:tcPr>
          <w:p w14:paraId="710F66D6" w14:textId="1D3A4E8A" w:rsidR="00CB6A7F" w:rsidRDefault="00172F2C" w:rsidP="00CB6A7F">
            <w:pPr>
              <w:jc w:val="center"/>
              <w:rPr>
                <w:rFonts w:ascii="Calibri" w:hAnsi="Calibri" w:cs="Calibri"/>
              </w:rPr>
            </w:pPr>
            <w:r>
              <w:rPr>
                <w:rFonts w:ascii="Calibri" w:hAnsi="Calibri" w:cs="Calibri"/>
              </w:rPr>
              <w:t>CC.1.4.11-12.L</w:t>
            </w:r>
          </w:p>
        </w:tc>
        <w:tc>
          <w:tcPr>
            <w:tcW w:w="1170" w:type="dxa"/>
          </w:tcPr>
          <w:p w14:paraId="76E907BD" w14:textId="66FA7CE6"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AA05C3" w14:paraId="79662577" w14:textId="77777777" w:rsidTr="006D3093">
        <w:tc>
          <w:tcPr>
            <w:tcW w:w="6475" w:type="dxa"/>
            <w:vAlign w:val="center"/>
          </w:tcPr>
          <w:p w14:paraId="3C2AB146" w14:textId="41984CD6" w:rsidR="00CB6A7F" w:rsidRDefault="00EA6A54" w:rsidP="00CB6A7F">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4CDF99B4" w14:textId="1B9DE36C" w:rsidR="00CB6A7F" w:rsidRDefault="00172F2C" w:rsidP="00CB6A7F">
            <w:pPr>
              <w:jc w:val="center"/>
              <w:rPr>
                <w:rFonts w:ascii="Calibri" w:hAnsi="Calibri" w:cs="Calibri"/>
              </w:rPr>
            </w:pPr>
            <w:r>
              <w:rPr>
                <w:rFonts w:ascii="Calibri" w:hAnsi="Calibri" w:cs="Calibri"/>
              </w:rPr>
              <w:t>CC.1.4.11-12.S</w:t>
            </w:r>
          </w:p>
        </w:tc>
        <w:tc>
          <w:tcPr>
            <w:tcW w:w="1170" w:type="dxa"/>
          </w:tcPr>
          <w:p w14:paraId="39186EF9" w14:textId="32967599"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AA05C3" w14:paraId="5AD3B718" w14:textId="77777777" w:rsidTr="006D3093">
        <w:tc>
          <w:tcPr>
            <w:tcW w:w="6475" w:type="dxa"/>
            <w:vAlign w:val="center"/>
          </w:tcPr>
          <w:p w14:paraId="5EB82C5B" w14:textId="781BA189" w:rsidR="00CB6A7F" w:rsidRDefault="00A21FAD" w:rsidP="00CB6A7F">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5A8A8F13" w14:textId="6F38EAF9" w:rsidR="00CB6A7F" w:rsidRDefault="00172F2C" w:rsidP="00CB6A7F">
            <w:pPr>
              <w:jc w:val="center"/>
              <w:rPr>
                <w:rFonts w:ascii="Calibri" w:hAnsi="Calibri" w:cs="Calibri"/>
              </w:rPr>
            </w:pPr>
            <w:r>
              <w:rPr>
                <w:rFonts w:ascii="Calibri" w:hAnsi="Calibri" w:cs="Calibri"/>
              </w:rPr>
              <w:t>CC.1.4.11-12.X</w:t>
            </w:r>
          </w:p>
        </w:tc>
        <w:tc>
          <w:tcPr>
            <w:tcW w:w="1170" w:type="dxa"/>
          </w:tcPr>
          <w:p w14:paraId="109FBAF3" w14:textId="512A3397"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AA05C3" w14:paraId="6D0FE46C" w14:textId="77777777" w:rsidTr="006D3093">
        <w:tc>
          <w:tcPr>
            <w:tcW w:w="6475" w:type="dxa"/>
            <w:vAlign w:val="center"/>
          </w:tcPr>
          <w:p w14:paraId="0724041D" w14:textId="714F7454" w:rsidR="00CB6A7F" w:rsidRDefault="00A21FAD" w:rsidP="00CB6A7F">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0BBE91B3" w14:textId="4791010A" w:rsidR="00CB6A7F" w:rsidRDefault="00A21FAD" w:rsidP="00CB6A7F">
            <w:pPr>
              <w:jc w:val="center"/>
              <w:rPr>
                <w:rFonts w:ascii="Calibri" w:hAnsi="Calibri" w:cs="Calibri"/>
              </w:rPr>
            </w:pPr>
            <w:r>
              <w:rPr>
                <w:rFonts w:ascii="Calibri" w:hAnsi="Calibri" w:cs="Calibri"/>
              </w:rPr>
              <w:t>CC.1.5.11-12.A</w:t>
            </w:r>
          </w:p>
        </w:tc>
        <w:tc>
          <w:tcPr>
            <w:tcW w:w="1170" w:type="dxa"/>
          </w:tcPr>
          <w:p w14:paraId="28E8263E" w14:textId="5B0A0CDC"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48675A" w:rsidRPr="00AA05C3" w14:paraId="7B535F0D" w14:textId="77777777" w:rsidTr="006D3093">
        <w:tc>
          <w:tcPr>
            <w:tcW w:w="6475" w:type="dxa"/>
            <w:vAlign w:val="center"/>
          </w:tcPr>
          <w:p w14:paraId="316B234A" w14:textId="5482CB59" w:rsidR="0048675A" w:rsidRDefault="00237578" w:rsidP="00CB6A7F">
            <w:r w:rsidRPr="00237578">
              <w:t>Evaluate how the speaker’s perspective, reasoning, and use of evidence and rhetoric affect the credibility of an argument through the author’s stance, premises, links among ideas, word choice, points of emphasis, and tone.</w:t>
            </w:r>
          </w:p>
        </w:tc>
        <w:tc>
          <w:tcPr>
            <w:tcW w:w="1710" w:type="dxa"/>
          </w:tcPr>
          <w:p w14:paraId="7635980F" w14:textId="2328094B" w:rsidR="0048675A" w:rsidRDefault="0048675A" w:rsidP="00CB6A7F">
            <w:pPr>
              <w:jc w:val="center"/>
              <w:rPr>
                <w:rFonts w:ascii="Calibri" w:hAnsi="Calibri" w:cs="Calibri"/>
              </w:rPr>
            </w:pPr>
            <w:r>
              <w:rPr>
                <w:rFonts w:ascii="Calibri" w:hAnsi="Calibri" w:cs="Calibri"/>
              </w:rPr>
              <w:t>CC.1.5.11-12.B</w:t>
            </w:r>
          </w:p>
        </w:tc>
        <w:tc>
          <w:tcPr>
            <w:tcW w:w="1170" w:type="dxa"/>
          </w:tcPr>
          <w:p w14:paraId="011770EA" w14:textId="1196617A" w:rsidR="0048675A" w:rsidRPr="006D3093" w:rsidRDefault="0048675A" w:rsidP="00CB6A7F">
            <w:pPr>
              <w:jc w:val="center"/>
              <w:rPr>
                <w:rFonts w:ascii="Times New Roman" w:hAnsi="Times New Roman" w:cs="Times New Roman"/>
                <w:sz w:val="24"/>
                <w:szCs w:val="24"/>
              </w:rPr>
            </w:pPr>
            <w:r>
              <w:rPr>
                <w:rFonts w:ascii="Times New Roman" w:hAnsi="Times New Roman" w:cs="Times New Roman"/>
                <w:sz w:val="24"/>
                <w:szCs w:val="24"/>
              </w:rPr>
              <w:t>MP1</w:t>
            </w:r>
          </w:p>
        </w:tc>
      </w:tr>
      <w:tr w:rsidR="00CB6A7F" w:rsidRPr="00AA05C3" w14:paraId="76201CFD" w14:textId="77777777" w:rsidTr="006D3093">
        <w:tc>
          <w:tcPr>
            <w:tcW w:w="6475" w:type="dxa"/>
            <w:vAlign w:val="center"/>
          </w:tcPr>
          <w:p w14:paraId="15BB0384" w14:textId="6B919161" w:rsidR="00CB6A7F" w:rsidRDefault="004F5570" w:rsidP="00CB6A7F">
            <w:pPr>
              <w:rPr>
                <w:rFonts w:ascii="Calibri" w:hAnsi="Calibri" w:cs="Calibri"/>
              </w:rPr>
            </w:pPr>
            <w:r>
              <w:t>Adapt speech to a variety of contexts and tasks.</w:t>
            </w:r>
          </w:p>
        </w:tc>
        <w:tc>
          <w:tcPr>
            <w:tcW w:w="1710" w:type="dxa"/>
          </w:tcPr>
          <w:p w14:paraId="4282913B" w14:textId="37D6A13C" w:rsidR="00CB6A7F" w:rsidRDefault="00A21FAD" w:rsidP="00CB6A7F">
            <w:pPr>
              <w:jc w:val="center"/>
              <w:rPr>
                <w:rFonts w:ascii="Calibri" w:hAnsi="Calibri" w:cs="Calibri"/>
              </w:rPr>
            </w:pPr>
            <w:r>
              <w:rPr>
                <w:rFonts w:ascii="Calibri" w:hAnsi="Calibri" w:cs="Calibri"/>
              </w:rPr>
              <w:t>CC.1.5.11-12.E</w:t>
            </w:r>
          </w:p>
        </w:tc>
        <w:tc>
          <w:tcPr>
            <w:tcW w:w="1170" w:type="dxa"/>
          </w:tcPr>
          <w:p w14:paraId="260A59B4" w14:textId="2B9C2811"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AA05C3" w14:paraId="4B66B284" w14:textId="77777777" w:rsidTr="006D3093">
        <w:tc>
          <w:tcPr>
            <w:tcW w:w="6475" w:type="dxa"/>
            <w:vAlign w:val="center"/>
          </w:tcPr>
          <w:p w14:paraId="49050481" w14:textId="730E82F4" w:rsidR="00CB6A7F" w:rsidRDefault="004F5570" w:rsidP="00CB6A7F">
            <w:pPr>
              <w:rPr>
                <w:rFonts w:ascii="Calibri" w:hAnsi="Calibri" w:cs="Calibri"/>
              </w:rPr>
            </w:pPr>
            <w:r>
              <w:t>Demonstrate command of the conventions of standard English when speaking based on Grades 11–12 level and content.</w:t>
            </w:r>
          </w:p>
        </w:tc>
        <w:tc>
          <w:tcPr>
            <w:tcW w:w="1710" w:type="dxa"/>
          </w:tcPr>
          <w:p w14:paraId="608AA699" w14:textId="798CABB7" w:rsidR="00CB6A7F" w:rsidRDefault="00A21FAD" w:rsidP="00CB6A7F">
            <w:pPr>
              <w:jc w:val="center"/>
              <w:rPr>
                <w:rFonts w:ascii="Calibri" w:hAnsi="Calibri" w:cs="Calibri"/>
              </w:rPr>
            </w:pPr>
            <w:r>
              <w:rPr>
                <w:rFonts w:ascii="Calibri" w:hAnsi="Calibri" w:cs="Calibri"/>
              </w:rPr>
              <w:t>CC.1.5.11-12.G</w:t>
            </w:r>
          </w:p>
        </w:tc>
        <w:tc>
          <w:tcPr>
            <w:tcW w:w="1170" w:type="dxa"/>
          </w:tcPr>
          <w:p w14:paraId="42261E56" w14:textId="20B9ED58" w:rsidR="00CB6A7F" w:rsidRPr="00554304" w:rsidRDefault="004F5570" w:rsidP="00CB6A7F">
            <w:pPr>
              <w:jc w:val="center"/>
              <w:rPr>
                <w:sz w:val="12"/>
                <w:szCs w:val="12"/>
              </w:rPr>
            </w:pPr>
            <w:r w:rsidRPr="006D3093">
              <w:rPr>
                <w:rFonts w:ascii="Times New Roman" w:hAnsi="Times New Roman" w:cs="Times New Roman"/>
                <w:sz w:val="24"/>
                <w:szCs w:val="24"/>
              </w:rPr>
              <w:t>MP1</w:t>
            </w:r>
          </w:p>
        </w:tc>
      </w:tr>
      <w:tr w:rsidR="00CB6A7F" w:rsidRPr="00AA05C3" w14:paraId="354A33DB" w14:textId="77777777" w:rsidTr="006D3093">
        <w:tc>
          <w:tcPr>
            <w:tcW w:w="6475" w:type="dxa"/>
            <w:vAlign w:val="center"/>
          </w:tcPr>
          <w:p w14:paraId="3DDB53A9" w14:textId="7F998715" w:rsidR="00CB6A7F" w:rsidRDefault="00BE1E31" w:rsidP="00CB6A7F">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tcPr>
          <w:p w14:paraId="22254ED7" w14:textId="6862AC8A" w:rsidR="00CB6A7F" w:rsidRDefault="00036F36" w:rsidP="00CB6A7F">
            <w:pPr>
              <w:jc w:val="center"/>
              <w:rPr>
                <w:rFonts w:ascii="Calibri" w:hAnsi="Calibri" w:cs="Calibri"/>
              </w:rPr>
            </w:pPr>
            <w:r>
              <w:rPr>
                <w:rFonts w:ascii="Calibri" w:hAnsi="Calibri" w:cs="Calibri"/>
              </w:rPr>
              <w:t>CC.1.3.11-12.A</w:t>
            </w:r>
          </w:p>
        </w:tc>
        <w:tc>
          <w:tcPr>
            <w:tcW w:w="1170" w:type="dxa"/>
          </w:tcPr>
          <w:p w14:paraId="0C4E5CC9" w14:textId="7B5F2FDA" w:rsidR="00CB6A7F" w:rsidRPr="00554304" w:rsidRDefault="004F5570" w:rsidP="00CB6A7F">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CB6A7F" w:rsidRPr="00AA05C3" w14:paraId="4B41D6EE" w14:textId="77777777" w:rsidTr="006D3093">
        <w:tc>
          <w:tcPr>
            <w:tcW w:w="6475" w:type="dxa"/>
            <w:vAlign w:val="center"/>
          </w:tcPr>
          <w:p w14:paraId="7AB4322B" w14:textId="23D62CE1" w:rsidR="00CB6A7F" w:rsidRDefault="00BE1E31" w:rsidP="00CB6A7F">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6DF5A51D" w14:textId="0454F250" w:rsidR="00CB6A7F" w:rsidRDefault="00036F36" w:rsidP="00CB6A7F">
            <w:pPr>
              <w:jc w:val="center"/>
              <w:rPr>
                <w:rFonts w:ascii="Calibri" w:hAnsi="Calibri" w:cs="Calibri"/>
              </w:rPr>
            </w:pPr>
            <w:r>
              <w:rPr>
                <w:rFonts w:ascii="Calibri" w:hAnsi="Calibri" w:cs="Calibri"/>
              </w:rPr>
              <w:t>CC.1.3.11-12.B</w:t>
            </w:r>
          </w:p>
        </w:tc>
        <w:tc>
          <w:tcPr>
            <w:tcW w:w="1170" w:type="dxa"/>
          </w:tcPr>
          <w:p w14:paraId="03CC2F5E" w14:textId="74A94EA0" w:rsidR="00CB6A7F" w:rsidRPr="00554304" w:rsidRDefault="00A03788" w:rsidP="00CB6A7F">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CB6A7F" w:rsidRPr="00AA05C3" w14:paraId="7D1DDD47" w14:textId="77777777" w:rsidTr="006D3093">
        <w:tc>
          <w:tcPr>
            <w:tcW w:w="6475" w:type="dxa"/>
            <w:vAlign w:val="center"/>
          </w:tcPr>
          <w:p w14:paraId="37DF41A0" w14:textId="7089637A" w:rsidR="00CB6A7F" w:rsidRDefault="00BE1E31" w:rsidP="00CB6A7F">
            <w:pPr>
              <w:rPr>
                <w:rFonts w:ascii="Calibri" w:hAnsi="Calibri" w:cs="Calibri"/>
              </w:rPr>
            </w:pPr>
            <w:r>
              <w:t>Analyze the impact of the author’s choices regarding how to develop and relate elements of a story or drama.</w:t>
            </w:r>
          </w:p>
        </w:tc>
        <w:tc>
          <w:tcPr>
            <w:tcW w:w="1710" w:type="dxa"/>
          </w:tcPr>
          <w:p w14:paraId="0AE576D0" w14:textId="49C80D61" w:rsidR="00CB6A7F" w:rsidRDefault="00036F36" w:rsidP="00CB6A7F">
            <w:pPr>
              <w:jc w:val="center"/>
              <w:rPr>
                <w:rFonts w:ascii="Calibri" w:hAnsi="Calibri" w:cs="Calibri"/>
              </w:rPr>
            </w:pPr>
            <w:r>
              <w:rPr>
                <w:rFonts w:ascii="Calibri" w:hAnsi="Calibri" w:cs="Calibri"/>
              </w:rPr>
              <w:t>CC.1.3.11-12.C</w:t>
            </w:r>
          </w:p>
        </w:tc>
        <w:tc>
          <w:tcPr>
            <w:tcW w:w="1170" w:type="dxa"/>
          </w:tcPr>
          <w:p w14:paraId="200BBB51" w14:textId="1E3A4A7C" w:rsidR="00CB6A7F" w:rsidRPr="00554304" w:rsidRDefault="00A03788" w:rsidP="00CB6A7F">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CB6A7F" w:rsidRPr="00AA05C3" w14:paraId="09390012" w14:textId="77777777" w:rsidTr="006D3093">
        <w:tc>
          <w:tcPr>
            <w:tcW w:w="6475" w:type="dxa"/>
            <w:vAlign w:val="center"/>
          </w:tcPr>
          <w:p w14:paraId="7DBED83D" w14:textId="6DE60805" w:rsidR="00CB6A7F" w:rsidRDefault="005E236E" w:rsidP="00CB6A7F">
            <w:pPr>
              <w:rPr>
                <w:rFonts w:ascii="Calibri" w:hAnsi="Calibri" w:cs="Calibri"/>
              </w:rPr>
            </w:pPr>
            <w:r>
              <w:t>Evaluate the structure of texts including how specific sentences, paragraphs, and larger portions of the texts relate to each other and the whole.</w:t>
            </w:r>
          </w:p>
        </w:tc>
        <w:tc>
          <w:tcPr>
            <w:tcW w:w="1710" w:type="dxa"/>
          </w:tcPr>
          <w:p w14:paraId="1D7A8849" w14:textId="08667052" w:rsidR="00CB6A7F" w:rsidRDefault="00036F36" w:rsidP="00CB6A7F">
            <w:pPr>
              <w:jc w:val="center"/>
              <w:rPr>
                <w:rFonts w:ascii="Calibri" w:hAnsi="Calibri" w:cs="Calibri"/>
              </w:rPr>
            </w:pPr>
            <w:r>
              <w:rPr>
                <w:rFonts w:ascii="Calibri" w:hAnsi="Calibri" w:cs="Calibri"/>
              </w:rPr>
              <w:t>CC.1.3.11-12.E</w:t>
            </w:r>
          </w:p>
        </w:tc>
        <w:tc>
          <w:tcPr>
            <w:tcW w:w="1170" w:type="dxa"/>
          </w:tcPr>
          <w:p w14:paraId="00CB1032" w14:textId="3D48425A" w:rsidR="00CB6A7F" w:rsidRPr="00554304" w:rsidRDefault="00A03788" w:rsidP="00CB6A7F">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CB6A7F" w:rsidRPr="00554304" w14:paraId="120FE4FF" w14:textId="77777777" w:rsidTr="006D3093">
        <w:tc>
          <w:tcPr>
            <w:tcW w:w="6475" w:type="dxa"/>
          </w:tcPr>
          <w:p w14:paraId="6AC464F7" w14:textId="0DFF1BEF" w:rsidR="00CB6A7F" w:rsidRDefault="005E236E" w:rsidP="00CB6A7F">
            <w:pPr>
              <w:rPr>
                <w:rFonts w:ascii="Calibri" w:hAnsi="Calibri" w:cs="Calibri"/>
              </w:rPr>
            </w:pPr>
            <w:r>
              <w:t>Evaluate how words and phrases shape meaning and tone in texts.</w:t>
            </w:r>
          </w:p>
        </w:tc>
        <w:tc>
          <w:tcPr>
            <w:tcW w:w="1710" w:type="dxa"/>
          </w:tcPr>
          <w:p w14:paraId="0B624671" w14:textId="38E048E6" w:rsidR="00CB6A7F" w:rsidRDefault="00036F36" w:rsidP="00CB6A7F">
            <w:pPr>
              <w:jc w:val="center"/>
              <w:rPr>
                <w:rFonts w:ascii="Calibri" w:hAnsi="Calibri" w:cs="Calibri"/>
              </w:rPr>
            </w:pPr>
            <w:r>
              <w:rPr>
                <w:rFonts w:ascii="Calibri" w:hAnsi="Calibri" w:cs="Calibri"/>
              </w:rPr>
              <w:t>CC.1.3.11-12.F</w:t>
            </w:r>
          </w:p>
        </w:tc>
        <w:tc>
          <w:tcPr>
            <w:tcW w:w="1170" w:type="dxa"/>
          </w:tcPr>
          <w:p w14:paraId="54350BBB" w14:textId="18263F3B" w:rsidR="00CB6A7F" w:rsidRPr="00554304" w:rsidRDefault="00A03788" w:rsidP="00CB6A7F">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CB6A7F" w:rsidRPr="00554304" w14:paraId="33D0ABF9" w14:textId="77777777" w:rsidTr="006D3093">
        <w:tc>
          <w:tcPr>
            <w:tcW w:w="6475" w:type="dxa"/>
          </w:tcPr>
          <w:p w14:paraId="06D0B8DF" w14:textId="4D478EA2" w:rsidR="00C057DE" w:rsidRPr="00002271" w:rsidRDefault="00A21915" w:rsidP="00CB6A7F">
            <w:r>
              <w:t>Determine or clarify the meaning of unknown and multiple-meaning words and phrases based on grade</w:t>
            </w:r>
            <w:r w:rsidR="00C057DE">
              <w:t xml:space="preserve"> </w:t>
            </w:r>
            <w:r>
              <w:t>level reading and content, choosing flexibly from a range of strategies and tools.</w:t>
            </w:r>
          </w:p>
        </w:tc>
        <w:tc>
          <w:tcPr>
            <w:tcW w:w="1710" w:type="dxa"/>
          </w:tcPr>
          <w:p w14:paraId="1050F943" w14:textId="64179F21" w:rsidR="00CB6A7F" w:rsidRDefault="00036F36" w:rsidP="00CB6A7F">
            <w:pPr>
              <w:jc w:val="center"/>
              <w:rPr>
                <w:rFonts w:ascii="Calibri" w:hAnsi="Calibri" w:cs="Calibri"/>
              </w:rPr>
            </w:pPr>
            <w:r>
              <w:rPr>
                <w:rFonts w:ascii="Calibri" w:hAnsi="Calibri" w:cs="Calibri"/>
              </w:rPr>
              <w:t>CC.1.3.11-12.I</w:t>
            </w:r>
          </w:p>
        </w:tc>
        <w:tc>
          <w:tcPr>
            <w:tcW w:w="1170" w:type="dxa"/>
          </w:tcPr>
          <w:p w14:paraId="0D77464D" w14:textId="0E546752" w:rsidR="00CB6A7F" w:rsidRPr="00554304" w:rsidRDefault="00A03788" w:rsidP="00CB6A7F">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CB6A7F" w:rsidRPr="00554304" w14:paraId="00F1702C" w14:textId="77777777" w:rsidTr="00C057DE">
        <w:trPr>
          <w:trHeight w:val="38"/>
        </w:trPr>
        <w:tc>
          <w:tcPr>
            <w:tcW w:w="6475" w:type="dxa"/>
          </w:tcPr>
          <w:p w14:paraId="67624B8B" w14:textId="7061DAB0" w:rsidR="00CB6A7F" w:rsidRDefault="00C057DE" w:rsidP="00CB6A7F">
            <w:pPr>
              <w:rPr>
                <w:rFonts w:ascii="Calibri" w:hAnsi="Calibri" w:cs="Calibri"/>
              </w:rPr>
            </w:pPr>
            <w:r>
              <w:lastRenderedPageBreak/>
              <w:t>Acquire and use accurately general academic and domain-specific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40F8F667" w14:textId="473F972C" w:rsidR="00CB6A7F" w:rsidRDefault="00036F36" w:rsidP="00CB6A7F">
            <w:pPr>
              <w:jc w:val="center"/>
              <w:rPr>
                <w:rFonts w:ascii="Calibri" w:hAnsi="Calibri" w:cs="Calibri"/>
              </w:rPr>
            </w:pPr>
            <w:r>
              <w:rPr>
                <w:rFonts w:ascii="Calibri" w:hAnsi="Calibri" w:cs="Calibri"/>
              </w:rPr>
              <w:t>CC.1.3.11-12.J</w:t>
            </w:r>
          </w:p>
        </w:tc>
        <w:tc>
          <w:tcPr>
            <w:tcW w:w="1170" w:type="dxa"/>
          </w:tcPr>
          <w:p w14:paraId="2A119E44" w14:textId="570C60B2" w:rsidR="00CB6A7F" w:rsidRPr="00554304" w:rsidRDefault="00A03788" w:rsidP="00CB6A7F">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CB6A7F" w:rsidRPr="00554304" w14:paraId="492CB48C" w14:textId="77777777" w:rsidTr="006D3093">
        <w:tc>
          <w:tcPr>
            <w:tcW w:w="6475" w:type="dxa"/>
          </w:tcPr>
          <w:p w14:paraId="4968F6D0" w14:textId="45767344" w:rsidR="00CB6A7F" w:rsidRDefault="002D5C6B" w:rsidP="00CB6A7F">
            <w:pPr>
              <w:rPr>
                <w:rFonts w:ascii="Calibri" w:hAnsi="Calibri" w:cs="Calibri"/>
              </w:rPr>
            </w:pPr>
            <w:r>
              <w:t>Read and comprehend literary fiction on grade level, reading independently and proficiently.</w:t>
            </w:r>
          </w:p>
        </w:tc>
        <w:tc>
          <w:tcPr>
            <w:tcW w:w="1710" w:type="dxa"/>
          </w:tcPr>
          <w:p w14:paraId="5AD1778F" w14:textId="2731D0AB" w:rsidR="00CB6A7F" w:rsidRDefault="00036F36" w:rsidP="00CB6A7F">
            <w:pPr>
              <w:jc w:val="center"/>
              <w:rPr>
                <w:rFonts w:ascii="Calibri" w:hAnsi="Calibri" w:cs="Calibri"/>
              </w:rPr>
            </w:pPr>
            <w:r>
              <w:rPr>
                <w:rFonts w:ascii="Calibri" w:hAnsi="Calibri" w:cs="Calibri"/>
              </w:rPr>
              <w:t>CC.1.3.11-12.K</w:t>
            </w:r>
          </w:p>
        </w:tc>
        <w:tc>
          <w:tcPr>
            <w:tcW w:w="1170" w:type="dxa"/>
          </w:tcPr>
          <w:p w14:paraId="30E480C4" w14:textId="10E67771" w:rsidR="00CB6A7F" w:rsidRPr="00554304" w:rsidRDefault="00A03788" w:rsidP="00CB6A7F">
            <w:pPr>
              <w:tabs>
                <w:tab w:val="center" w:pos="4680"/>
              </w:tabs>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CB6A7F" w14:paraId="7D785389" w14:textId="77777777" w:rsidTr="006D3093">
        <w:trPr>
          <w:trHeight w:val="260"/>
        </w:trPr>
        <w:tc>
          <w:tcPr>
            <w:tcW w:w="6475" w:type="dxa"/>
            <w:vAlign w:val="center"/>
          </w:tcPr>
          <w:p w14:paraId="5317346D" w14:textId="1DD1FD9D" w:rsidR="00CB6A7F" w:rsidRDefault="002D5C6B" w:rsidP="00CB6A7F">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3C432412" w14:textId="6F9C178B" w:rsidR="00CB6A7F" w:rsidRDefault="00036F36" w:rsidP="00CB6A7F">
            <w:pPr>
              <w:jc w:val="center"/>
              <w:rPr>
                <w:rFonts w:ascii="Calibri" w:hAnsi="Calibri" w:cs="Calibri"/>
              </w:rPr>
            </w:pPr>
            <w:r>
              <w:rPr>
                <w:rFonts w:ascii="Calibri" w:hAnsi="Calibri" w:cs="Calibri"/>
              </w:rPr>
              <w:t>CC.1.2.11-12.B</w:t>
            </w:r>
          </w:p>
        </w:tc>
        <w:tc>
          <w:tcPr>
            <w:tcW w:w="1170" w:type="dxa"/>
          </w:tcPr>
          <w:p w14:paraId="76CBA4A5" w14:textId="7480D74E" w:rsidR="00CB6A7F" w:rsidRPr="00554304" w:rsidRDefault="00A03788" w:rsidP="00CB6A7F">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14:paraId="14EC4A92" w14:textId="77777777" w:rsidTr="006D3093">
        <w:tc>
          <w:tcPr>
            <w:tcW w:w="6475" w:type="dxa"/>
            <w:vAlign w:val="center"/>
          </w:tcPr>
          <w:p w14:paraId="0C29A9E1" w14:textId="35E6D1CB" w:rsidR="00036F36" w:rsidRDefault="002D5C6B" w:rsidP="00036F36">
            <w:pPr>
              <w:rPr>
                <w:rFonts w:ascii="Calibri" w:hAnsi="Calibri" w:cs="Calibri"/>
              </w:rPr>
            </w:pPr>
            <w:r>
              <w:t xml:space="preserve">Acquire and use accurately general academic and </w:t>
            </w:r>
            <w:r w:rsidR="00C12CCD">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3566E100" w14:textId="50F73C6E" w:rsidR="00036F36" w:rsidRDefault="00036F36" w:rsidP="00036F36">
            <w:pPr>
              <w:jc w:val="center"/>
              <w:rPr>
                <w:rFonts w:ascii="Calibri" w:hAnsi="Calibri" w:cs="Calibri"/>
              </w:rPr>
            </w:pPr>
            <w:r>
              <w:rPr>
                <w:rFonts w:ascii="Calibri" w:hAnsi="Calibri" w:cs="Calibri"/>
              </w:rPr>
              <w:t>CC.1.2.11-12.J</w:t>
            </w:r>
          </w:p>
        </w:tc>
        <w:tc>
          <w:tcPr>
            <w:tcW w:w="1170" w:type="dxa"/>
          </w:tcPr>
          <w:p w14:paraId="46D282AF" w14:textId="0DD0C074"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14:paraId="1EC53038" w14:textId="77777777" w:rsidTr="006D3093">
        <w:tc>
          <w:tcPr>
            <w:tcW w:w="6475" w:type="dxa"/>
            <w:vAlign w:val="center"/>
          </w:tcPr>
          <w:p w14:paraId="47F57218" w14:textId="5A9729F2" w:rsidR="00036F36" w:rsidRDefault="00E25930" w:rsidP="00036F36">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2E26DF42" w14:textId="491AF63E" w:rsidR="00036F36" w:rsidRDefault="00036F36" w:rsidP="00036F36">
            <w:pPr>
              <w:jc w:val="center"/>
              <w:rPr>
                <w:rFonts w:ascii="Calibri" w:hAnsi="Calibri" w:cs="Calibri"/>
              </w:rPr>
            </w:pPr>
            <w:r>
              <w:rPr>
                <w:rFonts w:ascii="Calibri" w:hAnsi="Calibri" w:cs="Calibri"/>
              </w:rPr>
              <w:t>CC.1.2.11-12.K</w:t>
            </w:r>
          </w:p>
        </w:tc>
        <w:tc>
          <w:tcPr>
            <w:tcW w:w="1170" w:type="dxa"/>
          </w:tcPr>
          <w:p w14:paraId="244FA6F8" w14:textId="1C73D206"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14:paraId="1A08C7C6" w14:textId="77777777" w:rsidTr="006D3093">
        <w:tc>
          <w:tcPr>
            <w:tcW w:w="6475" w:type="dxa"/>
            <w:vAlign w:val="center"/>
          </w:tcPr>
          <w:p w14:paraId="0DD789B2" w14:textId="7B088E7A" w:rsidR="00036F36" w:rsidRDefault="00E25930" w:rsidP="00036F36">
            <w:pPr>
              <w:rPr>
                <w:rFonts w:ascii="Calibri" w:hAnsi="Calibri" w:cs="Calibri"/>
              </w:rPr>
            </w:pPr>
            <w:r>
              <w:t>Read and comprehend literary nonfiction and informational text on grade level, reading independently and proficiently.</w:t>
            </w:r>
          </w:p>
        </w:tc>
        <w:tc>
          <w:tcPr>
            <w:tcW w:w="1710" w:type="dxa"/>
          </w:tcPr>
          <w:p w14:paraId="20CA31BB" w14:textId="33D992D5" w:rsidR="00036F36" w:rsidRDefault="00036F36" w:rsidP="00036F36">
            <w:pPr>
              <w:jc w:val="center"/>
              <w:rPr>
                <w:rFonts w:ascii="Calibri" w:hAnsi="Calibri" w:cs="Calibri"/>
              </w:rPr>
            </w:pPr>
            <w:r>
              <w:rPr>
                <w:rFonts w:ascii="Calibri" w:hAnsi="Calibri" w:cs="Calibri"/>
              </w:rPr>
              <w:t>CC.1.2.11-12.L</w:t>
            </w:r>
          </w:p>
        </w:tc>
        <w:tc>
          <w:tcPr>
            <w:tcW w:w="1170" w:type="dxa"/>
          </w:tcPr>
          <w:p w14:paraId="07E29207" w14:textId="224CE648"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14:paraId="5F1002B5" w14:textId="77777777" w:rsidTr="006D3093">
        <w:tc>
          <w:tcPr>
            <w:tcW w:w="6475" w:type="dxa"/>
            <w:vAlign w:val="center"/>
          </w:tcPr>
          <w:p w14:paraId="5DE4B75E" w14:textId="10C250DE" w:rsidR="00036F36" w:rsidRDefault="00871913" w:rsidP="00036F36">
            <w:pPr>
              <w:rPr>
                <w:rFonts w:ascii="Calibri" w:hAnsi="Calibri" w:cs="Calibri"/>
              </w:rPr>
            </w:pPr>
            <w:r>
              <w:t>Write informative/explanatory texts to examine and convey complex ideas, concepts, and information clearly and accurately.</w:t>
            </w:r>
          </w:p>
        </w:tc>
        <w:tc>
          <w:tcPr>
            <w:tcW w:w="1710" w:type="dxa"/>
          </w:tcPr>
          <w:p w14:paraId="2A5B7315" w14:textId="280CEA28" w:rsidR="00036F36" w:rsidRDefault="00763B58" w:rsidP="00036F36">
            <w:pPr>
              <w:jc w:val="center"/>
              <w:rPr>
                <w:rFonts w:ascii="Calibri" w:hAnsi="Calibri" w:cs="Calibri"/>
              </w:rPr>
            </w:pPr>
            <w:r>
              <w:rPr>
                <w:rFonts w:ascii="Calibri" w:hAnsi="Calibri" w:cs="Calibri"/>
              </w:rPr>
              <w:t>CC.1.4.11-12.A</w:t>
            </w:r>
          </w:p>
        </w:tc>
        <w:tc>
          <w:tcPr>
            <w:tcW w:w="1170" w:type="dxa"/>
          </w:tcPr>
          <w:p w14:paraId="115AAF9E" w14:textId="7B2B112C"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14:paraId="33E01BA3" w14:textId="77777777" w:rsidTr="006D3093">
        <w:tc>
          <w:tcPr>
            <w:tcW w:w="6475" w:type="dxa"/>
            <w:vAlign w:val="center"/>
          </w:tcPr>
          <w:p w14:paraId="0444D072" w14:textId="158BCC5F" w:rsidR="00036F36" w:rsidRDefault="00871913" w:rsidP="00036F36">
            <w:pPr>
              <w:rPr>
                <w:rFonts w:ascii="Calibri" w:hAnsi="Calibri" w:cs="Calibri"/>
              </w:rPr>
            </w:pPr>
            <w:r>
              <w:t>Write with a sharp, distinct focus identifying topic, task, and audience.</w:t>
            </w:r>
          </w:p>
        </w:tc>
        <w:tc>
          <w:tcPr>
            <w:tcW w:w="1710" w:type="dxa"/>
          </w:tcPr>
          <w:p w14:paraId="5EFD4E19" w14:textId="2D52B28E" w:rsidR="00036F36" w:rsidRDefault="00763B58" w:rsidP="00036F36">
            <w:pPr>
              <w:jc w:val="center"/>
              <w:rPr>
                <w:rFonts w:ascii="Calibri" w:hAnsi="Calibri" w:cs="Calibri"/>
              </w:rPr>
            </w:pPr>
            <w:r>
              <w:rPr>
                <w:rFonts w:ascii="Calibri" w:hAnsi="Calibri" w:cs="Calibri"/>
              </w:rPr>
              <w:t>CC.1.4.11-12.B</w:t>
            </w:r>
          </w:p>
        </w:tc>
        <w:tc>
          <w:tcPr>
            <w:tcW w:w="1170" w:type="dxa"/>
          </w:tcPr>
          <w:p w14:paraId="36AA0720" w14:textId="3E3ECDF4"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14:paraId="6D91E044" w14:textId="77777777" w:rsidTr="006D3093">
        <w:tc>
          <w:tcPr>
            <w:tcW w:w="6475" w:type="dxa"/>
            <w:vAlign w:val="center"/>
          </w:tcPr>
          <w:p w14:paraId="3790FADB" w14:textId="7BBA8E02" w:rsidR="00036F36" w:rsidRDefault="00871913" w:rsidP="00036F36">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4FF477B4" w14:textId="0256EF6A" w:rsidR="00036F36" w:rsidRDefault="00763B58" w:rsidP="00036F36">
            <w:pPr>
              <w:jc w:val="center"/>
              <w:rPr>
                <w:rFonts w:ascii="Calibri" w:hAnsi="Calibri" w:cs="Calibri"/>
              </w:rPr>
            </w:pPr>
            <w:r>
              <w:rPr>
                <w:rFonts w:ascii="Calibri" w:hAnsi="Calibri" w:cs="Calibri"/>
              </w:rPr>
              <w:t>CC.1.4.11-12.C</w:t>
            </w:r>
          </w:p>
        </w:tc>
        <w:tc>
          <w:tcPr>
            <w:tcW w:w="1170" w:type="dxa"/>
          </w:tcPr>
          <w:p w14:paraId="70A10D8D" w14:textId="0A6FE4FB"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rsidRPr="00AA05C3" w14:paraId="75FDD58F" w14:textId="77777777" w:rsidTr="006D3093">
        <w:tc>
          <w:tcPr>
            <w:tcW w:w="6475" w:type="dxa"/>
            <w:vAlign w:val="center"/>
          </w:tcPr>
          <w:p w14:paraId="10558F43" w14:textId="1CA43FB8" w:rsidR="00036F36" w:rsidRDefault="00A403F9" w:rsidP="00036F36">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3D65A8E0" w14:textId="608C7F6E" w:rsidR="00036F36" w:rsidRDefault="00763B58" w:rsidP="00036F36">
            <w:pPr>
              <w:jc w:val="center"/>
              <w:rPr>
                <w:rFonts w:ascii="Calibri" w:hAnsi="Calibri" w:cs="Calibri"/>
              </w:rPr>
            </w:pPr>
            <w:r>
              <w:rPr>
                <w:rFonts w:ascii="Calibri" w:hAnsi="Calibri" w:cs="Calibri"/>
              </w:rPr>
              <w:t>CC.1.4.11-12.D</w:t>
            </w:r>
          </w:p>
        </w:tc>
        <w:tc>
          <w:tcPr>
            <w:tcW w:w="1170" w:type="dxa"/>
          </w:tcPr>
          <w:p w14:paraId="000C614F" w14:textId="01B034C6"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rsidRPr="00AA05C3" w14:paraId="7F04A829" w14:textId="77777777" w:rsidTr="006D3093">
        <w:tc>
          <w:tcPr>
            <w:tcW w:w="6475" w:type="dxa"/>
            <w:vAlign w:val="center"/>
          </w:tcPr>
          <w:p w14:paraId="08656AD9" w14:textId="77777777" w:rsidR="00500D71" w:rsidRDefault="00500D71" w:rsidP="00036F36">
            <w:r>
              <w:t xml:space="preserve">Write with an awareness of the stylistic aspects of composition. </w:t>
            </w:r>
          </w:p>
          <w:p w14:paraId="3DE07890" w14:textId="5B13AF0B" w:rsidR="00500D71" w:rsidRDefault="00500D71" w:rsidP="00500D71">
            <w:pPr>
              <w:pStyle w:val="ListParagraph"/>
              <w:numPr>
                <w:ilvl w:val="0"/>
                <w:numId w:val="1"/>
              </w:numPr>
            </w:pPr>
            <w:r>
              <w:t xml:space="preserve">Use precise language, </w:t>
            </w:r>
            <w:r w:rsidR="00C12CCD">
              <w:t>domain specific</w:t>
            </w:r>
            <w:r>
              <w:t xml:space="preserve"> vocabulary, and techniques such as metaphor, simile, and analogy to manage the complexity of the topic. </w:t>
            </w:r>
          </w:p>
          <w:p w14:paraId="25F6C231" w14:textId="61CDF3DF" w:rsidR="00036F36" w:rsidRPr="00500D71" w:rsidRDefault="00500D71" w:rsidP="00500D71">
            <w:pPr>
              <w:pStyle w:val="ListParagraph"/>
              <w:numPr>
                <w:ilvl w:val="0"/>
                <w:numId w:val="3"/>
              </w:numPr>
              <w:rPr>
                <w:rFonts w:ascii="Calibri" w:hAnsi="Calibri" w:cs="Calibri"/>
              </w:rPr>
            </w:pPr>
            <w:r>
              <w:t>Establish and maintain a formal style and objective tone while attending to the norms of the discipline in which they are writing</w:t>
            </w:r>
          </w:p>
        </w:tc>
        <w:tc>
          <w:tcPr>
            <w:tcW w:w="1710" w:type="dxa"/>
          </w:tcPr>
          <w:p w14:paraId="0684A101" w14:textId="0FEEB578" w:rsidR="00036F36" w:rsidRDefault="00763B58" w:rsidP="00036F36">
            <w:pPr>
              <w:jc w:val="center"/>
              <w:rPr>
                <w:rFonts w:ascii="Calibri" w:hAnsi="Calibri" w:cs="Calibri"/>
              </w:rPr>
            </w:pPr>
            <w:r>
              <w:rPr>
                <w:rFonts w:ascii="Calibri" w:hAnsi="Calibri" w:cs="Calibri"/>
              </w:rPr>
              <w:t>CC.1.4.11-12.E</w:t>
            </w:r>
          </w:p>
        </w:tc>
        <w:tc>
          <w:tcPr>
            <w:tcW w:w="1170" w:type="dxa"/>
          </w:tcPr>
          <w:p w14:paraId="2921569E" w14:textId="5FE53D42"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rsidRPr="00AA05C3" w14:paraId="0D7E28FC" w14:textId="77777777" w:rsidTr="006D3093">
        <w:tc>
          <w:tcPr>
            <w:tcW w:w="6475" w:type="dxa"/>
            <w:vAlign w:val="center"/>
          </w:tcPr>
          <w:p w14:paraId="70B43902" w14:textId="4475083E" w:rsidR="00036F36" w:rsidRDefault="00926725" w:rsidP="00036F36">
            <w:pPr>
              <w:rPr>
                <w:rFonts w:ascii="Calibri" w:hAnsi="Calibri" w:cs="Calibri"/>
              </w:rPr>
            </w:pPr>
            <w:r>
              <w:lastRenderedPageBreak/>
              <w:t>Demonstrate a grade-appropriate command of the conventions of standard English grammar, usage, capitalization, punctuation, and spelling.</w:t>
            </w:r>
          </w:p>
        </w:tc>
        <w:tc>
          <w:tcPr>
            <w:tcW w:w="1710" w:type="dxa"/>
          </w:tcPr>
          <w:p w14:paraId="4CFBF557" w14:textId="0D71F916" w:rsidR="00036F36" w:rsidRDefault="00763B58" w:rsidP="00036F36">
            <w:pPr>
              <w:jc w:val="center"/>
              <w:rPr>
                <w:rFonts w:ascii="Calibri" w:hAnsi="Calibri" w:cs="Calibri"/>
              </w:rPr>
            </w:pPr>
            <w:r>
              <w:rPr>
                <w:rFonts w:ascii="Calibri" w:hAnsi="Calibri" w:cs="Calibri"/>
              </w:rPr>
              <w:t>CC.1.4.11-12.F</w:t>
            </w:r>
          </w:p>
        </w:tc>
        <w:tc>
          <w:tcPr>
            <w:tcW w:w="1170" w:type="dxa"/>
          </w:tcPr>
          <w:p w14:paraId="78FFEEEE" w14:textId="786C090F"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rsidRPr="00AA05C3" w14:paraId="240761DA" w14:textId="77777777" w:rsidTr="006D3093">
        <w:tc>
          <w:tcPr>
            <w:tcW w:w="6475" w:type="dxa"/>
            <w:vAlign w:val="center"/>
          </w:tcPr>
          <w:p w14:paraId="3BF6FD3A" w14:textId="6B294F18" w:rsidR="00036F36" w:rsidRDefault="00926725" w:rsidP="00036F36">
            <w:pPr>
              <w:rPr>
                <w:rFonts w:ascii="Calibri" w:hAnsi="Calibri" w:cs="Calibri"/>
              </w:rPr>
            </w:pPr>
            <w:r>
              <w:t>Write arguments to support claims in an analysis of substantive topics.</w:t>
            </w:r>
          </w:p>
        </w:tc>
        <w:tc>
          <w:tcPr>
            <w:tcW w:w="1710" w:type="dxa"/>
          </w:tcPr>
          <w:p w14:paraId="0D5D5DF5" w14:textId="44D0B73B" w:rsidR="00036F36" w:rsidRDefault="00EE534D" w:rsidP="00036F36">
            <w:pPr>
              <w:jc w:val="center"/>
              <w:rPr>
                <w:rFonts w:ascii="Calibri" w:hAnsi="Calibri" w:cs="Calibri"/>
              </w:rPr>
            </w:pPr>
            <w:r>
              <w:rPr>
                <w:rFonts w:ascii="Calibri" w:hAnsi="Calibri" w:cs="Calibri"/>
              </w:rPr>
              <w:t>CC.1.4.11-12.G</w:t>
            </w:r>
          </w:p>
        </w:tc>
        <w:tc>
          <w:tcPr>
            <w:tcW w:w="1170" w:type="dxa"/>
          </w:tcPr>
          <w:p w14:paraId="51EA4935" w14:textId="63A46D7F"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rsidRPr="00AA05C3" w14:paraId="6D6DBCBE" w14:textId="77777777" w:rsidTr="006D3093">
        <w:tc>
          <w:tcPr>
            <w:tcW w:w="6475" w:type="dxa"/>
            <w:vAlign w:val="center"/>
          </w:tcPr>
          <w:p w14:paraId="4A41BBBD" w14:textId="1FDF1576" w:rsidR="00036F36" w:rsidRDefault="00926725" w:rsidP="00036F36">
            <w:pPr>
              <w:rPr>
                <w:rFonts w:ascii="Calibri" w:hAnsi="Calibri" w:cs="Calibri"/>
              </w:rPr>
            </w:pPr>
            <w:r>
              <w:t>Write with a sharp, distinct focus identifying topic, task, and audience. Introduce the precise, knowledgeable claim.</w:t>
            </w:r>
          </w:p>
        </w:tc>
        <w:tc>
          <w:tcPr>
            <w:tcW w:w="1710" w:type="dxa"/>
          </w:tcPr>
          <w:p w14:paraId="56CC2FCE" w14:textId="5B7CB6D9" w:rsidR="00036F36" w:rsidRDefault="00EE534D" w:rsidP="00036F36">
            <w:pPr>
              <w:jc w:val="center"/>
              <w:rPr>
                <w:rFonts w:ascii="Calibri" w:hAnsi="Calibri" w:cs="Calibri"/>
              </w:rPr>
            </w:pPr>
            <w:r>
              <w:rPr>
                <w:rFonts w:ascii="Calibri" w:hAnsi="Calibri" w:cs="Calibri"/>
              </w:rPr>
              <w:t>CC.1.4.11-12.H</w:t>
            </w:r>
          </w:p>
        </w:tc>
        <w:tc>
          <w:tcPr>
            <w:tcW w:w="1170" w:type="dxa"/>
          </w:tcPr>
          <w:p w14:paraId="7252CC1F" w14:textId="36099474"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rsidRPr="00AA05C3" w14:paraId="7ED78B7E" w14:textId="77777777" w:rsidTr="006D3093">
        <w:tc>
          <w:tcPr>
            <w:tcW w:w="6475" w:type="dxa"/>
            <w:vAlign w:val="center"/>
          </w:tcPr>
          <w:p w14:paraId="25EEAC0D" w14:textId="028DE58F" w:rsidR="00036F36" w:rsidRDefault="00D1010E" w:rsidP="00036F36">
            <w:pPr>
              <w:rPr>
                <w:rFonts w:ascii="Calibri" w:hAnsi="Calibri" w:cs="Calibri"/>
              </w:rPr>
            </w:pPr>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504B3F45" w14:textId="0DDEB3F8" w:rsidR="00036F36" w:rsidRDefault="00EE534D" w:rsidP="00036F36">
            <w:pPr>
              <w:jc w:val="center"/>
              <w:rPr>
                <w:rFonts w:ascii="Calibri" w:hAnsi="Calibri" w:cs="Calibri"/>
              </w:rPr>
            </w:pPr>
            <w:r>
              <w:rPr>
                <w:rFonts w:ascii="Calibri" w:hAnsi="Calibri" w:cs="Calibri"/>
              </w:rPr>
              <w:t>CC.1.4.11-12.I</w:t>
            </w:r>
          </w:p>
        </w:tc>
        <w:tc>
          <w:tcPr>
            <w:tcW w:w="1170" w:type="dxa"/>
          </w:tcPr>
          <w:p w14:paraId="71C71E05" w14:textId="2890EE86"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rsidRPr="00AA05C3" w14:paraId="7477C53F" w14:textId="77777777" w:rsidTr="006D3093">
        <w:tc>
          <w:tcPr>
            <w:tcW w:w="6475" w:type="dxa"/>
            <w:vAlign w:val="center"/>
          </w:tcPr>
          <w:p w14:paraId="2E0F4D59" w14:textId="41D93343" w:rsidR="00036F36" w:rsidRDefault="00B23A7B" w:rsidP="00036F36">
            <w:pPr>
              <w:rPr>
                <w:rFonts w:ascii="Calibri" w:hAnsi="Calibri" w:cs="Calibri"/>
              </w:rPr>
            </w:pPr>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tc>
          <w:tcPr>
            <w:tcW w:w="1710" w:type="dxa"/>
          </w:tcPr>
          <w:p w14:paraId="1C170A74" w14:textId="4CB42A85" w:rsidR="00036F36" w:rsidRDefault="00EE534D" w:rsidP="00036F36">
            <w:pPr>
              <w:jc w:val="center"/>
              <w:rPr>
                <w:rFonts w:ascii="Calibri" w:hAnsi="Calibri" w:cs="Calibri"/>
              </w:rPr>
            </w:pPr>
            <w:r>
              <w:rPr>
                <w:rFonts w:ascii="Calibri" w:hAnsi="Calibri" w:cs="Calibri"/>
              </w:rPr>
              <w:t>CC.1.4.11-12.J</w:t>
            </w:r>
          </w:p>
        </w:tc>
        <w:tc>
          <w:tcPr>
            <w:tcW w:w="1170" w:type="dxa"/>
          </w:tcPr>
          <w:p w14:paraId="3AF8C3AE" w14:textId="5B1B4FFD"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rsidRPr="00AA05C3" w14:paraId="6CB6E1FE" w14:textId="77777777" w:rsidTr="006D3093">
        <w:tc>
          <w:tcPr>
            <w:tcW w:w="6475" w:type="dxa"/>
            <w:vAlign w:val="center"/>
          </w:tcPr>
          <w:p w14:paraId="14D1C608" w14:textId="77777777" w:rsidR="009C2A26" w:rsidRDefault="009C2A26" w:rsidP="00036F36">
            <w:r>
              <w:t>Write with an awareness of the stylistic aspects of composition.</w:t>
            </w:r>
          </w:p>
          <w:p w14:paraId="734DCCD4" w14:textId="69AF4CC1" w:rsidR="009C2A26" w:rsidRDefault="009C2A26" w:rsidP="009C2A26">
            <w:pPr>
              <w:pStyle w:val="ListParagraph"/>
              <w:numPr>
                <w:ilvl w:val="0"/>
                <w:numId w:val="3"/>
              </w:numPr>
            </w:pPr>
            <w:r>
              <w:t xml:space="preserve">Use precise language, </w:t>
            </w:r>
            <w:r w:rsidR="00C12CCD">
              <w:t>domain specific</w:t>
            </w:r>
            <w:r>
              <w:t xml:space="preserve"> vocabulary, and techniques such as metaphor, simile, and analogy to manage the complexity of the topic. </w:t>
            </w:r>
          </w:p>
          <w:p w14:paraId="31D6F654" w14:textId="75D0EF56" w:rsidR="00036F36" w:rsidRPr="009C2A26" w:rsidRDefault="009C2A26" w:rsidP="009C2A26">
            <w:pPr>
              <w:pStyle w:val="ListParagraph"/>
              <w:numPr>
                <w:ilvl w:val="0"/>
                <w:numId w:val="3"/>
              </w:numPr>
              <w:rPr>
                <w:rFonts w:ascii="Calibri" w:hAnsi="Calibri" w:cs="Calibri"/>
              </w:rPr>
            </w:pPr>
            <w:r>
              <w:t>Establish and maintain a formal style and objective tone while attending to the norms of the discipline in which they are writing.</w:t>
            </w:r>
          </w:p>
        </w:tc>
        <w:tc>
          <w:tcPr>
            <w:tcW w:w="1710" w:type="dxa"/>
          </w:tcPr>
          <w:p w14:paraId="1EB4B27C" w14:textId="1F7C6A3B" w:rsidR="00036F36" w:rsidRDefault="00EE534D" w:rsidP="00036F36">
            <w:pPr>
              <w:jc w:val="center"/>
              <w:rPr>
                <w:rFonts w:ascii="Calibri" w:hAnsi="Calibri" w:cs="Calibri"/>
              </w:rPr>
            </w:pPr>
            <w:r>
              <w:rPr>
                <w:rFonts w:ascii="Calibri" w:hAnsi="Calibri" w:cs="Calibri"/>
              </w:rPr>
              <w:t>CC.1.4.11-12.K</w:t>
            </w:r>
          </w:p>
        </w:tc>
        <w:tc>
          <w:tcPr>
            <w:tcW w:w="1170" w:type="dxa"/>
          </w:tcPr>
          <w:p w14:paraId="152FFAD8" w14:textId="41D8776C"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rsidRPr="00554304" w14:paraId="7244E5AC" w14:textId="77777777" w:rsidTr="006D3093">
        <w:tc>
          <w:tcPr>
            <w:tcW w:w="6475" w:type="dxa"/>
          </w:tcPr>
          <w:p w14:paraId="3F08CFF3" w14:textId="70ED93BE" w:rsidR="00036F36" w:rsidRDefault="00A13DF7" w:rsidP="00036F36">
            <w:pPr>
              <w:rPr>
                <w:rFonts w:ascii="Calibri" w:hAnsi="Calibri" w:cs="Calibri"/>
              </w:rPr>
            </w:pPr>
            <w:r>
              <w:t>Demonstrate a grade-appropriate command of the conventions of standard English grammar, usage, capitalization, punctuation, and spelling.</w:t>
            </w:r>
          </w:p>
        </w:tc>
        <w:tc>
          <w:tcPr>
            <w:tcW w:w="1710" w:type="dxa"/>
          </w:tcPr>
          <w:p w14:paraId="501E6EB9" w14:textId="3640F38E" w:rsidR="00036F36" w:rsidRDefault="00EE534D" w:rsidP="00036F36">
            <w:pPr>
              <w:jc w:val="center"/>
              <w:rPr>
                <w:rFonts w:ascii="Calibri" w:hAnsi="Calibri" w:cs="Calibri"/>
              </w:rPr>
            </w:pPr>
            <w:r>
              <w:rPr>
                <w:rFonts w:ascii="Calibri" w:hAnsi="Calibri" w:cs="Calibri"/>
              </w:rPr>
              <w:t>CC.1.4.11-12.L</w:t>
            </w:r>
          </w:p>
        </w:tc>
        <w:tc>
          <w:tcPr>
            <w:tcW w:w="1170" w:type="dxa"/>
          </w:tcPr>
          <w:p w14:paraId="3A8A9A0E" w14:textId="286A5442"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rsidRPr="00554304" w14:paraId="3116F8E1" w14:textId="77777777" w:rsidTr="006D3093">
        <w:tc>
          <w:tcPr>
            <w:tcW w:w="6475" w:type="dxa"/>
          </w:tcPr>
          <w:p w14:paraId="582BE87A" w14:textId="49CF04D4" w:rsidR="00036F36" w:rsidRDefault="00A13DF7" w:rsidP="00036F36">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278266DD" w14:textId="64C63469" w:rsidR="00036F36" w:rsidRDefault="00EE534D" w:rsidP="00036F36">
            <w:pPr>
              <w:jc w:val="center"/>
              <w:rPr>
                <w:rFonts w:ascii="Calibri" w:hAnsi="Calibri" w:cs="Calibri"/>
              </w:rPr>
            </w:pPr>
            <w:r>
              <w:rPr>
                <w:rFonts w:ascii="Calibri" w:hAnsi="Calibri" w:cs="Calibri"/>
              </w:rPr>
              <w:t>CC.1.4.11-12.S</w:t>
            </w:r>
          </w:p>
        </w:tc>
        <w:tc>
          <w:tcPr>
            <w:tcW w:w="1170" w:type="dxa"/>
          </w:tcPr>
          <w:p w14:paraId="50B0FE42" w14:textId="122F42A5"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rsidRPr="00554304" w14:paraId="298CAF74" w14:textId="77777777" w:rsidTr="006D3093">
        <w:tc>
          <w:tcPr>
            <w:tcW w:w="6475" w:type="dxa"/>
          </w:tcPr>
          <w:p w14:paraId="59568D7A" w14:textId="1D7C9DD3" w:rsidR="00036F36" w:rsidRDefault="00A03788" w:rsidP="00036F36">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687E74EF" w14:textId="2B5A578A" w:rsidR="00036F36" w:rsidRDefault="00EE534D" w:rsidP="00036F36">
            <w:pPr>
              <w:jc w:val="center"/>
              <w:rPr>
                <w:rFonts w:ascii="Calibri" w:hAnsi="Calibri" w:cs="Calibri"/>
              </w:rPr>
            </w:pPr>
            <w:r>
              <w:rPr>
                <w:rFonts w:ascii="Calibri" w:hAnsi="Calibri" w:cs="Calibri"/>
              </w:rPr>
              <w:t>CC.1.4.11-12.X</w:t>
            </w:r>
          </w:p>
        </w:tc>
        <w:tc>
          <w:tcPr>
            <w:tcW w:w="1170" w:type="dxa"/>
          </w:tcPr>
          <w:p w14:paraId="5658D914" w14:textId="3A1C5F2D"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rsidRPr="00554304" w14:paraId="766A7488" w14:textId="77777777" w:rsidTr="006D3093">
        <w:tc>
          <w:tcPr>
            <w:tcW w:w="6475" w:type="dxa"/>
          </w:tcPr>
          <w:p w14:paraId="418F5712" w14:textId="77777777" w:rsidR="0012234E" w:rsidRDefault="00EA1579" w:rsidP="00036F36">
            <w:r>
              <w:t>Initiate and participate effectively in a range of collaborative discussions on grade-level topics, texts, and issues, building on others’ ideas and expressing their own clearly and persuasively.</w:t>
            </w:r>
          </w:p>
          <w:p w14:paraId="73722FDE" w14:textId="77777777" w:rsidR="004F7317" w:rsidRDefault="004F7317" w:rsidP="00036F36"/>
          <w:p w14:paraId="572CA8E1" w14:textId="77777777" w:rsidR="004F7317" w:rsidRDefault="004F7317" w:rsidP="00036F36"/>
          <w:p w14:paraId="1533D128" w14:textId="7EA33B73" w:rsidR="004F7317" w:rsidRPr="00002271" w:rsidRDefault="004F7317" w:rsidP="00036F36"/>
        </w:tc>
        <w:tc>
          <w:tcPr>
            <w:tcW w:w="1710" w:type="dxa"/>
          </w:tcPr>
          <w:p w14:paraId="7FEBA11A" w14:textId="19D8111B" w:rsidR="00036F36" w:rsidRDefault="00EE534D" w:rsidP="00036F36">
            <w:pPr>
              <w:jc w:val="center"/>
              <w:rPr>
                <w:rFonts w:ascii="Calibri" w:hAnsi="Calibri" w:cs="Calibri"/>
              </w:rPr>
            </w:pPr>
            <w:r>
              <w:rPr>
                <w:rFonts w:ascii="Calibri" w:hAnsi="Calibri" w:cs="Calibri"/>
              </w:rPr>
              <w:t>CC.1.5.11-12.A</w:t>
            </w:r>
          </w:p>
        </w:tc>
        <w:tc>
          <w:tcPr>
            <w:tcW w:w="1170" w:type="dxa"/>
          </w:tcPr>
          <w:p w14:paraId="0D905DC8" w14:textId="6D7C13C4"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14:paraId="2F279628" w14:textId="77777777" w:rsidTr="006D3093">
        <w:trPr>
          <w:trHeight w:val="260"/>
        </w:trPr>
        <w:tc>
          <w:tcPr>
            <w:tcW w:w="6475" w:type="dxa"/>
            <w:vAlign w:val="center"/>
          </w:tcPr>
          <w:p w14:paraId="6D056C0E" w14:textId="6DA87E01" w:rsidR="00036F36" w:rsidRDefault="00EA1579" w:rsidP="00036F36">
            <w:pPr>
              <w:rPr>
                <w:rFonts w:ascii="Calibri" w:hAnsi="Calibri" w:cs="Calibri"/>
              </w:rPr>
            </w:pPr>
            <w:r>
              <w:lastRenderedPageBreak/>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tc>
          <w:tcPr>
            <w:tcW w:w="1710" w:type="dxa"/>
          </w:tcPr>
          <w:p w14:paraId="040F4F99" w14:textId="09981A8F" w:rsidR="00036F36" w:rsidRDefault="00EE534D" w:rsidP="00036F36">
            <w:pPr>
              <w:jc w:val="center"/>
              <w:rPr>
                <w:rFonts w:ascii="Calibri" w:hAnsi="Calibri" w:cs="Calibri"/>
              </w:rPr>
            </w:pPr>
            <w:r>
              <w:rPr>
                <w:rFonts w:ascii="Calibri" w:hAnsi="Calibri" w:cs="Calibri"/>
              </w:rPr>
              <w:t>CC.1.5.11-12.C</w:t>
            </w:r>
          </w:p>
        </w:tc>
        <w:tc>
          <w:tcPr>
            <w:tcW w:w="1170" w:type="dxa"/>
          </w:tcPr>
          <w:p w14:paraId="5A6D5375" w14:textId="4C0F3EEA"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14:paraId="0C4DB3A5" w14:textId="77777777" w:rsidTr="006D3093">
        <w:tc>
          <w:tcPr>
            <w:tcW w:w="6475" w:type="dxa"/>
            <w:vAlign w:val="center"/>
          </w:tcPr>
          <w:p w14:paraId="1CB85087" w14:textId="2901350C" w:rsidR="00036F36" w:rsidRDefault="00B44E3E" w:rsidP="00036F36">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710" w:type="dxa"/>
          </w:tcPr>
          <w:p w14:paraId="65F61645" w14:textId="581270F2" w:rsidR="00036F36" w:rsidRDefault="00EE534D" w:rsidP="00036F36">
            <w:pPr>
              <w:jc w:val="center"/>
              <w:rPr>
                <w:rFonts w:ascii="Calibri" w:hAnsi="Calibri" w:cs="Calibri"/>
              </w:rPr>
            </w:pPr>
            <w:r>
              <w:rPr>
                <w:rFonts w:ascii="Calibri" w:hAnsi="Calibri" w:cs="Calibri"/>
              </w:rPr>
              <w:t>CC.1.5.11-12.D</w:t>
            </w:r>
          </w:p>
        </w:tc>
        <w:tc>
          <w:tcPr>
            <w:tcW w:w="1170" w:type="dxa"/>
          </w:tcPr>
          <w:p w14:paraId="2CC13CFE" w14:textId="7FED6275"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14:paraId="1F6FE433" w14:textId="77777777" w:rsidTr="006D3093">
        <w:tc>
          <w:tcPr>
            <w:tcW w:w="6475" w:type="dxa"/>
            <w:vAlign w:val="center"/>
          </w:tcPr>
          <w:p w14:paraId="1BF16C7A" w14:textId="789FFECA" w:rsidR="00036F36" w:rsidRDefault="00B44E3E" w:rsidP="00036F36">
            <w:pPr>
              <w:rPr>
                <w:rFonts w:ascii="Calibri" w:hAnsi="Calibri" w:cs="Calibri"/>
              </w:rPr>
            </w:pPr>
            <w:r>
              <w:t>Adapt speech to a variety of contexts and tasks.</w:t>
            </w:r>
          </w:p>
        </w:tc>
        <w:tc>
          <w:tcPr>
            <w:tcW w:w="1710" w:type="dxa"/>
          </w:tcPr>
          <w:p w14:paraId="17DB4C41" w14:textId="5057CAC5" w:rsidR="00036F36" w:rsidRDefault="00EE534D" w:rsidP="00036F36">
            <w:pPr>
              <w:jc w:val="center"/>
              <w:rPr>
                <w:rFonts w:ascii="Calibri" w:hAnsi="Calibri" w:cs="Calibri"/>
              </w:rPr>
            </w:pPr>
            <w:r>
              <w:rPr>
                <w:rFonts w:ascii="Calibri" w:hAnsi="Calibri" w:cs="Calibri"/>
              </w:rPr>
              <w:t>CC.1.5.11-12.E</w:t>
            </w:r>
          </w:p>
        </w:tc>
        <w:tc>
          <w:tcPr>
            <w:tcW w:w="1170" w:type="dxa"/>
          </w:tcPr>
          <w:p w14:paraId="53091B79" w14:textId="50E71F55"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036F36" w14:paraId="6BAE2555" w14:textId="77777777" w:rsidTr="006D3093">
        <w:tc>
          <w:tcPr>
            <w:tcW w:w="6475" w:type="dxa"/>
            <w:vAlign w:val="center"/>
          </w:tcPr>
          <w:p w14:paraId="229239F1" w14:textId="6B24D77A" w:rsidR="00036F36" w:rsidRDefault="003F1450" w:rsidP="00036F36">
            <w:pPr>
              <w:rPr>
                <w:rFonts w:ascii="Calibri" w:hAnsi="Calibri" w:cs="Calibri"/>
              </w:rPr>
            </w:pPr>
            <w:r>
              <w:t>Demonstrate command of the conventions of standard English when speaking based on Grades 11–12 level and content.</w:t>
            </w:r>
          </w:p>
        </w:tc>
        <w:tc>
          <w:tcPr>
            <w:tcW w:w="1710" w:type="dxa"/>
          </w:tcPr>
          <w:p w14:paraId="5EC59BFB" w14:textId="58A71847" w:rsidR="00036F36" w:rsidRDefault="00EE534D" w:rsidP="00036F36">
            <w:pPr>
              <w:jc w:val="center"/>
              <w:rPr>
                <w:rFonts w:ascii="Calibri" w:hAnsi="Calibri" w:cs="Calibri"/>
              </w:rPr>
            </w:pPr>
            <w:r>
              <w:rPr>
                <w:rFonts w:ascii="Calibri" w:hAnsi="Calibri" w:cs="Calibri"/>
              </w:rPr>
              <w:t>CC.1.5.11-12.G</w:t>
            </w:r>
          </w:p>
        </w:tc>
        <w:tc>
          <w:tcPr>
            <w:tcW w:w="1170" w:type="dxa"/>
          </w:tcPr>
          <w:p w14:paraId="5DFDC652" w14:textId="4DA9F165" w:rsidR="00036F36" w:rsidRPr="00554304" w:rsidRDefault="00A03788" w:rsidP="00036F36">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2</w:t>
            </w:r>
          </w:p>
        </w:tc>
      </w:tr>
      <w:tr w:rsidR="00794BF4" w14:paraId="6CAC2613" w14:textId="77777777" w:rsidTr="00437AEF">
        <w:tc>
          <w:tcPr>
            <w:tcW w:w="6475" w:type="dxa"/>
            <w:vAlign w:val="bottom"/>
          </w:tcPr>
          <w:p w14:paraId="12DB1D27" w14:textId="05AD2932" w:rsidR="00794BF4" w:rsidRDefault="00794BF4" w:rsidP="00794BF4">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tcPr>
          <w:p w14:paraId="7AFA0A9A" w14:textId="5F1210CB" w:rsidR="00794BF4" w:rsidRDefault="00794BF4" w:rsidP="00794BF4">
            <w:pPr>
              <w:jc w:val="center"/>
              <w:rPr>
                <w:rFonts w:ascii="Calibri" w:hAnsi="Calibri" w:cs="Calibri"/>
              </w:rPr>
            </w:pPr>
            <w:r>
              <w:rPr>
                <w:rFonts w:ascii="Calibri" w:hAnsi="Calibri" w:cs="Calibri"/>
              </w:rPr>
              <w:t>CC.1.3.11-12.A</w:t>
            </w:r>
          </w:p>
        </w:tc>
        <w:tc>
          <w:tcPr>
            <w:tcW w:w="1170" w:type="dxa"/>
          </w:tcPr>
          <w:p w14:paraId="6575A0F1" w14:textId="0D566066" w:rsidR="00794BF4" w:rsidRPr="00554304" w:rsidRDefault="00794BF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14:paraId="046E5B72" w14:textId="77777777" w:rsidTr="006D3093">
        <w:tc>
          <w:tcPr>
            <w:tcW w:w="6475" w:type="dxa"/>
            <w:vAlign w:val="center"/>
          </w:tcPr>
          <w:p w14:paraId="233D8FA7" w14:textId="2B235CFD" w:rsidR="00794BF4" w:rsidRDefault="00794BF4" w:rsidP="00794BF4">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0BBCD11D" w14:textId="06B327D0" w:rsidR="00794BF4" w:rsidRDefault="00794BF4" w:rsidP="00794BF4">
            <w:pPr>
              <w:jc w:val="center"/>
              <w:rPr>
                <w:rFonts w:ascii="Calibri" w:hAnsi="Calibri" w:cs="Calibri"/>
              </w:rPr>
            </w:pPr>
            <w:r>
              <w:rPr>
                <w:rFonts w:ascii="Calibri" w:hAnsi="Calibri" w:cs="Calibri"/>
              </w:rPr>
              <w:t>CC.1.3.11-12.B</w:t>
            </w:r>
          </w:p>
        </w:tc>
        <w:tc>
          <w:tcPr>
            <w:tcW w:w="1170" w:type="dxa"/>
          </w:tcPr>
          <w:p w14:paraId="65AEF809" w14:textId="7B8D063F" w:rsidR="00794BF4" w:rsidRPr="00554304" w:rsidRDefault="00794BF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14:paraId="550F4AFF" w14:textId="77777777" w:rsidTr="006D3093">
        <w:tc>
          <w:tcPr>
            <w:tcW w:w="6475" w:type="dxa"/>
            <w:vAlign w:val="center"/>
          </w:tcPr>
          <w:p w14:paraId="18B6E6A7" w14:textId="19DDF237" w:rsidR="00794BF4" w:rsidRDefault="00794BF4" w:rsidP="00794BF4">
            <w:pPr>
              <w:rPr>
                <w:rFonts w:ascii="Calibri" w:hAnsi="Calibri" w:cs="Calibri"/>
              </w:rPr>
            </w:pPr>
            <w:r>
              <w:t>Analyze the impact of the author’s choices regarding how to develop and relate elements of a story or drama.</w:t>
            </w:r>
          </w:p>
        </w:tc>
        <w:tc>
          <w:tcPr>
            <w:tcW w:w="1710" w:type="dxa"/>
          </w:tcPr>
          <w:p w14:paraId="3BBB5E06" w14:textId="72A1F4DB" w:rsidR="00794BF4" w:rsidRDefault="00794BF4" w:rsidP="00794BF4">
            <w:pPr>
              <w:jc w:val="center"/>
              <w:rPr>
                <w:rFonts w:ascii="Calibri" w:hAnsi="Calibri" w:cs="Calibri"/>
              </w:rPr>
            </w:pPr>
            <w:r>
              <w:rPr>
                <w:rFonts w:ascii="Calibri" w:hAnsi="Calibri" w:cs="Calibri"/>
              </w:rPr>
              <w:t>CC.1.3.11-12.C</w:t>
            </w:r>
          </w:p>
        </w:tc>
        <w:tc>
          <w:tcPr>
            <w:tcW w:w="1170" w:type="dxa"/>
          </w:tcPr>
          <w:p w14:paraId="1E12DF5A" w14:textId="5C7BF143" w:rsidR="00794BF4" w:rsidRPr="00554304" w:rsidRDefault="00794BF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069F50F7" w14:textId="77777777" w:rsidTr="006D3093">
        <w:tc>
          <w:tcPr>
            <w:tcW w:w="6475" w:type="dxa"/>
            <w:vAlign w:val="center"/>
          </w:tcPr>
          <w:p w14:paraId="46BD0788" w14:textId="685164DB" w:rsidR="00794BF4" w:rsidRDefault="008B15C5" w:rsidP="00794BF4">
            <w:pPr>
              <w:rPr>
                <w:rFonts w:ascii="Calibri" w:hAnsi="Calibri" w:cs="Calibri"/>
              </w:rPr>
            </w:pPr>
            <w:r>
              <w:t>Evaluate how words and phrases shape meaning and tone in texts.</w:t>
            </w:r>
          </w:p>
        </w:tc>
        <w:tc>
          <w:tcPr>
            <w:tcW w:w="1710" w:type="dxa"/>
          </w:tcPr>
          <w:p w14:paraId="5CD6BFA6" w14:textId="3FE97B03" w:rsidR="00794BF4" w:rsidRDefault="00794BF4" w:rsidP="00794BF4">
            <w:pPr>
              <w:jc w:val="center"/>
              <w:rPr>
                <w:rFonts w:ascii="Calibri" w:hAnsi="Calibri" w:cs="Calibri"/>
              </w:rPr>
            </w:pPr>
            <w:r>
              <w:rPr>
                <w:rFonts w:ascii="Calibri" w:hAnsi="Calibri" w:cs="Calibri"/>
              </w:rPr>
              <w:t>CC.1.3.11-12.F</w:t>
            </w:r>
          </w:p>
        </w:tc>
        <w:tc>
          <w:tcPr>
            <w:tcW w:w="1170" w:type="dxa"/>
          </w:tcPr>
          <w:p w14:paraId="35833BF1" w14:textId="402E278F"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217886CF" w14:textId="77777777" w:rsidTr="006D3093">
        <w:tc>
          <w:tcPr>
            <w:tcW w:w="6475" w:type="dxa"/>
            <w:vAlign w:val="center"/>
          </w:tcPr>
          <w:p w14:paraId="28F1C0FD" w14:textId="4E4AD612" w:rsidR="00794BF4" w:rsidRDefault="008B15C5" w:rsidP="00794BF4">
            <w:pPr>
              <w:rPr>
                <w:rFonts w:ascii="Calibri" w:hAnsi="Calibri" w:cs="Calibri"/>
              </w:rPr>
            </w:pPr>
            <w:r>
              <w:t>Analyze multiple interpretations of a story, drama, or poem (e.g., recorded or live production of a play or recorded novel or poetry), evaluating how each version interprets the source text. (Include at least one play by Shakespeare.)</w:t>
            </w:r>
          </w:p>
        </w:tc>
        <w:tc>
          <w:tcPr>
            <w:tcW w:w="1710" w:type="dxa"/>
          </w:tcPr>
          <w:p w14:paraId="5D8578A9" w14:textId="2A491513" w:rsidR="00794BF4" w:rsidRDefault="00794BF4" w:rsidP="00794BF4">
            <w:pPr>
              <w:jc w:val="center"/>
              <w:rPr>
                <w:rFonts w:ascii="Calibri" w:hAnsi="Calibri" w:cs="Calibri"/>
              </w:rPr>
            </w:pPr>
            <w:r>
              <w:rPr>
                <w:rFonts w:ascii="Calibri" w:hAnsi="Calibri" w:cs="Calibri"/>
              </w:rPr>
              <w:t>CC.1.3.11-12.G</w:t>
            </w:r>
          </w:p>
        </w:tc>
        <w:tc>
          <w:tcPr>
            <w:tcW w:w="1170" w:type="dxa"/>
          </w:tcPr>
          <w:p w14:paraId="6472C18F" w14:textId="45B06F44"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13A9CF24" w14:textId="77777777" w:rsidTr="006D3093">
        <w:tc>
          <w:tcPr>
            <w:tcW w:w="6475" w:type="dxa"/>
            <w:vAlign w:val="center"/>
          </w:tcPr>
          <w:p w14:paraId="27D87058" w14:textId="1A1A71C6" w:rsidR="00794BF4" w:rsidRDefault="00702F85" w:rsidP="00794BF4">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355A9BD6" w14:textId="45CD0C1C" w:rsidR="00794BF4" w:rsidRDefault="00794BF4" w:rsidP="00794BF4">
            <w:pPr>
              <w:jc w:val="center"/>
              <w:rPr>
                <w:rFonts w:ascii="Calibri" w:hAnsi="Calibri" w:cs="Calibri"/>
              </w:rPr>
            </w:pPr>
            <w:r>
              <w:rPr>
                <w:rFonts w:ascii="Calibri" w:hAnsi="Calibri" w:cs="Calibri"/>
              </w:rPr>
              <w:t>CC.1.3.11-12.H</w:t>
            </w:r>
          </w:p>
        </w:tc>
        <w:tc>
          <w:tcPr>
            <w:tcW w:w="1170" w:type="dxa"/>
          </w:tcPr>
          <w:p w14:paraId="70193F99" w14:textId="1CA96723"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48126FE1" w14:textId="77777777" w:rsidTr="006D3093">
        <w:tc>
          <w:tcPr>
            <w:tcW w:w="6475" w:type="dxa"/>
            <w:vAlign w:val="center"/>
          </w:tcPr>
          <w:p w14:paraId="747C439C" w14:textId="5F20B423" w:rsidR="00794BF4" w:rsidRDefault="009662E9" w:rsidP="00794BF4">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5E3AA5F7" w14:textId="7A2E3E7F" w:rsidR="00794BF4" w:rsidRDefault="00794BF4" w:rsidP="00794BF4">
            <w:pPr>
              <w:jc w:val="center"/>
              <w:rPr>
                <w:rFonts w:ascii="Calibri" w:hAnsi="Calibri" w:cs="Calibri"/>
              </w:rPr>
            </w:pPr>
            <w:r>
              <w:rPr>
                <w:rFonts w:ascii="Calibri" w:hAnsi="Calibri" w:cs="Calibri"/>
              </w:rPr>
              <w:t>CC.1.3.11-12.I</w:t>
            </w:r>
          </w:p>
        </w:tc>
        <w:tc>
          <w:tcPr>
            <w:tcW w:w="1170" w:type="dxa"/>
          </w:tcPr>
          <w:p w14:paraId="0AFDDCF6" w14:textId="29E65E9E"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33F59835" w14:textId="77777777" w:rsidTr="006D3093">
        <w:tc>
          <w:tcPr>
            <w:tcW w:w="6475" w:type="dxa"/>
            <w:vAlign w:val="center"/>
          </w:tcPr>
          <w:p w14:paraId="065AF285" w14:textId="44ECA1B1" w:rsidR="00794BF4" w:rsidRDefault="009662E9" w:rsidP="00794BF4">
            <w:pPr>
              <w:rPr>
                <w:rFonts w:ascii="Calibri" w:hAnsi="Calibri" w:cs="Calibri"/>
              </w:rPr>
            </w:pPr>
            <w:r>
              <w:t>Acquire and use accurately general academic and domain-specific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6A167B61" w14:textId="30569654" w:rsidR="00794BF4" w:rsidRDefault="00794BF4" w:rsidP="00794BF4">
            <w:pPr>
              <w:jc w:val="center"/>
              <w:rPr>
                <w:rFonts w:ascii="Calibri" w:hAnsi="Calibri" w:cs="Calibri"/>
              </w:rPr>
            </w:pPr>
            <w:r>
              <w:rPr>
                <w:rFonts w:ascii="Calibri" w:hAnsi="Calibri" w:cs="Calibri"/>
              </w:rPr>
              <w:t>CC.1.3.11-12.J</w:t>
            </w:r>
          </w:p>
        </w:tc>
        <w:tc>
          <w:tcPr>
            <w:tcW w:w="1170" w:type="dxa"/>
          </w:tcPr>
          <w:p w14:paraId="7B8838BD" w14:textId="05C89005"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79F09D63" w14:textId="77777777" w:rsidTr="006D3093">
        <w:tc>
          <w:tcPr>
            <w:tcW w:w="6475" w:type="dxa"/>
            <w:vAlign w:val="center"/>
          </w:tcPr>
          <w:p w14:paraId="6FDCF24E" w14:textId="293A9930" w:rsidR="00794BF4" w:rsidRDefault="00E004C2" w:rsidP="00794BF4">
            <w:pPr>
              <w:rPr>
                <w:rFonts w:ascii="Calibri" w:hAnsi="Calibri" w:cs="Calibri"/>
              </w:rPr>
            </w:pPr>
            <w:r>
              <w:t>Read and comprehend literary fiction on grade level, reading independently and proficiently.</w:t>
            </w:r>
          </w:p>
        </w:tc>
        <w:tc>
          <w:tcPr>
            <w:tcW w:w="1710" w:type="dxa"/>
          </w:tcPr>
          <w:p w14:paraId="0A489E5D" w14:textId="371C71B0" w:rsidR="00794BF4" w:rsidRDefault="00794BF4" w:rsidP="00794BF4">
            <w:pPr>
              <w:jc w:val="center"/>
              <w:rPr>
                <w:rFonts w:ascii="Calibri" w:hAnsi="Calibri" w:cs="Calibri"/>
              </w:rPr>
            </w:pPr>
            <w:r>
              <w:rPr>
                <w:rFonts w:ascii="Calibri" w:hAnsi="Calibri" w:cs="Calibri"/>
              </w:rPr>
              <w:t>CC.1.3.11-12.K</w:t>
            </w:r>
          </w:p>
        </w:tc>
        <w:tc>
          <w:tcPr>
            <w:tcW w:w="1170" w:type="dxa"/>
          </w:tcPr>
          <w:p w14:paraId="1EF00B5C" w14:textId="7A49C144"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7061774D" w14:textId="77777777" w:rsidTr="006D3093">
        <w:tc>
          <w:tcPr>
            <w:tcW w:w="6475" w:type="dxa"/>
            <w:vAlign w:val="center"/>
          </w:tcPr>
          <w:p w14:paraId="1ED2DE6C" w14:textId="1DC3237A" w:rsidR="00794BF4" w:rsidRDefault="00E004C2" w:rsidP="00794BF4">
            <w:pPr>
              <w:rPr>
                <w:rFonts w:ascii="Calibri" w:hAnsi="Calibri" w:cs="Calibri"/>
              </w:rPr>
            </w:pPr>
            <w:r>
              <w:t>Determine and analyze the relationship between two or more central ideas of a text, including the development and interaction of the central ideas; provide an objective summary of the text.</w:t>
            </w:r>
          </w:p>
        </w:tc>
        <w:tc>
          <w:tcPr>
            <w:tcW w:w="1710" w:type="dxa"/>
          </w:tcPr>
          <w:p w14:paraId="1AAB87AA" w14:textId="5CC33CF8" w:rsidR="00794BF4" w:rsidRDefault="00794BF4" w:rsidP="00794BF4">
            <w:pPr>
              <w:jc w:val="center"/>
              <w:rPr>
                <w:rFonts w:ascii="Calibri" w:hAnsi="Calibri" w:cs="Calibri"/>
              </w:rPr>
            </w:pPr>
            <w:r>
              <w:rPr>
                <w:rFonts w:ascii="Calibri" w:hAnsi="Calibri" w:cs="Calibri"/>
              </w:rPr>
              <w:t>CC.1.2.11-12.A</w:t>
            </w:r>
          </w:p>
        </w:tc>
        <w:tc>
          <w:tcPr>
            <w:tcW w:w="1170" w:type="dxa"/>
          </w:tcPr>
          <w:p w14:paraId="4180419A" w14:textId="7A884968"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559F93A3" w14:textId="77777777" w:rsidTr="006D3093">
        <w:tc>
          <w:tcPr>
            <w:tcW w:w="6475" w:type="dxa"/>
            <w:vAlign w:val="center"/>
          </w:tcPr>
          <w:p w14:paraId="662AB450" w14:textId="11C60D4F" w:rsidR="00794BF4" w:rsidRDefault="0044702C" w:rsidP="00794BF4">
            <w:pPr>
              <w:rPr>
                <w:rFonts w:ascii="Calibri" w:hAnsi="Calibri" w:cs="Calibri"/>
              </w:rPr>
            </w:pPr>
            <w:r>
              <w:lastRenderedPageBreak/>
              <w:t>Cite strong and thorough textual evidence to support analysis of what the text says explicitly, as well as inferences and conclusions based on and related to an author’s implicit and explicit assumptions and beliefs.</w:t>
            </w:r>
          </w:p>
        </w:tc>
        <w:tc>
          <w:tcPr>
            <w:tcW w:w="1710" w:type="dxa"/>
          </w:tcPr>
          <w:p w14:paraId="0F545E45" w14:textId="4389E452" w:rsidR="00794BF4" w:rsidRPr="00794BF4" w:rsidRDefault="00794BF4" w:rsidP="00794BF4">
            <w:pPr>
              <w:jc w:val="center"/>
              <w:rPr>
                <w:rFonts w:ascii="Calibri" w:hAnsi="Calibri" w:cs="Calibri"/>
                <w:b/>
                <w:bCs/>
              </w:rPr>
            </w:pPr>
            <w:r>
              <w:rPr>
                <w:rFonts w:ascii="Calibri" w:hAnsi="Calibri" w:cs="Calibri"/>
              </w:rPr>
              <w:t>CC.1.2.11-12.B</w:t>
            </w:r>
          </w:p>
        </w:tc>
        <w:tc>
          <w:tcPr>
            <w:tcW w:w="1170" w:type="dxa"/>
          </w:tcPr>
          <w:p w14:paraId="32B1448D" w14:textId="597516C9"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372DC1B5" w14:textId="77777777" w:rsidTr="006D3093">
        <w:tc>
          <w:tcPr>
            <w:tcW w:w="6475" w:type="dxa"/>
            <w:vAlign w:val="center"/>
          </w:tcPr>
          <w:p w14:paraId="65EFB9D1" w14:textId="1A393A7A" w:rsidR="00794BF4" w:rsidRDefault="0044702C" w:rsidP="00794BF4">
            <w:pPr>
              <w:rPr>
                <w:rFonts w:ascii="Calibri" w:hAnsi="Calibri" w:cs="Calibri"/>
              </w:rPr>
            </w:pPr>
            <w:r>
              <w:t>Analyze the interaction and development of a complex set of ideas, sequence of events, or specific individuals over the course of the text.</w:t>
            </w:r>
          </w:p>
        </w:tc>
        <w:tc>
          <w:tcPr>
            <w:tcW w:w="1710" w:type="dxa"/>
          </w:tcPr>
          <w:p w14:paraId="38B86C74" w14:textId="5F979E3D" w:rsidR="00794BF4" w:rsidRDefault="00794BF4" w:rsidP="00794BF4">
            <w:pPr>
              <w:jc w:val="center"/>
              <w:rPr>
                <w:rFonts w:ascii="Calibri" w:hAnsi="Calibri" w:cs="Calibri"/>
              </w:rPr>
            </w:pPr>
            <w:r>
              <w:rPr>
                <w:rFonts w:ascii="Calibri" w:hAnsi="Calibri" w:cs="Calibri"/>
              </w:rPr>
              <w:t>CC.1.2.11-12.C</w:t>
            </w:r>
          </w:p>
        </w:tc>
        <w:tc>
          <w:tcPr>
            <w:tcW w:w="1170" w:type="dxa"/>
          </w:tcPr>
          <w:p w14:paraId="16257CB4" w14:textId="7BF80E88"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554304" w14:paraId="7AEFB35A" w14:textId="77777777" w:rsidTr="006D3093">
        <w:tc>
          <w:tcPr>
            <w:tcW w:w="6475" w:type="dxa"/>
          </w:tcPr>
          <w:p w14:paraId="716D1F0F" w14:textId="490E57FF" w:rsidR="00794BF4" w:rsidRDefault="0044702C" w:rsidP="00794BF4">
            <w:pPr>
              <w:rPr>
                <w:rFonts w:ascii="Calibri" w:hAnsi="Calibri" w:cs="Calibri"/>
              </w:rPr>
            </w:pPr>
            <w:r>
              <w:t>Evaluate how an author’s point of view or purpose shapes the content and style of a text.</w:t>
            </w:r>
          </w:p>
        </w:tc>
        <w:tc>
          <w:tcPr>
            <w:tcW w:w="1710" w:type="dxa"/>
          </w:tcPr>
          <w:p w14:paraId="024D6848" w14:textId="2849D69C" w:rsidR="00794BF4" w:rsidRDefault="00794BF4" w:rsidP="00794BF4">
            <w:pPr>
              <w:jc w:val="center"/>
              <w:rPr>
                <w:rFonts w:ascii="Calibri" w:hAnsi="Calibri" w:cs="Calibri"/>
              </w:rPr>
            </w:pPr>
            <w:r>
              <w:rPr>
                <w:rFonts w:ascii="Calibri" w:hAnsi="Calibri" w:cs="Calibri"/>
              </w:rPr>
              <w:t>CC.1.2.11-12.D</w:t>
            </w:r>
          </w:p>
        </w:tc>
        <w:tc>
          <w:tcPr>
            <w:tcW w:w="1170" w:type="dxa"/>
          </w:tcPr>
          <w:p w14:paraId="6EA63FEF" w14:textId="733C2255"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554304" w14:paraId="46446F6F" w14:textId="77777777" w:rsidTr="006D3093">
        <w:tc>
          <w:tcPr>
            <w:tcW w:w="6475" w:type="dxa"/>
          </w:tcPr>
          <w:p w14:paraId="58C07A75" w14:textId="306D0B94" w:rsidR="00794BF4" w:rsidRDefault="0044702C" w:rsidP="00794BF4">
            <w:pPr>
              <w:rPr>
                <w:rFonts w:ascii="Calibri" w:hAnsi="Calibri" w:cs="Calibri"/>
              </w:rPr>
            </w:pPr>
            <w:r>
              <w:t>Evaluate how words and phrases shape meaning and tone in texts.</w:t>
            </w:r>
          </w:p>
        </w:tc>
        <w:tc>
          <w:tcPr>
            <w:tcW w:w="1710" w:type="dxa"/>
          </w:tcPr>
          <w:p w14:paraId="6B26B098" w14:textId="533E0242" w:rsidR="00794BF4" w:rsidRDefault="00794BF4" w:rsidP="00794BF4">
            <w:pPr>
              <w:jc w:val="center"/>
              <w:rPr>
                <w:rFonts w:ascii="Calibri" w:hAnsi="Calibri" w:cs="Calibri"/>
              </w:rPr>
            </w:pPr>
            <w:r>
              <w:rPr>
                <w:rFonts w:ascii="Calibri" w:hAnsi="Calibri" w:cs="Calibri"/>
              </w:rPr>
              <w:t>CC.1.2.11-12.F</w:t>
            </w:r>
          </w:p>
        </w:tc>
        <w:tc>
          <w:tcPr>
            <w:tcW w:w="1170" w:type="dxa"/>
          </w:tcPr>
          <w:p w14:paraId="4651AC1B" w14:textId="64FE101C"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554304" w14:paraId="5CCC9D1D" w14:textId="77777777" w:rsidTr="006D3093">
        <w:tc>
          <w:tcPr>
            <w:tcW w:w="6475" w:type="dxa"/>
          </w:tcPr>
          <w:p w14:paraId="4A73D72E" w14:textId="13CB9737" w:rsidR="00794BF4" w:rsidRDefault="0005566B" w:rsidP="00794BF4">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710" w:type="dxa"/>
          </w:tcPr>
          <w:p w14:paraId="5912E217" w14:textId="1F09D5AB" w:rsidR="00794BF4" w:rsidRDefault="00794BF4" w:rsidP="00794BF4">
            <w:pPr>
              <w:jc w:val="center"/>
              <w:rPr>
                <w:rFonts w:ascii="Calibri" w:hAnsi="Calibri" w:cs="Calibri"/>
              </w:rPr>
            </w:pPr>
            <w:r>
              <w:rPr>
                <w:rFonts w:ascii="Calibri" w:hAnsi="Calibri" w:cs="Calibri"/>
              </w:rPr>
              <w:t>CC.1.2.11-12.G</w:t>
            </w:r>
          </w:p>
        </w:tc>
        <w:tc>
          <w:tcPr>
            <w:tcW w:w="1170" w:type="dxa"/>
          </w:tcPr>
          <w:p w14:paraId="44787927" w14:textId="01BCFE7B"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EB22A3" w:rsidRPr="00554304" w14:paraId="60EB689F" w14:textId="77777777" w:rsidTr="006D3093">
        <w:tc>
          <w:tcPr>
            <w:tcW w:w="6475" w:type="dxa"/>
          </w:tcPr>
          <w:p w14:paraId="30B45A78" w14:textId="486F1BB6" w:rsidR="00EB22A3" w:rsidRDefault="0005566B" w:rsidP="00EB22A3">
            <w:pPr>
              <w:rPr>
                <w:rFonts w:ascii="Calibri" w:hAnsi="Calibri" w:cs="Calibri"/>
              </w:rPr>
            </w:pPr>
            <w:r>
              <w:t xml:space="preserve">Acquire and use accurately general academic and </w:t>
            </w:r>
            <w:r w:rsidR="00C12CCD">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11FF8DE1" w14:textId="4CBE5E49" w:rsidR="00EB22A3" w:rsidRDefault="00EB22A3" w:rsidP="00EB22A3">
            <w:pPr>
              <w:jc w:val="center"/>
              <w:rPr>
                <w:rFonts w:ascii="Calibri" w:hAnsi="Calibri" w:cs="Calibri"/>
              </w:rPr>
            </w:pPr>
            <w:r>
              <w:rPr>
                <w:rFonts w:ascii="Calibri" w:hAnsi="Calibri" w:cs="Calibri"/>
              </w:rPr>
              <w:t>CC.1.2.11-12.J</w:t>
            </w:r>
          </w:p>
        </w:tc>
        <w:tc>
          <w:tcPr>
            <w:tcW w:w="1170" w:type="dxa"/>
          </w:tcPr>
          <w:p w14:paraId="13F2B3E1" w14:textId="5C625801" w:rsidR="00EB22A3" w:rsidRPr="00554304" w:rsidRDefault="00EB22A3" w:rsidP="00EB22A3">
            <w:pPr>
              <w:jc w:val="center"/>
              <w:rPr>
                <w:sz w:val="12"/>
                <w:szCs w:val="12"/>
              </w:rPr>
            </w:pPr>
            <w:r w:rsidRPr="00166D2A">
              <w:rPr>
                <w:rFonts w:ascii="Times New Roman" w:hAnsi="Times New Roman" w:cs="Times New Roman"/>
                <w:sz w:val="24"/>
                <w:szCs w:val="24"/>
              </w:rPr>
              <w:t>MP3</w:t>
            </w:r>
          </w:p>
        </w:tc>
      </w:tr>
      <w:tr w:rsidR="00EB22A3" w14:paraId="3574FF5F" w14:textId="77777777" w:rsidTr="006D3093">
        <w:trPr>
          <w:trHeight w:val="260"/>
        </w:trPr>
        <w:tc>
          <w:tcPr>
            <w:tcW w:w="6475" w:type="dxa"/>
            <w:vAlign w:val="center"/>
          </w:tcPr>
          <w:p w14:paraId="42198A35" w14:textId="434ADB46" w:rsidR="00EB22A3" w:rsidRDefault="0005566B" w:rsidP="00EB22A3">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68D7E30D" w14:textId="1BD46578" w:rsidR="00EB22A3" w:rsidRDefault="00EB22A3" w:rsidP="00EB22A3">
            <w:pPr>
              <w:jc w:val="center"/>
              <w:rPr>
                <w:rFonts w:ascii="Calibri" w:hAnsi="Calibri" w:cs="Calibri"/>
              </w:rPr>
            </w:pPr>
            <w:r>
              <w:rPr>
                <w:rFonts w:ascii="Calibri" w:hAnsi="Calibri" w:cs="Calibri"/>
              </w:rPr>
              <w:t>CC.1.2.11-12.K</w:t>
            </w:r>
          </w:p>
        </w:tc>
        <w:tc>
          <w:tcPr>
            <w:tcW w:w="1170" w:type="dxa"/>
          </w:tcPr>
          <w:p w14:paraId="3D2E54B9" w14:textId="29AA9CB4" w:rsidR="00EB22A3" w:rsidRPr="00554304" w:rsidRDefault="00EB22A3" w:rsidP="00EB22A3">
            <w:pPr>
              <w:jc w:val="center"/>
              <w:rPr>
                <w:sz w:val="12"/>
                <w:szCs w:val="12"/>
              </w:rPr>
            </w:pPr>
            <w:r w:rsidRPr="00166D2A">
              <w:rPr>
                <w:rFonts w:ascii="Times New Roman" w:hAnsi="Times New Roman" w:cs="Times New Roman"/>
                <w:sz w:val="24"/>
                <w:szCs w:val="24"/>
              </w:rPr>
              <w:t>MP3</w:t>
            </w:r>
          </w:p>
        </w:tc>
      </w:tr>
      <w:tr w:rsidR="00794BF4" w14:paraId="3A281AE5" w14:textId="77777777" w:rsidTr="006D3093">
        <w:tc>
          <w:tcPr>
            <w:tcW w:w="6475" w:type="dxa"/>
            <w:vAlign w:val="center"/>
          </w:tcPr>
          <w:p w14:paraId="6475A1E5" w14:textId="6F3C9714" w:rsidR="00794BF4" w:rsidRDefault="00CC5036" w:rsidP="00794BF4">
            <w:pPr>
              <w:rPr>
                <w:rFonts w:ascii="Calibri" w:hAnsi="Calibri" w:cs="Calibri"/>
              </w:rPr>
            </w:pPr>
            <w:r>
              <w:t>Read and comprehend literary nonfiction and informational text on grade level, reading independently and proficiently.</w:t>
            </w:r>
          </w:p>
        </w:tc>
        <w:tc>
          <w:tcPr>
            <w:tcW w:w="1710" w:type="dxa"/>
          </w:tcPr>
          <w:p w14:paraId="0FD0CBD9" w14:textId="107AF5C7" w:rsidR="00794BF4" w:rsidRDefault="00794BF4" w:rsidP="00794BF4">
            <w:pPr>
              <w:jc w:val="center"/>
              <w:rPr>
                <w:rFonts w:ascii="Calibri" w:hAnsi="Calibri" w:cs="Calibri"/>
              </w:rPr>
            </w:pPr>
            <w:r>
              <w:rPr>
                <w:rFonts w:ascii="Calibri" w:hAnsi="Calibri" w:cs="Calibri"/>
              </w:rPr>
              <w:t>CC.1.2.11-12.L</w:t>
            </w:r>
          </w:p>
        </w:tc>
        <w:tc>
          <w:tcPr>
            <w:tcW w:w="1170" w:type="dxa"/>
          </w:tcPr>
          <w:p w14:paraId="58290EC2" w14:textId="4EEFD5DE"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14:paraId="3CA0BADC" w14:textId="77777777" w:rsidTr="006D3093">
        <w:tc>
          <w:tcPr>
            <w:tcW w:w="6475" w:type="dxa"/>
            <w:vAlign w:val="center"/>
          </w:tcPr>
          <w:p w14:paraId="2F9C84AE" w14:textId="62A15813" w:rsidR="00794BF4" w:rsidRDefault="00CC5036" w:rsidP="00794BF4">
            <w:pPr>
              <w:rPr>
                <w:rFonts w:ascii="Calibri" w:hAnsi="Calibri" w:cs="Calibri"/>
              </w:rPr>
            </w:pPr>
            <w:r>
              <w:t>Write arguments to support claims in an analysis of substantive topics.</w:t>
            </w:r>
          </w:p>
        </w:tc>
        <w:tc>
          <w:tcPr>
            <w:tcW w:w="1710" w:type="dxa"/>
          </w:tcPr>
          <w:p w14:paraId="229AD79C" w14:textId="355ACE8D" w:rsidR="00794BF4" w:rsidRDefault="00EB22A3" w:rsidP="00794BF4">
            <w:pPr>
              <w:jc w:val="center"/>
              <w:rPr>
                <w:rFonts w:ascii="Calibri" w:hAnsi="Calibri" w:cs="Calibri"/>
              </w:rPr>
            </w:pPr>
            <w:r>
              <w:rPr>
                <w:rFonts w:ascii="Calibri" w:hAnsi="Calibri" w:cs="Calibri"/>
              </w:rPr>
              <w:t>CC.1.4.11-12.G</w:t>
            </w:r>
          </w:p>
        </w:tc>
        <w:tc>
          <w:tcPr>
            <w:tcW w:w="1170" w:type="dxa"/>
          </w:tcPr>
          <w:p w14:paraId="294E51B1" w14:textId="61EC7AD7"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14:paraId="175ADEED" w14:textId="77777777" w:rsidTr="006D3093">
        <w:tc>
          <w:tcPr>
            <w:tcW w:w="6475" w:type="dxa"/>
            <w:vAlign w:val="center"/>
          </w:tcPr>
          <w:p w14:paraId="7D2D4F4D" w14:textId="46C25BE3" w:rsidR="00794BF4" w:rsidRDefault="00CC5036" w:rsidP="00794BF4">
            <w:pPr>
              <w:rPr>
                <w:rFonts w:ascii="Calibri" w:hAnsi="Calibri" w:cs="Calibri"/>
              </w:rPr>
            </w:pPr>
            <w:r>
              <w:t>Write with a sharp, distinct focus identifying topic, task, and audience</w:t>
            </w:r>
            <w:r w:rsidR="00C12CCD">
              <w:t xml:space="preserve">. </w:t>
            </w:r>
            <w:r>
              <w:t>Introduce the precise, knowledgeable claim.</w:t>
            </w:r>
          </w:p>
        </w:tc>
        <w:tc>
          <w:tcPr>
            <w:tcW w:w="1710" w:type="dxa"/>
          </w:tcPr>
          <w:p w14:paraId="4E4844D1" w14:textId="72A3A601" w:rsidR="00794BF4" w:rsidRDefault="00EB22A3" w:rsidP="00794BF4">
            <w:pPr>
              <w:jc w:val="center"/>
              <w:rPr>
                <w:rFonts w:ascii="Calibri" w:hAnsi="Calibri" w:cs="Calibri"/>
              </w:rPr>
            </w:pPr>
            <w:r>
              <w:rPr>
                <w:rFonts w:ascii="Calibri" w:hAnsi="Calibri" w:cs="Calibri"/>
              </w:rPr>
              <w:t>CC.1.4.11-12.H</w:t>
            </w:r>
          </w:p>
        </w:tc>
        <w:tc>
          <w:tcPr>
            <w:tcW w:w="1170" w:type="dxa"/>
          </w:tcPr>
          <w:p w14:paraId="4584EBE7" w14:textId="4831781A"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14:paraId="79A1644C" w14:textId="77777777" w:rsidTr="006D3093">
        <w:tc>
          <w:tcPr>
            <w:tcW w:w="6475" w:type="dxa"/>
            <w:vAlign w:val="center"/>
          </w:tcPr>
          <w:p w14:paraId="1426F40E" w14:textId="601E73EF" w:rsidR="00794BF4" w:rsidRDefault="00100F58" w:rsidP="00794BF4">
            <w:pPr>
              <w:rPr>
                <w:rFonts w:ascii="Calibri" w:hAnsi="Calibri" w:cs="Calibri"/>
              </w:rPr>
            </w:pPr>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356D7B47" w14:textId="6E7F81F5" w:rsidR="00794BF4" w:rsidRDefault="00EB22A3" w:rsidP="00794BF4">
            <w:pPr>
              <w:jc w:val="center"/>
              <w:rPr>
                <w:rFonts w:ascii="Calibri" w:hAnsi="Calibri" w:cs="Calibri"/>
              </w:rPr>
            </w:pPr>
            <w:r>
              <w:rPr>
                <w:rFonts w:ascii="Calibri" w:hAnsi="Calibri" w:cs="Calibri"/>
              </w:rPr>
              <w:t>CC.1.4.11-12.I</w:t>
            </w:r>
          </w:p>
        </w:tc>
        <w:tc>
          <w:tcPr>
            <w:tcW w:w="1170" w:type="dxa"/>
          </w:tcPr>
          <w:p w14:paraId="441F237E" w14:textId="2CD949CC"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14:paraId="38A5C649" w14:textId="77777777" w:rsidTr="006D3093">
        <w:tc>
          <w:tcPr>
            <w:tcW w:w="6475" w:type="dxa"/>
            <w:vAlign w:val="center"/>
          </w:tcPr>
          <w:p w14:paraId="1A8D52BD" w14:textId="77777777" w:rsidR="00794BF4" w:rsidRDefault="00100F58" w:rsidP="00794BF4">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p w14:paraId="6BE3E5D1" w14:textId="77777777" w:rsidR="0012234E" w:rsidRDefault="0012234E" w:rsidP="00794BF4"/>
          <w:p w14:paraId="5C777BD7" w14:textId="77777777" w:rsidR="0012234E" w:rsidRDefault="0012234E" w:rsidP="00794BF4"/>
          <w:p w14:paraId="438EC93A" w14:textId="77777777" w:rsidR="0012234E" w:rsidRDefault="0012234E" w:rsidP="00794BF4"/>
          <w:p w14:paraId="11D465C0" w14:textId="77777777" w:rsidR="0012234E" w:rsidRDefault="0012234E" w:rsidP="00794BF4"/>
          <w:p w14:paraId="3F91BB69" w14:textId="57CA9574" w:rsidR="0012234E" w:rsidRDefault="0012234E" w:rsidP="00794BF4">
            <w:pPr>
              <w:rPr>
                <w:rFonts w:ascii="Calibri" w:hAnsi="Calibri" w:cs="Calibri"/>
              </w:rPr>
            </w:pPr>
          </w:p>
        </w:tc>
        <w:tc>
          <w:tcPr>
            <w:tcW w:w="1710" w:type="dxa"/>
          </w:tcPr>
          <w:p w14:paraId="54CF721A" w14:textId="02CC2A34" w:rsidR="00794BF4" w:rsidRDefault="00EB22A3" w:rsidP="00794BF4">
            <w:pPr>
              <w:jc w:val="center"/>
              <w:rPr>
                <w:rFonts w:ascii="Calibri" w:hAnsi="Calibri" w:cs="Calibri"/>
              </w:rPr>
            </w:pPr>
            <w:r>
              <w:rPr>
                <w:rFonts w:ascii="Calibri" w:hAnsi="Calibri" w:cs="Calibri"/>
              </w:rPr>
              <w:t>CC.1.4.11-12.J</w:t>
            </w:r>
          </w:p>
        </w:tc>
        <w:tc>
          <w:tcPr>
            <w:tcW w:w="1170" w:type="dxa"/>
          </w:tcPr>
          <w:p w14:paraId="355929CF" w14:textId="26F0F479"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14:paraId="4EA29DEE" w14:textId="77777777" w:rsidTr="006D3093">
        <w:tc>
          <w:tcPr>
            <w:tcW w:w="6475" w:type="dxa"/>
            <w:vAlign w:val="center"/>
          </w:tcPr>
          <w:p w14:paraId="1AC32252" w14:textId="77777777" w:rsidR="00100F58" w:rsidRDefault="00100F58" w:rsidP="00794BF4">
            <w:r>
              <w:lastRenderedPageBreak/>
              <w:t xml:space="preserve">Write with an awareness of the stylistic aspects of composition. </w:t>
            </w:r>
          </w:p>
          <w:p w14:paraId="1E7AEA2A" w14:textId="58C4EA72" w:rsidR="00100F58" w:rsidRDefault="00100F58" w:rsidP="00100F58">
            <w:pPr>
              <w:pStyle w:val="ListParagraph"/>
              <w:numPr>
                <w:ilvl w:val="0"/>
                <w:numId w:val="3"/>
              </w:numPr>
            </w:pPr>
            <w:r>
              <w:t xml:space="preserve">Use precise language, </w:t>
            </w:r>
            <w:r w:rsidR="00C12CCD">
              <w:t>domain specific</w:t>
            </w:r>
            <w:r>
              <w:t xml:space="preserve"> vocabulary, and techniques such as metaphor, simile, and analogy to manage the complexity of the topic. </w:t>
            </w:r>
          </w:p>
          <w:p w14:paraId="4AB4C16D" w14:textId="7578E4EC" w:rsidR="00794BF4" w:rsidRPr="00100F58" w:rsidRDefault="00100F58" w:rsidP="00100F58">
            <w:pPr>
              <w:pStyle w:val="ListParagraph"/>
              <w:numPr>
                <w:ilvl w:val="0"/>
                <w:numId w:val="4"/>
              </w:numPr>
              <w:rPr>
                <w:rFonts w:ascii="Calibri" w:hAnsi="Calibri" w:cs="Calibri"/>
              </w:rPr>
            </w:pPr>
            <w:r>
              <w:t>Establish and maintain a formal style and objective tone while attending to the norms of the discipline in which they are writing.</w:t>
            </w:r>
          </w:p>
        </w:tc>
        <w:tc>
          <w:tcPr>
            <w:tcW w:w="1710" w:type="dxa"/>
          </w:tcPr>
          <w:p w14:paraId="136D4373" w14:textId="1E9C961B" w:rsidR="00794BF4" w:rsidRDefault="00EB22A3" w:rsidP="00794BF4">
            <w:pPr>
              <w:jc w:val="center"/>
              <w:rPr>
                <w:rFonts w:ascii="Calibri" w:hAnsi="Calibri" w:cs="Calibri"/>
              </w:rPr>
            </w:pPr>
            <w:r>
              <w:rPr>
                <w:rFonts w:ascii="Calibri" w:hAnsi="Calibri" w:cs="Calibri"/>
              </w:rPr>
              <w:t>CC.1.4.11-12.K</w:t>
            </w:r>
          </w:p>
        </w:tc>
        <w:tc>
          <w:tcPr>
            <w:tcW w:w="1170" w:type="dxa"/>
          </w:tcPr>
          <w:p w14:paraId="61C145E0" w14:textId="04DF85E0"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24106CA6" w14:textId="77777777" w:rsidTr="006D3093">
        <w:tc>
          <w:tcPr>
            <w:tcW w:w="6475" w:type="dxa"/>
            <w:vAlign w:val="center"/>
          </w:tcPr>
          <w:p w14:paraId="4F91A174" w14:textId="00745B1B" w:rsidR="00794BF4" w:rsidRDefault="00E214A1" w:rsidP="00794BF4">
            <w:pPr>
              <w:rPr>
                <w:rFonts w:ascii="Calibri" w:hAnsi="Calibri" w:cs="Calibri"/>
              </w:rPr>
            </w:pPr>
            <w:r>
              <w:t>Demonstrate a grade-appropriate command of the conventions of standard English grammar, usage, capitalization, punctuation, and spelling.</w:t>
            </w:r>
          </w:p>
        </w:tc>
        <w:tc>
          <w:tcPr>
            <w:tcW w:w="1710" w:type="dxa"/>
          </w:tcPr>
          <w:p w14:paraId="20EBD1DC" w14:textId="1223F7D1" w:rsidR="00794BF4" w:rsidRDefault="00EB22A3" w:rsidP="00794BF4">
            <w:pPr>
              <w:jc w:val="center"/>
              <w:rPr>
                <w:rFonts w:ascii="Calibri" w:hAnsi="Calibri" w:cs="Calibri"/>
              </w:rPr>
            </w:pPr>
            <w:r>
              <w:rPr>
                <w:rFonts w:ascii="Calibri" w:hAnsi="Calibri" w:cs="Calibri"/>
              </w:rPr>
              <w:t>CC.1.4.11-12.L</w:t>
            </w:r>
          </w:p>
        </w:tc>
        <w:tc>
          <w:tcPr>
            <w:tcW w:w="1170" w:type="dxa"/>
          </w:tcPr>
          <w:p w14:paraId="11DE9BEC" w14:textId="0E1F9388"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26743C0A" w14:textId="77777777" w:rsidTr="006D3093">
        <w:tc>
          <w:tcPr>
            <w:tcW w:w="6475" w:type="dxa"/>
            <w:vAlign w:val="center"/>
          </w:tcPr>
          <w:p w14:paraId="2524F3D3" w14:textId="2EAEB752" w:rsidR="00794BF4" w:rsidRDefault="00E214A1" w:rsidP="00794BF4">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15AA9F20" w14:textId="32D15132" w:rsidR="00794BF4" w:rsidRDefault="00EB22A3" w:rsidP="00794BF4">
            <w:pPr>
              <w:jc w:val="center"/>
              <w:rPr>
                <w:rFonts w:ascii="Calibri" w:hAnsi="Calibri" w:cs="Calibri"/>
              </w:rPr>
            </w:pPr>
            <w:r>
              <w:rPr>
                <w:rFonts w:ascii="Calibri" w:hAnsi="Calibri" w:cs="Calibri"/>
              </w:rPr>
              <w:t>CC.1.4.11-12.S</w:t>
            </w:r>
          </w:p>
        </w:tc>
        <w:tc>
          <w:tcPr>
            <w:tcW w:w="1170" w:type="dxa"/>
          </w:tcPr>
          <w:p w14:paraId="4DA74E50" w14:textId="6C6B81E0"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3687D8D3" w14:textId="77777777" w:rsidTr="006D3093">
        <w:tc>
          <w:tcPr>
            <w:tcW w:w="6475" w:type="dxa"/>
            <w:vAlign w:val="center"/>
          </w:tcPr>
          <w:p w14:paraId="54301177" w14:textId="22F82144" w:rsidR="00794BF4" w:rsidRDefault="006F546A" w:rsidP="00794BF4">
            <w:pPr>
              <w:rPr>
                <w:rFonts w:ascii="Calibri" w:hAnsi="Calibri" w:cs="Calibri"/>
              </w:rPr>
            </w:pPr>
            <w:r>
              <w:t>Develop and strengthen writing as needed by planning, revising, editing, rewriting, or trying a new approach, focusing on addressing what is most significant for a specific purpose and audience.</w:t>
            </w:r>
          </w:p>
        </w:tc>
        <w:tc>
          <w:tcPr>
            <w:tcW w:w="1710" w:type="dxa"/>
          </w:tcPr>
          <w:p w14:paraId="531AE728" w14:textId="2AC2E078" w:rsidR="00794BF4" w:rsidRDefault="00EB22A3" w:rsidP="00794BF4">
            <w:pPr>
              <w:jc w:val="center"/>
              <w:rPr>
                <w:rFonts w:ascii="Calibri" w:hAnsi="Calibri" w:cs="Calibri"/>
              </w:rPr>
            </w:pPr>
            <w:r>
              <w:rPr>
                <w:rFonts w:ascii="Calibri" w:hAnsi="Calibri" w:cs="Calibri"/>
              </w:rPr>
              <w:t>CC.1.4.11-12.T</w:t>
            </w:r>
          </w:p>
        </w:tc>
        <w:tc>
          <w:tcPr>
            <w:tcW w:w="1170" w:type="dxa"/>
          </w:tcPr>
          <w:p w14:paraId="4A22DD12" w14:textId="7362546D"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719A3CDC" w14:textId="77777777" w:rsidTr="006D3093">
        <w:tc>
          <w:tcPr>
            <w:tcW w:w="6475" w:type="dxa"/>
            <w:vAlign w:val="center"/>
          </w:tcPr>
          <w:p w14:paraId="1495F5F7" w14:textId="5FE3533A" w:rsidR="00794BF4" w:rsidRDefault="006F546A" w:rsidP="00794BF4">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710" w:type="dxa"/>
          </w:tcPr>
          <w:p w14:paraId="5809BA01" w14:textId="5B39B9E4" w:rsidR="00794BF4" w:rsidRDefault="00EB22A3" w:rsidP="00794BF4">
            <w:pPr>
              <w:jc w:val="center"/>
              <w:rPr>
                <w:rFonts w:ascii="Calibri" w:hAnsi="Calibri" w:cs="Calibri"/>
              </w:rPr>
            </w:pPr>
            <w:r>
              <w:rPr>
                <w:rFonts w:ascii="Calibri" w:hAnsi="Calibri" w:cs="Calibri"/>
              </w:rPr>
              <w:t>CC.1.4.11-12.U</w:t>
            </w:r>
          </w:p>
        </w:tc>
        <w:tc>
          <w:tcPr>
            <w:tcW w:w="1170" w:type="dxa"/>
          </w:tcPr>
          <w:p w14:paraId="083197D3" w14:textId="1E4DC2B9"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23EC1921" w14:textId="77777777" w:rsidTr="006D3093">
        <w:tc>
          <w:tcPr>
            <w:tcW w:w="6475" w:type="dxa"/>
            <w:vAlign w:val="center"/>
          </w:tcPr>
          <w:p w14:paraId="451DC180" w14:textId="5E4183E9" w:rsidR="00794BF4" w:rsidRDefault="006F546A" w:rsidP="00794BF4">
            <w:pPr>
              <w:rPr>
                <w:rFonts w:ascii="Calibri" w:hAnsi="Calibri" w:cs="Calibri"/>
              </w:rPr>
            </w:pPr>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Pr>
          <w:p w14:paraId="219535D3" w14:textId="2324B7E5" w:rsidR="00794BF4" w:rsidRDefault="00EB22A3" w:rsidP="00794BF4">
            <w:pPr>
              <w:jc w:val="center"/>
              <w:rPr>
                <w:rFonts w:ascii="Calibri" w:hAnsi="Calibri" w:cs="Calibri"/>
              </w:rPr>
            </w:pPr>
            <w:r>
              <w:rPr>
                <w:rFonts w:ascii="Calibri" w:hAnsi="Calibri" w:cs="Calibri"/>
              </w:rPr>
              <w:t>CC.1.4.11-12.V</w:t>
            </w:r>
          </w:p>
        </w:tc>
        <w:tc>
          <w:tcPr>
            <w:tcW w:w="1170" w:type="dxa"/>
          </w:tcPr>
          <w:p w14:paraId="743EAFD3" w14:textId="2834070E"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250ECFED" w14:textId="77777777" w:rsidTr="006D3093">
        <w:tc>
          <w:tcPr>
            <w:tcW w:w="6475" w:type="dxa"/>
            <w:vAlign w:val="center"/>
          </w:tcPr>
          <w:p w14:paraId="338CDAFC" w14:textId="42335E16" w:rsidR="00794BF4" w:rsidRDefault="008D2AF9" w:rsidP="00794BF4">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3DB9C0C6" w14:textId="6A760922" w:rsidR="00794BF4" w:rsidRDefault="00EB22A3" w:rsidP="00794BF4">
            <w:pPr>
              <w:jc w:val="center"/>
              <w:rPr>
                <w:rFonts w:ascii="Calibri" w:hAnsi="Calibri" w:cs="Calibri"/>
              </w:rPr>
            </w:pPr>
            <w:r>
              <w:rPr>
                <w:rFonts w:ascii="Calibri" w:hAnsi="Calibri" w:cs="Calibri"/>
              </w:rPr>
              <w:t>CC.1.4.11-12.W</w:t>
            </w:r>
          </w:p>
        </w:tc>
        <w:tc>
          <w:tcPr>
            <w:tcW w:w="1170" w:type="dxa"/>
          </w:tcPr>
          <w:p w14:paraId="1A2553DC" w14:textId="6EFF6160"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0D195ACC" w14:textId="77777777" w:rsidTr="006D3093">
        <w:tc>
          <w:tcPr>
            <w:tcW w:w="6475" w:type="dxa"/>
            <w:vAlign w:val="center"/>
          </w:tcPr>
          <w:p w14:paraId="444B88FF" w14:textId="70B618E0" w:rsidR="00794BF4" w:rsidRDefault="008D2AF9" w:rsidP="00794BF4">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20D36692" w14:textId="7CD0BA4F" w:rsidR="00794BF4" w:rsidRDefault="00EB22A3" w:rsidP="00794BF4">
            <w:pPr>
              <w:jc w:val="center"/>
              <w:rPr>
                <w:rFonts w:ascii="Calibri" w:hAnsi="Calibri" w:cs="Calibri"/>
              </w:rPr>
            </w:pPr>
            <w:r>
              <w:rPr>
                <w:rFonts w:ascii="Calibri" w:hAnsi="Calibri" w:cs="Calibri"/>
              </w:rPr>
              <w:t>CC.1.4.11-12.X</w:t>
            </w:r>
          </w:p>
        </w:tc>
        <w:tc>
          <w:tcPr>
            <w:tcW w:w="1170" w:type="dxa"/>
          </w:tcPr>
          <w:p w14:paraId="6912B0E6" w14:textId="5647900B"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195F873F" w14:textId="77777777" w:rsidTr="006D3093">
        <w:tc>
          <w:tcPr>
            <w:tcW w:w="6475" w:type="dxa"/>
            <w:vAlign w:val="center"/>
          </w:tcPr>
          <w:p w14:paraId="20BD0586" w14:textId="79AC1333" w:rsidR="00794BF4" w:rsidRDefault="008D2AF9" w:rsidP="00794BF4">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0E89AF1D" w14:textId="6545A0DE" w:rsidR="00794BF4" w:rsidRDefault="00EB22A3" w:rsidP="00794BF4">
            <w:pPr>
              <w:jc w:val="center"/>
              <w:rPr>
                <w:rFonts w:ascii="Calibri" w:hAnsi="Calibri" w:cs="Calibri"/>
              </w:rPr>
            </w:pPr>
            <w:r>
              <w:rPr>
                <w:rFonts w:ascii="Calibri" w:hAnsi="Calibri" w:cs="Calibri"/>
              </w:rPr>
              <w:t>CC.1.5.11-12.A</w:t>
            </w:r>
          </w:p>
        </w:tc>
        <w:tc>
          <w:tcPr>
            <w:tcW w:w="1170" w:type="dxa"/>
          </w:tcPr>
          <w:p w14:paraId="530F9F4F" w14:textId="126DCCB1"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343B75DF" w14:textId="77777777" w:rsidTr="006D3093">
        <w:tc>
          <w:tcPr>
            <w:tcW w:w="6475" w:type="dxa"/>
            <w:vAlign w:val="center"/>
          </w:tcPr>
          <w:p w14:paraId="00D444CC" w14:textId="4C63CC53" w:rsidR="00794BF4" w:rsidRDefault="00C31A86" w:rsidP="00794BF4">
            <w:pPr>
              <w:rPr>
                <w:rFonts w:ascii="Calibri" w:hAnsi="Calibri" w:cs="Calibri"/>
              </w:rPr>
            </w:pPr>
            <w:r w:rsidRPr="00C31A86">
              <w:rPr>
                <w:rFonts w:ascii="Calibri" w:hAnsi="Calibri" w:cs="Calibri"/>
              </w:rP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tc>
          <w:tcPr>
            <w:tcW w:w="1710" w:type="dxa"/>
          </w:tcPr>
          <w:p w14:paraId="6A5FEF78" w14:textId="41018E11" w:rsidR="00794BF4" w:rsidRDefault="00EB22A3" w:rsidP="00794BF4">
            <w:pPr>
              <w:jc w:val="center"/>
              <w:rPr>
                <w:rFonts w:ascii="Calibri" w:hAnsi="Calibri" w:cs="Calibri"/>
              </w:rPr>
            </w:pPr>
            <w:r>
              <w:rPr>
                <w:rFonts w:ascii="Calibri" w:hAnsi="Calibri" w:cs="Calibri"/>
              </w:rPr>
              <w:t>CC.1.5.11-12.</w:t>
            </w:r>
            <w:r w:rsidR="001A7467">
              <w:rPr>
                <w:rFonts w:ascii="Calibri" w:hAnsi="Calibri" w:cs="Calibri"/>
              </w:rPr>
              <w:t>C</w:t>
            </w:r>
          </w:p>
        </w:tc>
        <w:tc>
          <w:tcPr>
            <w:tcW w:w="1170" w:type="dxa"/>
          </w:tcPr>
          <w:p w14:paraId="7D72B29F" w14:textId="19525BD9"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rsidRPr="00AA05C3" w14:paraId="4E65FAB3" w14:textId="77777777" w:rsidTr="006D3093">
        <w:tc>
          <w:tcPr>
            <w:tcW w:w="6475" w:type="dxa"/>
            <w:vAlign w:val="center"/>
          </w:tcPr>
          <w:p w14:paraId="6825CC71" w14:textId="1709D2AA" w:rsidR="00794BF4" w:rsidRDefault="00351C2B" w:rsidP="00794BF4">
            <w:pPr>
              <w:rPr>
                <w:rFonts w:ascii="Calibri" w:hAnsi="Calibri" w:cs="Calibri"/>
              </w:rPr>
            </w:pPr>
            <w:r>
              <w:lastRenderedPageBreak/>
              <w:t>Present information, findings, and supporting evidence, conveying a clear and distinct perspective; organization, development, substance, and style are appropriate to purpose, audience, and task.</w:t>
            </w:r>
          </w:p>
        </w:tc>
        <w:tc>
          <w:tcPr>
            <w:tcW w:w="1710" w:type="dxa"/>
          </w:tcPr>
          <w:p w14:paraId="0D21027D" w14:textId="1DBF09E7" w:rsidR="00794BF4" w:rsidRDefault="00EB22A3" w:rsidP="00794BF4">
            <w:pPr>
              <w:jc w:val="center"/>
              <w:rPr>
                <w:rFonts w:ascii="Calibri" w:hAnsi="Calibri" w:cs="Calibri"/>
              </w:rPr>
            </w:pPr>
            <w:r>
              <w:rPr>
                <w:rFonts w:ascii="Calibri" w:hAnsi="Calibri" w:cs="Calibri"/>
              </w:rPr>
              <w:t>CC.1.5.11-12.D</w:t>
            </w:r>
          </w:p>
        </w:tc>
        <w:tc>
          <w:tcPr>
            <w:tcW w:w="1170" w:type="dxa"/>
          </w:tcPr>
          <w:p w14:paraId="46693D6B" w14:textId="079A5A7E"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14:paraId="317B1F86" w14:textId="77777777" w:rsidTr="006D3093">
        <w:trPr>
          <w:trHeight w:val="260"/>
        </w:trPr>
        <w:tc>
          <w:tcPr>
            <w:tcW w:w="6475" w:type="dxa"/>
            <w:vAlign w:val="center"/>
          </w:tcPr>
          <w:p w14:paraId="394F9426" w14:textId="76F0F263" w:rsidR="00794BF4" w:rsidRDefault="00351C2B" w:rsidP="00794BF4">
            <w:pPr>
              <w:rPr>
                <w:rFonts w:ascii="Calibri" w:hAnsi="Calibri" w:cs="Calibri"/>
              </w:rPr>
            </w:pPr>
            <w:r>
              <w:t>Adapt speech to a variety of contexts and tasks.</w:t>
            </w:r>
          </w:p>
        </w:tc>
        <w:tc>
          <w:tcPr>
            <w:tcW w:w="1710" w:type="dxa"/>
          </w:tcPr>
          <w:p w14:paraId="3CF33798" w14:textId="4869F7D8" w:rsidR="00794BF4" w:rsidRDefault="00EB22A3" w:rsidP="00794BF4">
            <w:pPr>
              <w:jc w:val="center"/>
              <w:rPr>
                <w:rFonts w:ascii="Calibri" w:hAnsi="Calibri" w:cs="Calibri"/>
              </w:rPr>
            </w:pPr>
            <w:r>
              <w:rPr>
                <w:rFonts w:ascii="Calibri" w:hAnsi="Calibri" w:cs="Calibri"/>
              </w:rPr>
              <w:t>CC.1.5.11-12.E</w:t>
            </w:r>
          </w:p>
        </w:tc>
        <w:tc>
          <w:tcPr>
            <w:tcW w:w="1170" w:type="dxa"/>
          </w:tcPr>
          <w:p w14:paraId="59A88820" w14:textId="478E5243"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14:paraId="669DF98A" w14:textId="77777777" w:rsidTr="006D3093">
        <w:tc>
          <w:tcPr>
            <w:tcW w:w="6475" w:type="dxa"/>
            <w:vAlign w:val="center"/>
          </w:tcPr>
          <w:p w14:paraId="1051CCA1" w14:textId="174F24A9" w:rsidR="00794BF4" w:rsidRDefault="00FA31FA" w:rsidP="00794BF4">
            <w:pPr>
              <w:rPr>
                <w:rFonts w:ascii="Calibri" w:hAnsi="Calibri" w:cs="Calibri"/>
              </w:rPr>
            </w:pPr>
            <w:r>
              <w:t>Demonstrate command of the conventions of standard English when speaking based on Grades 11–12 level and content.</w:t>
            </w:r>
          </w:p>
        </w:tc>
        <w:tc>
          <w:tcPr>
            <w:tcW w:w="1710" w:type="dxa"/>
          </w:tcPr>
          <w:p w14:paraId="2D23EE18" w14:textId="4313D047" w:rsidR="00794BF4" w:rsidRDefault="00EB22A3" w:rsidP="00794BF4">
            <w:pPr>
              <w:jc w:val="center"/>
              <w:rPr>
                <w:rFonts w:ascii="Calibri" w:hAnsi="Calibri" w:cs="Calibri"/>
              </w:rPr>
            </w:pPr>
            <w:r>
              <w:rPr>
                <w:rFonts w:ascii="Calibri" w:hAnsi="Calibri" w:cs="Calibri"/>
              </w:rPr>
              <w:t>CC.1.5.11-12.G</w:t>
            </w:r>
          </w:p>
        </w:tc>
        <w:tc>
          <w:tcPr>
            <w:tcW w:w="1170" w:type="dxa"/>
          </w:tcPr>
          <w:p w14:paraId="5671CBA2" w14:textId="4A538C0D"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3</w:t>
            </w:r>
          </w:p>
        </w:tc>
      </w:tr>
      <w:tr w:rsidR="00794BF4" w14:paraId="419A6395" w14:textId="77777777" w:rsidTr="006D3093">
        <w:tc>
          <w:tcPr>
            <w:tcW w:w="6475" w:type="dxa"/>
            <w:vAlign w:val="center"/>
          </w:tcPr>
          <w:p w14:paraId="557B0E5B" w14:textId="226E1C82" w:rsidR="00794BF4" w:rsidRDefault="000034CF" w:rsidP="00794BF4">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tcPr>
          <w:p w14:paraId="6CE2901F" w14:textId="1EC50FFA" w:rsidR="00794BF4" w:rsidRDefault="00EB22A3" w:rsidP="00794BF4">
            <w:pPr>
              <w:jc w:val="center"/>
              <w:rPr>
                <w:rFonts w:ascii="Calibri" w:hAnsi="Calibri" w:cs="Calibri"/>
              </w:rPr>
            </w:pPr>
            <w:r>
              <w:rPr>
                <w:rFonts w:ascii="Calibri" w:hAnsi="Calibri" w:cs="Calibri"/>
              </w:rPr>
              <w:t>CC.</w:t>
            </w:r>
            <w:r w:rsidR="00F74FD1">
              <w:rPr>
                <w:rFonts w:ascii="Calibri" w:hAnsi="Calibri" w:cs="Calibri"/>
              </w:rPr>
              <w:t>1.3.11-12.A</w:t>
            </w:r>
          </w:p>
        </w:tc>
        <w:tc>
          <w:tcPr>
            <w:tcW w:w="1170" w:type="dxa"/>
          </w:tcPr>
          <w:p w14:paraId="4ABFF803" w14:textId="589F5681" w:rsidR="00794BF4" w:rsidRPr="00554304" w:rsidRDefault="00EB22A3"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3B6D525C" w14:textId="77777777" w:rsidTr="006D3093">
        <w:tc>
          <w:tcPr>
            <w:tcW w:w="6475" w:type="dxa"/>
            <w:vAlign w:val="center"/>
          </w:tcPr>
          <w:p w14:paraId="5AEB1276" w14:textId="7E28624A" w:rsidR="00794BF4" w:rsidRDefault="000034CF" w:rsidP="00794BF4">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07300FB6" w14:textId="223952F8" w:rsidR="00794BF4" w:rsidRDefault="00F74FD1" w:rsidP="00794BF4">
            <w:pPr>
              <w:jc w:val="center"/>
              <w:rPr>
                <w:rFonts w:ascii="Calibri" w:hAnsi="Calibri" w:cs="Calibri"/>
              </w:rPr>
            </w:pPr>
            <w:r>
              <w:rPr>
                <w:rFonts w:ascii="Calibri" w:hAnsi="Calibri" w:cs="Calibri"/>
              </w:rPr>
              <w:t>CC.1.3.11-12.B</w:t>
            </w:r>
          </w:p>
        </w:tc>
        <w:tc>
          <w:tcPr>
            <w:tcW w:w="1170" w:type="dxa"/>
          </w:tcPr>
          <w:p w14:paraId="59D78099" w14:textId="74E94745"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2785C5B1" w14:textId="77777777" w:rsidTr="006D3093">
        <w:tc>
          <w:tcPr>
            <w:tcW w:w="6475" w:type="dxa"/>
            <w:vAlign w:val="center"/>
          </w:tcPr>
          <w:p w14:paraId="6BFD7906" w14:textId="23DE9DD1" w:rsidR="00794BF4" w:rsidRDefault="004C5F3B" w:rsidP="00794BF4">
            <w:pPr>
              <w:rPr>
                <w:rFonts w:ascii="Calibri" w:hAnsi="Calibri" w:cs="Calibri"/>
              </w:rPr>
            </w:pPr>
            <w:r>
              <w:t>Analyze the impact of the author’s choices regarding how to develop and relate elements of a story or drama.</w:t>
            </w:r>
          </w:p>
        </w:tc>
        <w:tc>
          <w:tcPr>
            <w:tcW w:w="1710" w:type="dxa"/>
          </w:tcPr>
          <w:p w14:paraId="7618C0B4" w14:textId="01D179E2" w:rsidR="00794BF4" w:rsidRDefault="00F74FD1" w:rsidP="00794BF4">
            <w:pPr>
              <w:jc w:val="center"/>
              <w:rPr>
                <w:rFonts w:ascii="Calibri" w:hAnsi="Calibri" w:cs="Calibri"/>
              </w:rPr>
            </w:pPr>
            <w:r>
              <w:rPr>
                <w:rFonts w:ascii="Calibri" w:hAnsi="Calibri" w:cs="Calibri"/>
              </w:rPr>
              <w:t>CC.1.3.11-12.C</w:t>
            </w:r>
          </w:p>
        </w:tc>
        <w:tc>
          <w:tcPr>
            <w:tcW w:w="1170" w:type="dxa"/>
          </w:tcPr>
          <w:p w14:paraId="2EA5BE64" w14:textId="34602903"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1E95F81B" w14:textId="77777777" w:rsidTr="006D3093">
        <w:tc>
          <w:tcPr>
            <w:tcW w:w="6475" w:type="dxa"/>
            <w:vAlign w:val="center"/>
          </w:tcPr>
          <w:p w14:paraId="51FDD617" w14:textId="1FC213CB" w:rsidR="00794BF4" w:rsidRDefault="004C5F3B" w:rsidP="00794BF4">
            <w:pPr>
              <w:rPr>
                <w:rFonts w:ascii="Calibri" w:hAnsi="Calibri" w:cs="Calibri"/>
              </w:rPr>
            </w:pPr>
            <w:r>
              <w:t>Evaluate how an author’s point of view or purpose shapes the content and style of a text.</w:t>
            </w:r>
          </w:p>
        </w:tc>
        <w:tc>
          <w:tcPr>
            <w:tcW w:w="1710" w:type="dxa"/>
          </w:tcPr>
          <w:p w14:paraId="120B1271" w14:textId="1683F3D5" w:rsidR="00794BF4" w:rsidRDefault="00F74FD1" w:rsidP="00794BF4">
            <w:pPr>
              <w:jc w:val="center"/>
              <w:rPr>
                <w:rFonts w:ascii="Calibri" w:hAnsi="Calibri" w:cs="Calibri"/>
              </w:rPr>
            </w:pPr>
            <w:r>
              <w:rPr>
                <w:rFonts w:ascii="Calibri" w:hAnsi="Calibri" w:cs="Calibri"/>
              </w:rPr>
              <w:t>CC.1.3.11-12.D</w:t>
            </w:r>
          </w:p>
        </w:tc>
        <w:tc>
          <w:tcPr>
            <w:tcW w:w="1170" w:type="dxa"/>
          </w:tcPr>
          <w:p w14:paraId="4DCF239C" w14:textId="6812372C"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6E1717FD" w14:textId="77777777" w:rsidTr="006D3093">
        <w:tc>
          <w:tcPr>
            <w:tcW w:w="6475" w:type="dxa"/>
            <w:vAlign w:val="center"/>
          </w:tcPr>
          <w:p w14:paraId="7A5BF4E1" w14:textId="18F39D0D" w:rsidR="00794BF4" w:rsidRDefault="004C5F3B" w:rsidP="00794BF4">
            <w:pPr>
              <w:rPr>
                <w:rFonts w:ascii="Calibri" w:hAnsi="Calibri" w:cs="Calibri"/>
              </w:rPr>
            </w:pPr>
            <w:r>
              <w:t>Evaluate the structure of texts including how specific sentences, paragraphs, and larger portions of the texts relate to each other and the whole.</w:t>
            </w:r>
          </w:p>
        </w:tc>
        <w:tc>
          <w:tcPr>
            <w:tcW w:w="1710" w:type="dxa"/>
          </w:tcPr>
          <w:p w14:paraId="34CE4A1C" w14:textId="6BDE3BC4" w:rsidR="00794BF4" w:rsidRDefault="00F74FD1" w:rsidP="00794BF4">
            <w:pPr>
              <w:jc w:val="center"/>
              <w:rPr>
                <w:rFonts w:ascii="Calibri" w:hAnsi="Calibri" w:cs="Calibri"/>
              </w:rPr>
            </w:pPr>
            <w:r>
              <w:rPr>
                <w:rFonts w:ascii="Calibri" w:hAnsi="Calibri" w:cs="Calibri"/>
              </w:rPr>
              <w:t>CC.1.3.11-12.E</w:t>
            </w:r>
          </w:p>
        </w:tc>
        <w:tc>
          <w:tcPr>
            <w:tcW w:w="1170" w:type="dxa"/>
          </w:tcPr>
          <w:p w14:paraId="68FDDD13" w14:textId="1DDB8015"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1844DAD2" w14:textId="77777777" w:rsidTr="006D3093">
        <w:tc>
          <w:tcPr>
            <w:tcW w:w="6475" w:type="dxa"/>
            <w:vAlign w:val="center"/>
          </w:tcPr>
          <w:p w14:paraId="070028F1" w14:textId="309D422B" w:rsidR="00794BF4" w:rsidRDefault="00A97F32" w:rsidP="00794BF4">
            <w:pPr>
              <w:rPr>
                <w:rFonts w:ascii="Calibri" w:hAnsi="Calibri" w:cs="Calibri"/>
              </w:rPr>
            </w:pPr>
            <w:r>
              <w:t>Evaluate how words and phrases shape meaning and tone in texts.</w:t>
            </w:r>
          </w:p>
        </w:tc>
        <w:tc>
          <w:tcPr>
            <w:tcW w:w="1710" w:type="dxa"/>
          </w:tcPr>
          <w:p w14:paraId="2C2F6BE9" w14:textId="571F725D" w:rsidR="00794BF4" w:rsidRDefault="00F74FD1" w:rsidP="00794BF4">
            <w:pPr>
              <w:jc w:val="center"/>
              <w:rPr>
                <w:rFonts w:ascii="Calibri" w:hAnsi="Calibri" w:cs="Calibri"/>
              </w:rPr>
            </w:pPr>
            <w:r>
              <w:rPr>
                <w:rFonts w:ascii="Calibri" w:hAnsi="Calibri" w:cs="Calibri"/>
              </w:rPr>
              <w:t>CC.1.3.11-12.F</w:t>
            </w:r>
          </w:p>
        </w:tc>
        <w:tc>
          <w:tcPr>
            <w:tcW w:w="1170" w:type="dxa"/>
          </w:tcPr>
          <w:p w14:paraId="324B92A0" w14:textId="08CD6B17"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71D890DA" w14:textId="77777777" w:rsidTr="006D3093">
        <w:tc>
          <w:tcPr>
            <w:tcW w:w="6475" w:type="dxa"/>
            <w:vAlign w:val="center"/>
          </w:tcPr>
          <w:p w14:paraId="248B63D6" w14:textId="666BB4B8" w:rsidR="00794BF4" w:rsidRDefault="00A97F32" w:rsidP="00794BF4">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1281CF67" w14:textId="252BBF9C" w:rsidR="00794BF4" w:rsidRDefault="00F74FD1" w:rsidP="00794BF4">
            <w:pPr>
              <w:jc w:val="center"/>
              <w:rPr>
                <w:rFonts w:ascii="Calibri" w:hAnsi="Calibri" w:cs="Calibri"/>
              </w:rPr>
            </w:pPr>
            <w:r>
              <w:rPr>
                <w:rFonts w:ascii="Calibri" w:hAnsi="Calibri" w:cs="Calibri"/>
              </w:rPr>
              <w:t>CC.1.3.11-12.</w:t>
            </w:r>
            <w:r w:rsidR="00B05492">
              <w:rPr>
                <w:rFonts w:ascii="Calibri" w:hAnsi="Calibri" w:cs="Calibri"/>
              </w:rPr>
              <w:t>H</w:t>
            </w:r>
          </w:p>
        </w:tc>
        <w:tc>
          <w:tcPr>
            <w:tcW w:w="1170" w:type="dxa"/>
          </w:tcPr>
          <w:p w14:paraId="18FE60E9" w14:textId="4B921371"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61441167" w14:textId="77777777" w:rsidTr="006D3093">
        <w:tc>
          <w:tcPr>
            <w:tcW w:w="6475" w:type="dxa"/>
            <w:vAlign w:val="center"/>
          </w:tcPr>
          <w:p w14:paraId="1C39DC9B" w14:textId="74D09CF4" w:rsidR="00794BF4" w:rsidRDefault="00A97F32" w:rsidP="00794BF4">
            <w:pPr>
              <w:rPr>
                <w:rFonts w:ascii="Calibri" w:hAnsi="Calibri" w:cs="Calibri"/>
              </w:rPr>
            </w:pPr>
            <w:r>
              <w:t>Determine or clarify the meaning of unknown and multiple-meaning words and phrases based on grade</w:t>
            </w:r>
            <w:r w:rsidR="004E02A5">
              <w:t>-</w:t>
            </w:r>
            <w:r>
              <w:t>level reading and content, choosing flexibly from a range of strategies and tools.</w:t>
            </w:r>
          </w:p>
        </w:tc>
        <w:tc>
          <w:tcPr>
            <w:tcW w:w="1710" w:type="dxa"/>
          </w:tcPr>
          <w:p w14:paraId="72D0DEE0" w14:textId="3892A0A9" w:rsidR="00794BF4" w:rsidRDefault="00B05492" w:rsidP="00794BF4">
            <w:pPr>
              <w:jc w:val="center"/>
              <w:rPr>
                <w:rFonts w:ascii="Calibri" w:hAnsi="Calibri" w:cs="Calibri"/>
              </w:rPr>
            </w:pPr>
            <w:r>
              <w:rPr>
                <w:rFonts w:ascii="Calibri" w:hAnsi="Calibri" w:cs="Calibri"/>
              </w:rPr>
              <w:t>CC.1.3.11-12.I</w:t>
            </w:r>
          </w:p>
        </w:tc>
        <w:tc>
          <w:tcPr>
            <w:tcW w:w="1170" w:type="dxa"/>
          </w:tcPr>
          <w:p w14:paraId="52033CE5" w14:textId="3E00B7D5"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235D561E" w14:textId="77777777" w:rsidTr="006D3093">
        <w:tc>
          <w:tcPr>
            <w:tcW w:w="6475" w:type="dxa"/>
            <w:vAlign w:val="center"/>
          </w:tcPr>
          <w:p w14:paraId="0B5C920F" w14:textId="76A77AA9" w:rsidR="00794BF4" w:rsidRDefault="004E02A5" w:rsidP="00794BF4">
            <w:pPr>
              <w:rPr>
                <w:rFonts w:ascii="Calibri" w:hAnsi="Calibri" w:cs="Calibri"/>
              </w:rPr>
            </w:pPr>
            <w:r>
              <w:t>Acquire and use accurately general academic and domain-specific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795C03AA" w14:textId="0D4A64B1" w:rsidR="00794BF4" w:rsidRDefault="00B05492" w:rsidP="00794BF4">
            <w:pPr>
              <w:jc w:val="center"/>
              <w:rPr>
                <w:rFonts w:ascii="Calibri" w:hAnsi="Calibri" w:cs="Calibri"/>
              </w:rPr>
            </w:pPr>
            <w:r>
              <w:rPr>
                <w:rFonts w:ascii="Calibri" w:hAnsi="Calibri" w:cs="Calibri"/>
              </w:rPr>
              <w:t>CC.1.3.11-12.J</w:t>
            </w:r>
          </w:p>
        </w:tc>
        <w:tc>
          <w:tcPr>
            <w:tcW w:w="1170" w:type="dxa"/>
          </w:tcPr>
          <w:p w14:paraId="5A059621" w14:textId="3C9941CB"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4BBBD94A" w14:textId="77777777" w:rsidTr="006D3093">
        <w:tc>
          <w:tcPr>
            <w:tcW w:w="6475" w:type="dxa"/>
            <w:vAlign w:val="center"/>
          </w:tcPr>
          <w:p w14:paraId="4EBD867A" w14:textId="02743A07" w:rsidR="00794BF4" w:rsidRDefault="004E02A5" w:rsidP="00794BF4">
            <w:pPr>
              <w:rPr>
                <w:rFonts w:ascii="Calibri" w:hAnsi="Calibri" w:cs="Calibri"/>
              </w:rPr>
            </w:pPr>
            <w:r>
              <w:t>Read and comprehend literary fiction on grade level, reading independently and proficiently.</w:t>
            </w:r>
          </w:p>
        </w:tc>
        <w:tc>
          <w:tcPr>
            <w:tcW w:w="1710" w:type="dxa"/>
          </w:tcPr>
          <w:p w14:paraId="57DCDE65" w14:textId="2B11022F" w:rsidR="00794BF4" w:rsidRDefault="00B05492" w:rsidP="00794BF4">
            <w:pPr>
              <w:jc w:val="center"/>
              <w:rPr>
                <w:rFonts w:ascii="Calibri" w:hAnsi="Calibri" w:cs="Calibri"/>
              </w:rPr>
            </w:pPr>
            <w:r>
              <w:rPr>
                <w:rFonts w:ascii="Calibri" w:hAnsi="Calibri" w:cs="Calibri"/>
              </w:rPr>
              <w:t>CC.1.3.11-12.K</w:t>
            </w:r>
          </w:p>
        </w:tc>
        <w:tc>
          <w:tcPr>
            <w:tcW w:w="1170" w:type="dxa"/>
          </w:tcPr>
          <w:p w14:paraId="4F4CADFE" w14:textId="5E7DD34C"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54385519" w14:textId="77777777" w:rsidTr="006D3093">
        <w:trPr>
          <w:trHeight w:val="260"/>
        </w:trPr>
        <w:tc>
          <w:tcPr>
            <w:tcW w:w="6475" w:type="dxa"/>
            <w:vAlign w:val="center"/>
          </w:tcPr>
          <w:p w14:paraId="3F3E5F40" w14:textId="77777777" w:rsidR="0012234E" w:rsidRDefault="00096C14" w:rsidP="00794BF4">
            <w:r>
              <w:t>Cite strong and thorough textual evidence to support analysis of what the text says explicitly, as well as inferences and conclusions based on and related to an author’s implicit and explicit assumptions and beliefs.</w:t>
            </w:r>
          </w:p>
          <w:p w14:paraId="5A611BD0" w14:textId="77777777" w:rsidR="004F7317" w:rsidRDefault="004F7317" w:rsidP="00794BF4"/>
          <w:p w14:paraId="51750906" w14:textId="77777777" w:rsidR="004F7317" w:rsidRDefault="004F7317" w:rsidP="00794BF4"/>
          <w:p w14:paraId="008BDAEE" w14:textId="5A74E4A9" w:rsidR="004F7317" w:rsidRPr="004F7317" w:rsidRDefault="004F7317" w:rsidP="00794BF4"/>
        </w:tc>
        <w:tc>
          <w:tcPr>
            <w:tcW w:w="1710" w:type="dxa"/>
          </w:tcPr>
          <w:p w14:paraId="105A9748" w14:textId="78EBC083" w:rsidR="00794BF4" w:rsidRDefault="002A7DF2" w:rsidP="00794BF4">
            <w:pPr>
              <w:jc w:val="center"/>
              <w:rPr>
                <w:rFonts w:ascii="Calibri" w:hAnsi="Calibri" w:cs="Calibri"/>
              </w:rPr>
            </w:pPr>
            <w:r>
              <w:rPr>
                <w:rFonts w:ascii="Calibri" w:hAnsi="Calibri" w:cs="Calibri"/>
              </w:rPr>
              <w:t>CC.1.2.11-12.B</w:t>
            </w:r>
          </w:p>
        </w:tc>
        <w:tc>
          <w:tcPr>
            <w:tcW w:w="1170" w:type="dxa"/>
          </w:tcPr>
          <w:p w14:paraId="7E6A6F2F" w14:textId="1C20008D"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3DA34144" w14:textId="77777777" w:rsidTr="006D3093">
        <w:tc>
          <w:tcPr>
            <w:tcW w:w="6475" w:type="dxa"/>
            <w:vAlign w:val="center"/>
          </w:tcPr>
          <w:p w14:paraId="10257B6C" w14:textId="53233BAB" w:rsidR="00794BF4" w:rsidRDefault="00096C14" w:rsidP="00794BF4">
            <w:pPr>
              <w:rPr>
                <w:rFonts w:ascii="Calibri" w:hAnsi="Calibri" w:cs="Calibri"/>
              </w:rPr>
            </w:pPr>
            <w:r>
              <w:lastRenderedPageBreak/>
              <w:t xml:space="preserve">Acquire and use accurately general academic and </w:t>
            </w:r>
            <w:r w:rsidR="00C12CCD">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08FCA1D3" w14:textId="6AE6944C" w:rsidR="00794BF4" w:rsidRDefault="002A7DF2" w:rsidP="00794BF4">
            <w:pPr>
              <w:jc w:val="center"/>
              <w:rPr>
                <w:rFonts w:ascii="Calibri" w:hAnsi="Calibri" w:cs="Calibri"/>
              </w:rPr>
            </w:pPr>
            <w:r>
              <w:rPr>
                <w:rFonts w:ascii="Calibri" w:hAnsi="Calibri" w:cs="Calibri"/>
              </w:rPr>
              <w:t>CC.1.2.11-12.J</w:t>
            </w:r>
          </w:p>
        </w:tc>
        <w:tc>
          <w:tcPr>
            <w:tcW w:w="1170" w:type="dxa"/>
          </w:tcPr>
          <w:p w14:paraId="5ED8C8FB" w14:textId="12C1D0F4"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5CDC843A" w14:textId="77777777" w:rsidTr="006D3093">
        <w:tc>
          <w:tcPr>
            <w:tcW w:w="6475" w:type="dxa"/>
            <w:vAlign w:val="center"/>
          </w:tcPr>
          <w:p w14:paraId="3B0B9FC0" w14:textId="546D1D89" w:rsidR="00794BF4" w:rsidRDefault="00975DC3" w:rsidP="00794BF4">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47FC5E9E" w14:textId="09AF8E3D" w:rsidR="00794BF4" w:rsidRDefault="002A7DF2" w:rsidP="00794BF4">
            <w:pPr>
              <w:jc w:val="center"/>
              <w:rPr>
                <w:rFonts w:ascii="Calibri" w:hAnsi="Calibri" w:cs="Calibri"/>
              </w:rPr>
            </w:pPr>
            <w:r>
              <w:rPr>
                <w:rFonts w:ascii="Calibri" w:hAnsi="Calibri" w:cs="Calibri"/>
              </w:rPr>
              <w:t>CC.1.2.11-12.K</w:t>
            </w:r>
          </w:p>
        </w:tc>
        <w:tc>
          <w:tcPr>
            <w:tcW w:w="1170" w:type="dxa"/>
          </w:tcPr>
          <w:p w14:paraId="37C6B362" w14:textId="3079EF2B"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54BA90CE" w14:textId="77777777" w:rsidTr="006D3093">
        <w:tc>
          <w:tcPr>
            <w:tcW w:w="6475" w:type="dxa"/>
            <w:vAlign w:val="center"/>
          </w:tcPr>
          <w:p w14:paraId="12C985CE" w14:textId="39361FFE" w:rsidR="00794BF4" w:rsidRDefault="00975DC3" w:rsidP="00794BF4">
            <w:pPr>
              <w:rPr>
                <w:rFonts w:ascii="Calibri" w:hAnsi="Calibri" w:cs="Calibri"/>
              </w:rPr>
            </w:pPr>
            <w:r>
              <w:t>Read and comprehend literary nonfiction and informational text on grade level, reading independently and proficiently.</w:t>
            </w:r>
          </w:p>
        </w:tc>
        <w:tc>
          <w:tcPr>
            <w:tcW w:w="1710" w:type="dxa"/>
          </w:tcPr>
          <w:p w14:paraId="581EF66B" w14:textId="4252FFC5" w:rsidR="00794BF4" w:rsidRDefault="002A7DF2" w:rsidP="00794BF4">
            <w:pPr>
              <w:jc w:val="center"/>
              <w:rPr>
                <w:rFonts w:ascii="Calibri" w:hAnsi="Calibri" w:cs="Calibri"/>
              </w:rPr>
            </w:pPr>
            <w:r>
              <w:rPr>
                <w:rFonts w:ascii="Calibri" w:hAnsi="Calibri" w:cs="Calibri"/>
              </w:rPr>
              <w:t>CC.1.2.11-12.L</w:t>
            </w:r>
          </w:p>
        </w:tc>
        <w:tc>
          <w:tcPr>
            <w:tcW w:w="1170" w:type="dxa"/>
          </w:tcPr>
          <w:p w14:paraId="36E044C2" w14:textId="50D905E2"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51C3A272" w14:textId="77777777" w:rsidTr="006D3093">
        <w:tc>
          <w:tcPr>
            <w:tcW w:w="6475" w:type="dxa"/>
            <w:vAlign w:val="center"/>
          </w:tcPr>
          <w:p w14:paraId="14520FDF" w14:textId="46D0CD12" w:rsidR="00794BF4" w:rsidRDefault="00C2576B" w:rsidP="00794BF4">
            <w:pPr>
              <w:rPr>
                <w:rFonts w:ascii="Calibri" w:hAnsi="Calibri" w:cs="Calibri"/>
              </w:rPr>
            </w:pPr>
            <w:r>
              <w:t>Write informative/explanatory texts to examine and convey complex ideas, concepts, and information clearly and accurately.</w:t>
            </w:r>
          </w:p>
        </w:tc>
        <w:tc>
          <w:tcPr>
            <w:tcW w:w="1710" w:type="dxa"/>
          </w:tcPr>
          <w:p w14:paraId="2B379A1B" w14:textId="6C015AAC" w:rsidR="00794BF4" w:rsidRDefault="002A7DF2" w:rsidP="00794BF4">
            <w:pPr>
              <w:jc w:val="center"/>
              <w:rPr>
                <w:rFonts w:ascii="Calibri" w:hAnsi="Calibri" w:cs="Calibri"/>
              </w:rPr>
            </w:pPr>
            <w:r>
              <w:rPr>
                <w:rFonts w:ascii="Calibri" w:hAnsi="Calibri" w:cs="Calibri"/>
              </w:rPr>
              <w:t>CC.1.4.11-12.A</w:t>
            </w:r>
          </w:p>
        </w:tc>
        <w:tc>
          <w:tcPr>
            <w:tcW w:w="1170" w:type="dxa"/>
          </w:tcPr>
          <w:p w14:paraId="0F1FCB36" w14:textId="30C390F6"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06B91F38" w14:textId="77777777" w:rsidTr="006D3093">
        <w:tc>
          <w:tcPr>
            <w:tcW w:w="6475" w:type="dxa"/>
            <w:vAlign w:val="center"/>
          </w:tcPr>
          <w:p w14:paraId="593BC25C" w14:textId="082D2F9E" w:rsidR="00794BF4" w:rsidRDefault="00C2576B" w:rsidP="00794BF4">
            <w:pPr>
              <w:rPr>
                <w:rFonts w:ascii="Calibri" w:hAnsi="Calibri" w:cs="Calibri"/>
              </w:rPr>
            </w:pPr>
            <w:r>
              <w:t>Write with a sharp, distinct focus identifying topic, task, and audience.</w:t>
            </w:r>
          </w:p>
        </w:tc>
        <w:tc>
          <w:tcPr>
            <w:tcW w:w="1710" w:type="dxa"/>
          </w:tcPr>
          <w:p w14:paraId="649C202E" w14:textId="303A31DC" w:rsidR="00794BF4" w:rsidRDefault="002A7DF2" w:rsidP="00794BF4">
            <w:pPr>
              <w:jc w:val="center"/>
              <w:rPr>
                <w:rFonts w:ascii="Calibri" w:hAnsi="Calibri" w:cs="Calibri"/>
              </w:rPr>
            </w:pPr>
            <w:r>
              <w:rPr>
                <w:rFonts w:ascii="Calibri" w:hAnsi="Calibri" w:cs="Calibri"/>
              </w:rPr>
              <w:t>CC.1.4.11-12.B</w:t>
            </w:r>
          </w:p>
        </w:tc>
        <w:tc>
          <w:tcPr>
            <w:tcW w:w="1170" w:type="dxa"/>
          </w:tcPr>
          <w:p w14:paraId="548B7FF8" w14:textId="599CE962"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2ED099D0" w14:textId="77777777" w:rsidTr="006D3093">
        <w:tc>
          <w:tcPr>
            <w:tcW w:w="6475" w:type="dxa"/>
            <w:vAlign w:val="center"/>
          </w:tcPr>
          <w:p w14:paraId="06EF5DD2" w14:textId="422E5F9F" w:rsidR="00794BF4" w:rsidRDefault="00C2576B" w:rsidP="00794BF4">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27EEF6CA" w14:textId="5BC4D739" w:rsidR="00794BF4" w:rsidRDefault="002A7DF2" w:rsidP="00794BF4">
            <w:pPr>
              <w:jc w:val="center"/>
              <w:rPr>
                <w:rFonts w:ascii="Calibri" w:hAnsi="Calibri" w:cs="Calibri"/>
              </w:rPr>
            </w:pPr>
            <w:r>
              <w:rPr>
                <w:rFonts w:ascii="Calibri" w:hAnsi="Calibri" w:cs="Calibri"/>
              </w:rPr>
              <w:t>CC.1.4.11-12.C</w:t>
            </w:r>
          </w:p>
        </w:tc>
        <w:tc>
          <w:tcPr>
            <w:tcW w:w="1170" w:type="dxa"/>
          </w:tcPr>
          <w:p w14:paraId="157E7163" w14:textId="73B24165"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0E0C73A3" w14:textId="77777777" w:rsidTr="006D3093">
        <w:tc>
          <w:tcPr>
            <w:tcW w:w="6475" w:type="dxa"/>
            <w:vAlign w:val="center"/>
          </w:tcPr>
          <w:p w14:paraId="13A998E8" w14:textId="601CD295" w:rsidR="00794BF4" w:rsidRDefault="00133127" w:rsidP="00794BF4">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6C5BB5AD" w14:textId="081DDE04" w:rsidR="00794BF4" w:rsidRDefault="002A7DF2" w:rsidP="00794BF4">
            <w:pPr>
              <w:jc w:val="center"/>
              <w:rPr>
                <w:rFonts w:ascii="Calibri" w:hAnsi="Calibri" w:cs="Calibri"/>
              </w:rPr>
            </w:pPr>
            <w:r>
              <w:rPr>
                <w:rFonts w:ascii="Calibri" w:hAnsi="Calibri" w:cs="Calibri"/>
              </w:rPr>
              <w:t>CC.1.4.11-12.D</w:t>
            </w:r>
          </w:p>
        </w:tc>
        <w:tc>
          <w:tcPr>
            <w:tcW w:w="1170" w:type="dxa"/>
          </w:tcPr>
          <w:p w14:paraId="15558CEF" w14:textId="1C470421"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2966F5EA" w14:textId="77777777" w:rsidTr="006D3093">
        <w:tc>
          <w:tcPr>
            <w:tcW w:w="6475" w:type="dxa"/>
            <w:vAlign w:val="center"/>
          </w:tcPr>
          <w:p w14:paraId="359B0731" w14:textId="77777777" w:rsidR="00133127" w:rsidRDefault="00133127" w:rsidP="00794BF4">
            <w:r>
              <w:t>Write with an awareness of the stylistic aspects of composition.</w:t>
            </w:r>
          </w:p>
          <w:p w14:paraId="315D5704" w14:textId="2E2DC3BA" w:rsidR="00133127" w:rsidRDefault="00133127" w:rsidP="00133127">
            <w:pPr>
              <w:pStyle w:val="ListParagraph"/>
              <w:numPr>
                <w:ilvl w:val="0"/>
                <w:numId w:val="4"/>
              </w:numPr>
            </w:pPr>
            <w:r>
              <w:t xml:space="preserve">Use precise language, </w:t>
            </w:r>
            <w:r w:rsidR="00C12CCD">
              <w:t>domain specific</w:t>
            </w:r>
            <w:r>
              <w:t xml:space="preserve"> vocabulary, and techniques such as metaphor, simile, and analogy to manage the complexity of the topic. </w:t>
            </w:r>
          </w:p>
          <w:p w14:paraId="0EBCDA48" w14:textId="258F9F02" w:rsidR="00794BF4" w:rsidRPr="00133127" w:rsidRDefault="00133127" w:rsidP="00133127">
            <w:pPr>
              <w:pStyle w:val="ListParagraph"/>
              <w:numPr>
                <w:ilvl w:val="0"/>
                <w:numId w:val="4"/>
              </w:numPr>
              <w:rPr>
                <w:rFonts w:ascii="Calibri" w:hAnsi="Calibri" w:cs="Calibri"/>
              </w:rPr>
            </w:pPr>
            <w:r>
              <w:t>Establish and maintain a formal style and objective tone while attending to the norms of the discipline in which they are writing.</w:t>
            </w:r>
          </w:p>
        </w:tc>
        <w:tc>
          <w:tcPr>
            <w:tcW w:w="1710" w:type="dxa"/>
          </w:tcPr>
          <w:p w14:paraId="7E0EBA1E" w14:textId="610D6FA2" w:rsidR="00794BF4" w:rsidRDefault="002A7DF2" w:rsidP="00794BF4">
            <w:pPr>
              <w:jc w:val="center"/>
              <w:rPr>
                <w:rFonts w:ascii="Calibri" w:hAnsi="Calibri" w:cs="Calibri"/>
              </w:rPr>
            </w:pPr>
            <w:r>
              <w:rPr>
                <w:rFonts w:ascii="Calibri" w:hAnsi="Calibri" w:cs="Calibri"/>
              </w:rPr>
              <w:t>CC.1.4.11-12.E</w:t>
            </w:r>
          </w:p>
        </w:tc>
        <w:tc>
          <w:tcPr>
            <w:tcW w:w="1170" w:type="dxa"/>
          </w:tcPr>
          <w:p w14:paraId="1607196C" w14:textId="6B762C7E"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1DBD734D" w14:textId="77777777" w:rsidTr="006D3093">
        <w:tc>
          <w:tcPr>
            <w:tcW w:w="6475" w:type="dxa"/>
            <w:vAlign w:val="center"/>
          </w:tcPr>
          <w:p w14:paraId="6DF4D5E4" w14:textId="676E0493" w:rsidR="00794BF4" w:rsidRDefault="00396CD8" w:rsidP="00794BF4">
            <w:pPr>
              <w:rPr>
                <w:rFonts w:ascii="Calibri" w:hAnsi="Calibri" w:cs="Calibri"/>
              </w:rPr>
            </w:pPr>
            <w:r>
              <w:t>Demonstrate a grade-appropriate command of the conventions of standard English grammar, usage, capitalization, punctuation, and spelling.</w:t>
            </w:r>
          </w:p>
        </w:tc>
        <w:tc>
          <w:tcPr>
            <w:tcW w:w="1710" w:type="dxa"/>
          </w:tcPr>
          <w:p w14:paraId="64BE7B65" w14:textId="2EDBA8A2" w:rsidR="00794BF4" w:rsidRDefault="002A7DF2" w:rsidP="00794BF4">
            <w:pPr>
              <w:jc w:val="center"/>
              <w:rPr>
                <w:rFonts w:ascii="Calibri" w:hAnsi="Calibri" w:cs="Calibri"/>
              </w:rPr>
            </w:pPr>
            <w:r>
              <w:rPr>
                <w:rFonts w:ascii="Calibri" w:hAnsi="Calibri" w:cs="Calibri"/>
              </w:rPr>
              <w:t>CC.1.4.11-12.F</w:t>
            </w:r>
          </w:p>
        </w:tc>
        <w:tc>
          <w:tcPr>
            <w:tcW w:w="1170" w:type="dxa"/>
          </w:tcPr>
          <w:p w14:paraId="7A90BD5C" w14:textId="2F95DB0E"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00C4D5A6" w14:textId="77777777" w:rsidTr="006D3093">
        <w:tc>
          <w:tcPr>
            <w:tcW w:w="6475" w:type="dxa"/>
            <w:vAlign w:val="center"/>
          </w:tcPr>
          <w:p w14:paraId="07FD14A3" w14:textId="29CC2E41" w:rsidR="00794BF4" w:rsidRDefault="00396CD8" w:rsidP="00794BF4">
            <w:pPr>
              <w:rPr>
                <w:rFonts w:ascii="Calibri" w:hAnsi="Calibri" w:cs="Calibri"/>
              </w:rPr>
            </w:pPr>
            <w:r>
              <w:t>Write narratives to develop real or imagined experiences or events.</w:t>
            </w:r>
          </w:p>
        </w:tc>
        <w:tc>
          <w:tcPr>
            <w:tcW w:w="1710" w:type="dxa"/>
          </w:tcPr>
          <w:p w14:paraId="130D6585" w14:textId="0B9CCDAA" w:rsidR="00794BF4" w:rsidRDefault="00625415" w:rsidP="00794BF4">
            <w:pPr>
              <w:jc w:val="center"/>
              <w:rPr>
                <w:rFonts w:ascii="Calibri" w:hAnsi="Calibri" w:cs="Calibri"/>
              </w:rPr>
            </w:pPr>
            <w:r>
              <w:rPr>
                <w:rFonts w:ascii="Calibri" w:hAnsi="Calibri" w:cs="Calibri"/>
              </w:rPr>
              <w:t>CC.1.4.11-12.M</w:t>
            </w:r>
          </w:p>
        </w:tc>
        <w:tc>
          <w:tcPr>
            <w:tcW w:w="1170" w:type="dxa"/>
          </w:tcPr>
          <w:p w14:paraId="03FC4A8E" w14:textId="2301768A"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11842B6B" w14:textId="77777777" w:rsidTr="006D3093">
        <w:tc>
          <w:tcPr>
            <w:tcW w:w="6475" w:type="dxa"/>
            <w:vAlign w:val="center"/>
          </w:tcPr>
          <w:p w14:paraId="07FEEA4C" w14:textId="77777777" w:rsidR="00794BF4" w:rsidRDefault="00396CD8" w:rsidP="00794BF4">
            <w:r>
              <w:t>Engage and orient the reader by setting out a problem, situation, or observation and its significance, establishing one or multiple points of view, and introducing a narrator and/or characters.</w:t>
            </w:r>
          </w:p>
          <w:p w14:paraId="15DA55E6" w14:textId="77777777" w:rsidR="0012234E" w:rsidRDefault="0012234E" w:rsidP="00794BF4"/>
          <w:p w14:paraId="43A013F6" w14:textId="77777777" w:rsidR="0012234E" w:rsidRDefault="0012234E" w:rsidP="00794BF4"/>
          <w:p w14:paraId="1A44ED4A" w14:textId="741E25E1" w:rsidR="0012234E" w:rsidRDefault="0012234E" w:rsidP="00794BF4">
            <w:pPr>
              <w:rPr>
                <w:rFonts w:ascii="Calibri" w:hAnsi="Calibri" w:cs="Calibri"/>
              </w:rPr>
            </w:pPr>
          </w:p>
        </w:tc>
        <w:tc>
          <w:tcPr>
            <w:tcW w:w="1710" w:type="dxa"/>
          </w:tcPr>
          <w:p w14:paraId="614FFB43" w14:textId="2694595B" w:rsidR="00794BF4" w:rsidRDefault="00625415" w:rsidP="00794BF4">
            <w:pPr>
              <w:jc w:val="center"/>
              <w:rPr>
                <w:rFonts w:ascii="Calibri" w:hAnsi="Calibri" w:cs="Calibri"/>
              </w:rPr>
            </w:pPr>
            <w:r>
              <w:rPr>
                <w:rFonts w:ascii="Calibri" w:hAnsi="Calibri" w:cs="Calibri"/>
              </w:rPr>
              <w:t>CC.1.4.11-12.N</w:t>
            </w:r>
          </w:p>
        </w:tc>
        <w:tc>
          <w:tcPr>
            <w:tcW w:w="1170" w:type="dxa"/>
          </w:tcPr>
          <w:p w14:paraId="54671457" w14:textId="0A2D466E"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4FA3F753" w14:textId="77777777" w:rsidTr="006D3093">
        <w:tc>
          <w:tcPr>
            <w:tcW w:w="6475" w:type="dxa"/>
            <w:vAlign w:val="center"/>
          </w:tcPr>
          <w:p w14:paraId="16826B3C" w14:textId="3FEF32E0" w:rsidR="00794BF4" w:rsidRDefault="00AD33BB" w:rsidP="00794BF4">
            <w:pPr>
              <w:rPr>
                <w:rFonts w:ascii="Calibri" w:hAnsi="Calibri" w:cs="Calibri"/>
              </w:rPr>
            </w:pPr>
            <w:r>
              <w:lastRenderedPageBreak/>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tc>
          <w:tcPr>
            <w:tcW w:w="1710" w:type="dxa"/>
          </w:tcPr>
          <w:p w14:paraId="24589B97" w14:textId="124F262D" w:rsidR="00794BF4" w:rsidRDefault="00625415" w:rsidP="00794BF4">
            <w:pPr>
              <w:jc w:val="center"/>
              <w:rPr>
                <w:rFonts w:ascii="Calibri" w:hAnsi="Calibri" w:cs="Calibri"/>
              </w:rPr>
            </w:pPr>
            <w:r>
              <w:rPr>
                <w:rFonts w:ascii="Calibri" w:hAnsi="Calibri" w:cs="Calibri"/>
              </w:rPr>
              <w:t>CC.1.4.11-12.O</w:t>
            </w:r>
          </w:p>
        </w:tc>
        <w:tc>
          <w:tcPr>
            <w:tcW w:w="1170" w:type="dxa"/>
          </w:tcPr>
          <w:p w14:paraId="7655AB92" w14:textId="05F3A994"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034D5669" w14:textId="77777777" w:rsidTr="006D3093">
        <w:tc>
          <w:tcPr>
            <w:tcW w:w="6475" w:type="dxa"/>
            <w:vAlign w:val="center"/>
          </w:tcPr>
          <w:p w14:paraId="60540B95" w14:textId="614D1366" w:rsidR="00AD33BB" w:rsidRPr="00B77929" w:rsidRDefault="00AD33BB" w:rsidP="00794BF4">
            <w:r>
              <w:t>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tc>
        <w:tc>
          <w:tcPr>
            <w:tcW w:w="1710" w:type="dxa"/>
          </w:tcPr>
          <w:p w14:paraId="134D4A91" w14:textId="6C04D817" w:rsidR="00794BF4" w:rsidRDefault="00625415" w:rsidP="00794BF4">
            <w:pPr>
              <w:jc w:val="center"/>
              <w:rPr>
                <w:rFonts w:ascii="Calibri" w:hAnsi="Calibri" w:cs="Calibri"/>
              </w:rPr>
            </w:pPr>
            <w:r>
              <w:rPr>
                <w:rFonts w:ascii="Calibri" w:hAnsi="Calibri" w:cs="Calibri"/>
              </w:rPr>
              <w:t>CC.1.4.11-12.P</w:t>
            </w:r>
          </w:p>
        </w:tc>
        <w:tc>
          <w:tcPr>
            <w:tcW w:w="1170" w:type="dxa"/>
          </w:tcPr>
          <w:p w14:paraId="173264AF" w14:textId="6FBD4E68"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rsidRPr="00AA05C3" w14:paraId="2C34E1C6" w14:textId="77777777" w:rsidTr="006D3093">
        <w:tc>
          <w:tcPr>
            <w:tcW w:w="6475" w:type="dxa"/>
            <w:vAlign w:val="center"/>
          </w:tcPr>
          <w:p w14:paraId="41121770" w14:textId="77777777" w:rsidR="00AD33BB" w:rsidRDefault="00AD33BB" w:rsidP="00794BF4">
            <w:r>
              <w:t xml:space="preserve">Write with an awareness of the stylistic aspects of writing. </w:t>
            </w:r>
          </w:p>
          <w:p w14:paraId="75230118" w14:textId="3F65A2FE" w:rsidR="00AD33BB" w:rsidRDefault="00AD33BB" w:rsidP="00AD33BB">
            <w:pPr>
              <w:pStyle w:val="ListParagraph"/>
              <w:numPr>
                <w:ilvl w:val="0"/>
                <w:numId w:val="4"/>
              </w:numPr>
            </w:pPr>
            <w:r>
              <w:t xml:space="preserve">Use parallel structure. </w:t>
            </w:r>
          </w:p>
          <w:p w14:paraId="72CFD535" w14:textId="626F5F24" w:rsidR="00AD33BB" w:rsidRDefault="00AD33BB" w:rsidP="00AD33BB">
            <w:pPr>
              <w:pStyle w:val="ListParagraph"/>
              <w:numPr>
                <w:ilvl w:val="0"/>
                <w:numId w:val="4"/>
              </w:numPr>
            </w:pPr>
            <w:r>
              <w:t>Use various types of phrases and clauses to convey specific meanings and add variety and interest.</w:t>
            </w:r>
          </w:p>
          <w:p w14:paraId="48F89C89" w14:textId="4F109990" w:rsidR="00794BF4" w:rsidRPr="00AD33BB" w:rsidRDefault="00AD33BB" w:rsidP="00AD33BB">
            <w:pPr>
              <w:pStyle w:val="ListParagraph"/>
              <w:numPr>
                <w:ilvl w:val="0"/>
                <w:numId w:val="5"/>
              </w:numPr>
              <w:rPr>
                <w:rFonts w:ascii="Calibri" w:hAnsi="Calibri" w:cs="Calibri"/>
              </w:rPr>
            </w:pPr>
            <w:r>
              <w:t xml:space="preserve">Use precise language, </w:t>
            </w:r>
            <w:r w:rsidR="00C12CCD">
              <w:t>domain specific</w:t>
            </w:r>
            <w:r>
              <w:t xml:space="preserve"> vocabulary, and techniques such as metaphor, simile, and analogy to manage the complexity of the topic.</w:t>
            </w:r>
          </w:p>
        </w:tc>
        <w:tc>
          <w:tcPr>
            <w:tcW w:w="1710" w:type="dxa"/>
          </w:tcPr>
          <w:p w14:paraId="049A1BED" w14:textId="02E7FDDD" w:rsidR="00794BF4" w:rsidRDefault="00625415" w:rsidP="00794BF4">
            <w:pPr>
              <w:jc w:val="center"/>
              <w:rPr>
                <w:rFonts w:ascii="Calibri" w:hAnsi="Calibri" w:cs="Calibri"/>
              </w:rPr>
            </w:pPr>
            <w:r>
              <w:rPr>
                <w:rFonts w:ascii="Calibri" w:hAnsi="Calibri" w:cs="Calibri"/>
              </w:rPr>
              <w:t>CC.1.4.11-12.Q</w:t>
            </w:r>
          </w:p>
        </w:tc>
        <w:tc>
          <w:tcPr>
            <w:tcW w:w="1170" w:type="dxa"/>
          </w:tcPr>
          <w:p w14:paraId="272E09A6" w14:textId="4C75DC19" w:rsidR="00794BF4" w:rsidRPr="0055430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014B676C" w14:textId="77777777" w:rsidTr="006D3093">
        <w:tc>
          <w:tcPr>
            <w:tcW w:w="6475" w:type="dxa"/>
            <w:vAlign w:val="center"/>
          </w:tcPr>
          <w:p w14:paraId="17CE74F8" w14:textId="4D2CBD4F" w:rsidR="00794BF4" w:rsidRDefault="00EE485D" w:rsidP="00794BF4">
            <w:pPr>
              <w:rPr>
                <w:rFonts w:ascii="Calibri" w:hAnsi="Calibri" w:cs="Calibri"/>
              </w:rPr>
            </w:pPr>
            <w:r>
              <w:t>Demonstrate a grade-appropriate command of the conventions of standard English grammar, usage, capitalization, punctuation, and spelling.</w:t>
            </w:r>
          </w:p>
        </w:tc>
        <w:tc>
          <w:tcPr>
            <w:tcW w:w="1710" w:type="dxa"/>
          </w:tcPr>
          <w:p w14:paraId="4E7E3A71" w14:textId="3F6E1429" w:rsidR="00794BF4" w:rsidRDefault="00625415" w:rsidP="00794BF4">
            <w:pPr>
              <w:jc w:val="center"/>
              <w:rPr>
                <w:rFonts w:ascii="Calibri" w:hAnsi="Calibri" w:cs="Calibri"/>
              </w:rPr>
            </w:pPr>
            <w:r>
              <w:rPr>
                <w:rFonts w:ascii="Calibri" w:hAnsi="Calibri" w:cs="Calibri"/>
              </w:rPr>
              <w:t>CC.1.4.11-12.R</w:t>
            </w:r>
          </w:p>
        </w:tc>
        <w:tc>
          <w:tcPr>
            <w:tcW w:w="1170" w:type="dxa"/>
          </w:tcPr>
          <w:p w14:paraId="26C9CDA3" w14:textId="60898FB6" w:rsidR="00794BF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2CCC7D55" w14:textId="77777777" w:rsidTr="006D3093">
        <w:tc>
          <w:tcPr>
            <w:tcW w:w="6475" w:type="dxa"/>
            <w:vAlign w:val="center"/>
          </w:tcPr>
          <w:p w14:paraId="05DE6BEA" w14:textId="47937A2F" w:rsidR="00794BF4" w:rsidRDefault="00EE485D" w:rsidP="00794BF4">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29342F77" w14:textId="5FD81BC0" w:rsidR="00794BF4" w:rsidRDefault="00625415" w:rsidP="00794BF4">
            <w:pPr>
              <w:jc w:val="center"/>
              <w:rPr>
                <w:rFonts w:ascii="Calibri" w:hAnsi="Calibri" w:cs="Calibri"/>
              </w:rPr>
            </w:pPr>
            <w:r>
              <w:rPr>
                <w:rFonts w:ascii="Calibri" w:hAnsi="Calibri" w:cs="Calibri"/>
              </w:rPr>
              <w:t>CC.1.4.11-12.S</w:t>
            </w:r>
          </w:p>
        </w:tc>
        <w:tc>
          <w:tcPr>
            <w:tcW w:w="1170" w:type="dxa"/>
          </w:tcPr>
          <w:p w14:paraId="7C2ADD1A" w14:textId="185B10C9" w:rsidR="00794BF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5A70B24C" w14:textId="77777777" w:rsidTr="006D3093">
        <w:tc>
          <w:tcPr>
            <w:tcW w:w="6475" w:type="dxa"/>
            <w:vAlign w:val="center"/>
          </w:tcPr>
          <w:p w14:paraId="106711DD" w14:textId="1C71F75D" w:rsidR="00794BF4" w:rsidRDefault="00EE485D" w:rsidP="00794BF4">
            <w:pPr>
              <w:rPr>
                <w:rFonts w:ascii="Calibri" w:hAnsi="Calibri" w:cs="Calibri"/>
              </w:rPr>
            </w:pPr>
            <w:r>
              <w:t>Develop and strengthen writing as needed by planning, revising, editing, rewriting, or trying a new approach, focusing on addressing what is most significant for a specific purpose and audience.</w:t>
            </w:r>
          </w:p>
        </w:tc>
        <w:tc>
          <w:tcPr>
            <w:tcW w:w="1710" w:type="dxa"/>
          </w:tcPr>
          <w:p w14:paraId="7DB9B835" w14:textId="5D7510AF" w:rsidR="00794BF4" w:rsidRDefault="00625415" w:rsidP="00794BF4">
            <w:pPr>
              <w:jc w:val="center"/>
              <w:rPr>
                <w:rFonts w:ascii="Calibri" w:hAnsi="Calibri" w:cs="Calibri"/>
              </w:rPr>
            </w:pPr>
            <w:r>
              <w:rPr>
                <w:rFonts w:ascii="Calibri" w:hAnsi="Calibri" w:cs="Calibri"/>
              </w:rPr>
              <w:t>CC.1.4.11-12.T</w:t>
            </w:r>
          </w:p>
        </w:tc>
        <w:tc>
          <w:tcPr>
            <w:tcW w:w="1170" w:type="dxa"/>
          </w:tcPr>
          <w:p w14:paraId="09E73157" w14:textId="789FB66C" w:rsidR="00794BF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0F90D194" w14:textId="77777777" w:rsidTr="006D3093">
        <w:tc>
          <w:tcPr>
            <w:tcW w:w="6475" w:type="dxa"/>
            <w:vAlign w:val="center"/>
          </w:tcPr>
          <w:p w14:paraId="3D1D2F51" w14:textId="5B8B62D2" w:rsidR="00794BF4" w:rsidRDefault="00F22E35" w:rsidP="00794BF4">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710" w:type="dxa"/>
          </w:tcPr>
          <w:p w14:paraId="091EEA81" w14:textId="29BF1388" w:rsidR="00794BF4" w:rsidRDefault="00625415" w:rsidP="00794BF4">
            <w:pPr>
              <w:jc w:val="center"/>
              <w:rPr>
                <w:rFonts w:ascii="Calibri" w:hAnsi="Calibri" w:cs="Calibri"/>
              </w:rPr>
            </w:pPr>
            <w:r>
              <w:rPr>
                <w:rFonts w:ascii="Calibri" w:hAnsi="Calibri" w:cs="Calibri"/>
              </w:rPr>
              <w:t>CC.1.4.11-12.U</w:t>
            </w:r>
          </w:p>
        </w:tc>
        <w:tc>
          <w:tcPr>
            <w:tcW w:w="1170" w:type="dxa"/>
          </w:tcPr>
          <w:p w14:paraId="27C95887" w14:textId="3263BEC5" w:rsidR="00794BF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2726AC52" w14:textId="77777777" w:rsidTr="006D3093">
        <w:tc>
          <w:tcPr>
            <w:tcW w:w="6475" w:type="dxa"/>
            <w:vAlign w:val="center"/>
          </w:tcPr>
          <w:p w14:paraId="4F1436CB" w14:textId="43E45E94" w:rsidR="0012234E" w:rsidRPr="00B77929" w:rsidRDefault="00F22E35" w:rsidP="00794BF4">
            <w:r>
              <w:t>Conduct short as well as more sustained research projects to answer a question (including a self</w:t>
            </w:r>
            <w:r w:rsidR="00686020">
              <w:t>-</w:t>
            </w:r>
            <w:r>
              <w:t>generated question) or solve a problem; narrow or broaden the inquiry when appropriate; synthesize multiple sources on the subject, demonstrating understanding of the subject under investigation.</w:t>
            </w:r>
          </w:p>
        </w:tc>
        <w:tc>
          <w:tcPr>
            <w:tcW w:w="1710" w:type="dxa"/>
          </w:tcPr>
          <w:p w14:paraId="57A8FA08" w14:textId="2C4251A2" w:rsidR="00794BF4" w:rsidRDefault="00625415" w:rsidP="00794BF4">
            <w:pPr>
              <w:jc w:val="center"/>
              <w:rPr>
                <w:rFonts w:ascii="Calibri" w:hAnsi="Calibri" w:cs="Calibri"/>
              </w:rPr>
            </w:pPr>
            <w:r>
              <w:rPr>
                <w:rFonts w:ascii="Calibri" w:hAnsi="Calibri" w:cs="Calibri"/>
              </w:rPr>
              <w:t>CC.1.4.11-12.V</w:t>
            </w:r>
          </w:p>
        </w:tc>
        <w:tc>
          <w:tcPr>
            <w:tcW w:w="1170" w:type="dxa"/>
          </w:tcPr>
          <w:p w14:paraId="23876800" w14:textId="379A573F" w:rsidR="00794BF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794BF4" w14:paraId="77E5551C" w14:textId="77777777" w:rsidTr="006D3093">
        <w:tc>
          <w:tcPr>
            <w:tcW w:w="6475" w:type="dxa"/>
            <w:vAlign w:val="center"/>
          </w:tcPr>
          <w:p w14:paraId="2FE957D3" w14:textId="77777777" w:rsidR="00B77929" w:rsidRDefault="00686020" w:rsidP="00794BF4">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14:paraId="4CFE7280" w14:textId="4B30F30F" w:rsidR="004F7317" w:rsidRPr="004F7317" w:rsidRDefault="004F7317" w:rsidP="00794BF4"/>
        </w:tc>
        <w:tc>
          <w:tcPr>
            <w:tcW w:w="1710" w:type="dxa"/>
          </w:tcPr>
          <w:p w14:paraId="0A1DBB66" w14:textId="3507FC45" w:rsidR="00794BF4" w:rsidRDefault="00625415" w:rsidP="00794BF4">
            <w:pPr>
              <w:jc w:val="center"/>
              <w:rPr>
                <w:rFonts w:ascii="Calibri" w:hAnsi="Calibri" w:cs="Calibri"/>
              </w:rPr>
            </w:pPr>
            <w:r>
              <w:rPr>
                <w:rFonts w:ascii="Calibri" w:hAnsi="Calibri" w:cs="Calibri"/>
              </w:rPr>
              <w:t>CC.1.4.11-12.W</w:t>
            </w:r>
          </w:p>
        </w:tc>
        <w:tc>
          <w:tcPr>
            <w:tcW w:w="1170" w:type="dxa"/>
          </w:tcPr>
          <w:p w14:paraId="6AC76DB0" w14:textId="3711D0E6" w:rsidR="00794BF4" w:rsidRDefault="00C902D4" w:rsidP="00794BF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C902D4" w14:paraId="4D0F6C7F" w14:textId="77777777" w:rsidTr="006D3093">
        <w:tc>
          <w:tcPr>
            <w:tcW w:w="6475" w:type="dxa"/>
            <w:vAlign w:val="center"/>
          </w:tcPr>
          <w:p w14:paraId="5044B72D" w14:textId="16FE655A" w:rsidR="00C902D4" w:rsidRDefault="00686020" w:rsidP="00C902D4">
            <w:pPr>
              <w:rPr>
                <w:rFonts w:ascii="Calibri" w:hAnsi="Calibri" w:cs="Calibri"/>
              </w:rPr>
            </w:pPr>
            <w:r>
              <w:lastRenderedPageBreak/>
              <w:t>Write routinely over extended time frames (time for research, reflection, and revision) and shorter time frames (a single sitting or a day or two) for a range of discipline-specific tasks, purposes, and audiences.</w:t>
            </w:r>
          </w:p>
        </w:tc>
        <w:tc>
          <w:tcPr>
            <w:tcW w:w="1710" w:type="dxa"/>
          </w:tcPr>
          <w:p w14:paraId="31B1F398" w14:textId="7A57B62A" w:rsidR="00C902D4" w:rsidRDefault="00C902D4" w:rsidP="00C902D4">
            <w:pPr>
              <w:jc w:val="center"/>
              <w:rPr>
                <w:rFonts w:ascii="Calibri" w:hAnsi="Calibri" w:cs="Calibri"/>
              </w:rPr>
            </w:pPr>
            <w:r>
              <w:rPr>
                <w:rFonts w:ascii="Calibri" w:hAnsi="Calibri" w:cs="Calibri"/>
              </w:rPr>
              <w:t>CC.1.4.11-12.X</w:t>
            </w:r>
          </w:p>
        </w:tc>
        <w:tc>
          <w:tcPr>
            <w:tcW w:w="1170" w:type="dxa"/>
          </w:tcPr>
          <w:p w14:paraId="482D55FA" w14:textId="5AAA1464" w:rsidR="00C902D4" w:rsidRDefault="00C902D4" w:rsidP="00C902D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C902D4" w14:paraId="1345F53B" w14:textId="77777777" w:rsidTr="006D3093">
        <w:tc>
          <w:tcPr>
            <w:tcW w:w="6475" w:type="dxa"/>
            <w:vAlign w:val="center"/>
          </w:tcPr>
          <w:p w14:paraId="67ED1902" w14:textId="707628B3" w:rsidR="00C902D4" w:rsidRDefault="003C553E" w:rsidP="00C902D4">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6761A9BD" w14:textId="5E295FD6" w:rsidR="00C902D4" w:rsidRDefault="00C902D4" w:rsidP="00C902D4">
            <w:pPr>
              <w:jc w:val="center"/>
              <w:rPr>
                <w:rFonts w:ascii="Calibri" w:hAnsi="Calibri" w:cs="Calibri"/>
              </w:rPr>
            </w:pPr>
            <w:r>
              <w:rPr>
                <w:rFonts w:ascii="Calibri" w:hAnsi="Calibri" w:cs="Calibri"/>
              </w:rPr>
              <w:t>CC.1.5.11-12.A</w:t>
            </w:r>
          </w:p>
        </w:tc>
        <w:tc>
          <w:tcPr>
            <w:tcW w:w="1170" w:type="dxa"/>
          </w:tcPr>
          <w:p w14:paraId="74297B69" w14:textId="49DD1645" w:rsidR="00C902D4" w:rsidRDefault="00C902D4" w:rsidP="00C902D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r w:rsidRPr="006D3093">
              <w:rPr>
                <w:rFonts w:ascii="Times New Roman" w:hAnsi="Times New Roman" w:cs="Times New Roman"/>
                <w:sz w:val="24"/>
                <w:szCs w:val="24"/>
              </w:rPr>
              <w:t xml:space="preserve"> </w:t>
            </w:r>
          </w:p>
        </w:tc>
      </w:tr>
      <w:tr w:rsidR="00C31A86" w14:paraId="3D59E336" w14:textId="77777777" w:rsidTr="006D3093">
        <w:tc>
          <w:tcPr>
            <w:tcW w:w="6475" w:type="dxa"/>
            <w:vAlign w:val="center"/>
          </w:tcPr>
          <w:p w14:paraId="0F23A2F1" w14:textId="70CF3AB9" w:rsidR="00C31A86" w:rsidRDefault="00002271" w:rsidP="00C902D4">
            <w:r w:rsidRPr="00002271">
              <w:t>Evaluate how the speaker’s perspective, reasoning, and use of evidence and rhetoric affect the credibility of an argument through the author’s stance, premises, links among ideas, word choice, points of emphasis, and tone.</w:t>
            </w:r>
          </w:p>
        </w:tc>
        <w:tc>
          <w:tcPr>
            <w:tcW w:w="1710" w:type="dxa"/>
          </w:tcPr>
          <w:p w14:paraId="652EC061" w14:textId="2316C5D6" w:rsidR="00C31A86" w:rsidRDefault="00C31A86" w:rsidP="00C902D4">
            <w:pPr>
              <w:jc w:val="center"/>
              <w:rPr>
                <w:rFonts w:ascii="Calibri" w:hAnsi="Calibri" w:cs="Calibri"/>
              </w:rPr>
            </w:pPr>
            <w:r>
              <w:rPr>
                <w:rFonts w:ascii="Calibri" w:hAnsi="Calibri" w:cs="Calibri"/>
              </w:rPr>
              <w:t>CC.1.5.11-12.B</w:t>
            </w:r>
          </w:p>
        </w:tc>
        <w:tc>
          <w:tcPr>
            <w:tcW w:w="1170" w:type="dxa"/>
          </w:tcPr>
          <w:p w14:paraId="4D97385B" w14:textId="38566CDC" w:rsidR="00C31A86" w:rsidRPr="006D3093" w:rsidRDefault="00C31A86" w:rsidP="00C902D4">
            <w:pPr>
              <w:jc w:val="center"/>
              <w:rPr>
                <w:rFonts w:ascii="Times New Roman" w:hAnsi="Times New Roman" w:cs="Times New Roman"/>
                <w:sz w:val="24"/>
                <w:szCs w:val="24"/>
              </w:rPr>
            </w:pPr>
            <w:r>
              <w:rPr>
                <w:rFonts w:ascii="Times New Roman" w:hAnsi="Times New Roman" w:cs="Times New Roman"/>
                <w:sz w:val="24"/>
                <w:szCs w:val="24"/>
              </w:rPr>
              <w:t>MP4</w:t>
            </w:r>
          </w:p>
        </w:tc>
      </w:tr>
      <w:tr w:rsidR="00C902D4" w14:paraId="32746C1B" w14:textId="77777777" w:rsidTr="006D3093">
        <w:tc>
          <w:tcPr>
            <w:tcW w:w="6475" w:type="dxa"/>
            <w:vAlign w:val="center"/>
          </w:tcPr>
          <w:p w14:paraId="4D86F697" w14:textId="34D4B414" w:rsidR="00C902D4" w:rsidRDefault="003C553E" w:rsidP="00C902D4">
            <w:pPr>
              <w:rPr>
                <w:rFonts w:ascii="Calibri" w:hAnsi="Calibri" w:cs="Calibri"/>
              </w:rPr>
            </w:pPr>
            <w: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tc>
          <w:tcPr>
            <w:tcW w:w="1710" w:type="dxa"/>
          </w:tcPr>
          <w:p w14:paraId="0357688E" w14:textId="2DC36CDF" w:rsidR="00C902D4" w:rsidRDefault="00C902D4" w:rsidP="00C902D4">
            <w:pPr>
              <w:jc w:val="center"/>
              <w:rPr>
                <w:rFonts w:ascii="Calibri" w:hAnsi="Calibri" w:cs="Calibri"/>
              </w:rPr>
            </w:pPr>
            <w:r>
              <w:rPr>
                <w:rFonts w:ascii="Calibri" w:hAnsi="Calibri" w:cs="Calibri"/>
              </w:rPr>
              <w:t>CC.1.5.11-12.C</w:t>
            </w:r>
          </w:p>
        </w:tc>
        <w:tc>
          <w:tcPr>
            <w:tcW w:w="1170" w:type="dxa"/>
          </w:tcPr>
          <w:p w14:paraId="3065F93A" w14:textId="41AC3C05" w:rsidR="00C902D4" w:rsidRDefault="00C902D4" w:rsidP="00C902D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C902D4" w14:paraId="495D8830" w14:textId="77777777" w:rsidTr="006D3093">
        <w:tc>
          <w:tcPr>
            <w:tcW w:w="6475" w:type="dxa"/>
            <w:vAlign w:val="center"/>
          </w:tcPr>
          <w:p w14:paraId="10CB012E" w14:textId="43DDD25E" w:rsidR="00C902D4" w:rsidRDefault="003C553E" w:rsidP="00C902D4">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710" w:type="dxa"/>
          </w:tcPr>
          <w:p w14:paraId="4D15495B" w14:textId="5ADBE8A9" w:rsidR="00C902D4" w:rsidRDefault="00C902D4" w:rsidP="00C902D4">
            <w:pPr>
              <w:jc w:val="center"/>
              <w:rPr>
                <w:rFonts w:ascii="Calibri" w:hAnsi="Calibri" w:cs="Calibri"/>
              </w:rPr>
            </w:pPr>
            <w:r>
              <w:rPr>
                <w:rFonts w:ascii="Calibri" w:hAnsi="Calibri" w:cs="Calibri"/>
              </w:rPr>
              <w:t>CC.1.5.11-12.D</w:t>
            </w:r>
          </w:p>
        </w:tc>
        <w:tc>
          <w:tcPr>
            <w:tcW w:w="1170" w:type="dxa"/>
          </w:tcPr>
          <w:p w14:paraId="66C18C61" w14:textId="4187C632" w:rsidR="00C902D4" w:rsidRDefault="00C902D4" w:rsidP="00C902D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C902D4" w14:paraId="054E52FF" w14:textId="77777777" w:rsidTr="006D3093">
        <w:tc>
          <w:tcPr>
            <w:tcW w:w="6475" w:type="dxa"/>
            <w:vAlign w:val="center"/>
          </w:tcPr>
          <w:p w14:paraId="1F81DA75" w14:textId="363E662F" w:rsidR="00C902D4" w:rsidRDefault="00D33385" w:rsidP="00C902D4">
            <w:pPr>
              <w:rPr>
                <w:rFonts w:ascii="Calibri" w:hAnsi="Calibri" w:cs="Calibri"/>
              </w:rPr>
            </w:pPr>
            <w:r>
              <w:t>Adapt speech to a variety of contexts and tasks.</w:t>
            </w:r>
          </w:p>
        </w:tc>
        <w:tc>
          <w:tcPr>
            <w:tcW w:w="1710" w:type="dxa"/>
          </w:tcPr>
          <w:p w14:paraId="63C32BE1" w14:textId="0364DF22" w:rsidR="00C902D4" w:rsidRDefault="00C902D4" w:rsidP="00C902D4">
            <w:pPr>
              <w:jc w:val="center"/>
              <w:rPr>
                <w:rFonts w:ascii="Calibri" w:hAnsi="Calibri" w:cs="Calibri"/>
              </w:rPr>
            </w:pPr>
            <w:r>
              <w:rPr>
                <w:rFonts w:ascii="Calibri" w:hAnsi="Calibri" w:cs="Calibri"/>
              </w:rPr>
              <w:t>CC.1.5.11-12.E</w:t>
            </w:r>
          </w:p>
        </w:tc>
        <w:tc>
          <w:tcPr>
            <w:tcW w:w="1170" w:type="dxa"/>
          </w:tcPr>
          <w:p w14:paraId="51C821EB" w14:textId="18E9A29C" w:rsidR="00C902D4" w:rsidRDefault="00C902D4" w:rsidP="00C902D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C902D4" w14:paraId="76A67030" w14:textId="77777777" w:rsidTr="006D3093">
        <w:tc>
          <w:tcPr>
            <w:tcW w:w="6475" w:type="dxa"/>
            <w:vAlign w:val="center"/>
          </w:tcPr>
          <w:p w14:paraId="1F8DB0E5" w14:textId="4D88A0EB" w:rsidR="00C902D4" w:rsidRDefault="00D33385" w:rsidP="00C902D4">
            <w:pPr>
              <w:rPr>
                <w:rFonts w:ascii="Calibri" w:hAnsi="Calibri" w:cs="Calibri"/>
              </w:rPr>
            </w:pPr>
            <w:r>
              <w:t>Make strategic use of digital media in presentations to add interest and enhance understanding of findings, reasoning, and evidence.</w:t>
            </w:r>
          </w:p>
        </w:tc>
        <w:tc>
          <w:tcPr>
            <w:tcW w:w="1710" w:type="dxa"/>
          </w:tcPr>
          <w:p w14:paraId="17C8F529" w14:textId="762646C4" w:rsidR="00C902D4" w:rsidRDefault="00C902D4" w:rsidP="00C902D4">
            <w:pPr>
              <w:jc w:val="center"/>
              <w:rPr>
                <w:rFonts w:ascii="Calibri" w:hAnsi="Calibri" w:cs="Calibri"/>
              </w:rPr>
            </w:pPr>
            <w:r>
              <w:rPr>
                <w:rFonts w:ascii="Calibri" w:hAnsi="Calibri" w:cs="Calibri"/>
              </w:rPr>
              <w:t>CC.1.5.11-12.F</w:t>
            </w:r>
          </w:p>
        </w:tc>
        <w:tc>
          <w:tcPr>
            <w:tcW w:w="1170" w:type="dxa"/>
          </w:tcPr>
          <w:p w14:paraId="526D2074" w14:textId="560FF2B5" w:rsidR="00C902D4" w:rsidRDefault="00C902D4" w:rsidP="00C902D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r w:rsidR="00C902D4" w14:paraId="4A4D8FD8" w14:textId="77777777" w:rsidTr="006D3093">
        <w:tc>
          <w:tcPr>
            <w:tcW w:w="6475" w:type="dxa"/>
            <w:vAlign w:val="center"/>
          </w:tcPr>
          <w:p w14:paraId="24F8DC23" w14:textId="6A2F213B" w:rsidR="00C902D4" w:rsidRDefault="00D33385" w:rsidP="00C902D4">
            <w:pPr>
              <w:rPr>
                <w:rFonts w:ascii="Calibri" w:hAnsi="Calibri" w:cs="Calibri"/>
              </w:rPr>
            </w:pPr>
            <w:r>
              <w:t>Demonstrate command of the conventions of standard English when speaking based on Grades 11–12 level and content.</w:t>
            </w:r>
          </w:p>
        </w:tc>
        <w:tc>
          <w:tcPr>
            <w:tcW w:w="1710" w:type="dxa"/>
          </w:tcPr>
          <w:p w14:paraId="78D75F7C" w14:textId="799ECDA7" w:rsidR="00C902D4" w:rsidRDefault="00C902D4" w:rsidP="00C902D4">
            <w:pPr>
              <w:jc w:val="center"/>
              <w:rPr>
                <w:rFonts w:ascii="Calibri" w:hAnsi="Calibri" w:cs="Calibri"/>
              </w:rPr>
            </w:pPr>
            <w:r>
              <w:rPr>
                <w:rFonts w:ascii="Calibri" w:hAnsi="Calibri" w:cs="Calibri"/>
              </w:rPr>
              <w:t>CC.1.5.11-12.G</w:t>
            </w:r>
          </w:p>
        </w:tc>
        <w:tc>
          <w:tcPr>
            <w:tcW w:w="1170" w:type="dxa"/>
          </w:tcPr>
          <w:p w14:paraId="6DE8CB4E" w14:textId="3CDEF59D" w:rsidR="00C902D4" w:rsidRDefault="00C902D4" w:rsidP="00C902D4">
            <w:pPr>
              <w:jc w:val="center"/>
              <w:rPr>
                <w:sz w:val="12"/>
                <w:szCs w:val="12"/>
              </w:rPr>
            </w:pPr>
            <w:r w:rsidRPr="006D3093">
              <w:rPr>
                <w:rFonts w:ascii="Times New Roman" w:hAnsi="Times New Roman" w:cs="Times New Roman"/>
                <w:sz w:val="24"/>
                <w:szCs w:val="24"/>
              </w:rPr>
              <w:t>MP</w:t>
            </w:r>
            <w:r>
              <w:rPr>
                <w:rFonts w:ascii="Times New Roman" w:hAnsi="Times New Roman" w:cs="Times New Roman"/>
                <w:sz w:val="24"/>
                <w:szCs w:val="24"/>
              </w:rPr>
              <w:t>4</w:t>
            </w:r>
          </w:p>
        </w:tc>
      </w:tr>
    </w:tbl>
    <w:p w14:paraId="03C632D0" w14:textId="2D1ABFF5" w:rsidR="00C7166A" w:rsidRDefault="00C7166A" w:rsidP="00E965D0">
      <w:pPr>
        <w:tabs>
          <w:tab w:val="left" w:pos="3231"/>
        </w:tabs>
        <w:rPr>
          <w:b/>
          <w:sz w:val="24"/>
          <w:szCs w:val="24"/>
          <w:u w:val="single"/>
        </w:rPr>
      </w:pPr>
    </w:p>
    <w:p w14:paraId="7642E694" w14:textId="7F94AE07" w:rsidR="00D33385" w:rsidRDefault="00D33385" w:rsidP="00E965D0">
      <w:pPr>
        <w:tabs>
          <w:tab w:val="left" w:pos="3231"/>
        </w:tabs>
        <w:rPr>
          <w:b/>
          <w:sz w:val="24"/>
          <w:szCs w:val="24"/>
          <w:u w:val="single"/>
        </w:rPr>
      </w:pPr>
    </w:p>
    <w:p w14:paraId="05E542E6" w14:textId="47442AE0" w:rsidR="00D33385" w:rsidRDefault="00D33385" w:rsidP="00E965D0">
      <w:pPr>
        <w:tabs>
          <w:tab w:val="left" w:pos="3231"/>
        </w:tabs>
        <w:rPr>
          <w:b/>
          <w:sz w:val="24"/>
          <w:szCs w:val="24"/>
          <w:u w:val="single"/>
        </w:rPr>
      </w:pPr>
    </w:p>
    <w:p w14:paraId="1D2DAB7E" w14:textId="7C18CBA0" w:rsidR="00D33385" w:rsidRDefault="00D33385" w:rsidP="00E965D0">
      <w:pPr>
        <w:tabs>
          <w:tab w:val="left" w:pos="3231"/>
        </w:tabs>
        <w:rPr>
          <w:b/>
          <w:sz w:val="24"/>
          <w:szCs w:val="24"/>
          <w:u w:val="single"/>
        </w:rPr>
      </w:pPr>
    </w:p>
    <w:p w14:paraId="5E48A492" w14:textId="23DE612A" w:rsidR="00D33385" w:rsidRDefault="00D33385" w:rsidP="00E965D0">
      <w:pPr>
        <w:tabs>
          <w:tab w:val="left" w:pos="3231"/>
        </w:tabs>
        <w:rPr>
          <w:b/>
          <w:sz w:val="24"/>
          <w:szCs w:val="24"/>
          <w:u w:val="single"/>
        </w:rPr>
      </w:pPr>
    </w:p>
    <w:p w14:paraId="25423FDB" w14:textId="799885DA" w:rsidR="00D33385" w:rsidRDefault="00D33385" w:rsidP="00E965D0">
      <w:pPr>
        <w:tabs>
          <w:tab w:val="left" w:pos="3231"/>
        </w:tabs>
        <w:rPr>
          <w:b/>
          <w:sz w:val="24"/>
          <w:szCs w:val="24"/>
          <w:u w:val="single"/>
        </w:rPr>
      </w:pPr>
    </w:p>
    <w:p w14:paraId="6B53FF78" w14:textId="107C816D" w:rsidR="00D33385" w:rsidRDefault="00D33385" w:rsidP="00E965D0">
      <w:pPr>
        <w:tabs>
          <w:tab w:val="left" w:pos="3231"/>
        </w:tabs>
        <w:rPr>
          <w:b/>
          <w:sz w:val="24"/>
          <w:szCs w:val="24"/>
          <w:u w:val="single"/>
        </w:rPr>
      </w:pPr>
    </w:p>
    <w:p w14:paraId="137DFC8E" w14:textId="634E91C6" w:rsidR="00D33385" w:rsidRDefault="00D33385" w:rsidP="00E965D0">
      <w:pPr>
        <w:tabs>
          <w:tab w:val="left" w:pos="3231"/>
        </w:tabs>
        <w:rPr>
          <w:b/>
          <w:sz w:val="24"/>
          <w:szCs w:val="24"/>
          <w:u w:val="single"/>
        </w:rPr>
      </w:pPr>
    </w:p>
    <w:p w14:paraId="583B4FFD" w14:textId="76788ECC" w:rsidR="00D33385" w:rsidRDefault="00D33385" w:rsidP="00E965D0">
      <w:pPr>
        <w:tabs>
          <w:tab w:val="left" w:pos="3231"/>
        </w:tabs>
        <w:rPr>
          <w:b/>
          <w:sz w:val="24"/>
          <w:szCs w:val="24"/>
          <w:u w:val="single"/>
        </w:rPr>
      </w:pPr>
    </w:p>
    <w:p w14:paraId="0A0B2BE9" w14:textId="69A05099" w:rsidR="00D33385" w:rsidRDefault="00D33385" w:rsidP="00E965D0">
      <w:pPr>
        <w:tabs>
          <w:tab w:val="left" w:pos="3231"/>
        </w:tabs>
        <w:rPr>
          <w:b/>
          <w:sz w:val="24"/>
          <w:szCs w:val="24"/>
          <w:u w:val="single"/>
        </w:rPr>
      </w:pPr>
    </w:p>
    <w:p w14:paraId="03DE4232" w14:textId="77777777" w:rsidR="00B77929" w:rsidRDefault="00B77929" w:rsidP="00E965D0">
      <w:pPr>
        <w:tabs>
          <w:tab w:val="left" w:pos="3231"/>
        </w:tabs>
        <w:rPr>
          <w:b/>
          <w:sz w:val="24"/>
          <w:szCs w:val="24"/>
          <w:u w:val="single"/>
        </w:rPr>
      </w:pPr>
    </w:p>
    <w:p w14:paraId="65980CC8" w14:textId="38F39EA2"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3588E33B" w:rsidR="00E965D0" w:rsidRPr="006D28DA" w:rsidRDefault="00E965D0" w:rsidP="00E965D0">
      <w:pPr>
        <w:tabs>
          <w:tab w:val="left" w:pos="3231"/>
        </w:tabs>
        <w:spacing w:after="0" w:line="240" w:lineRule="auto"/>
      </w:pPr>
      <w:r w:rsidRPr="006D28DA">
        <w:rPr>
          <w:b/>
        </w:rPr>
        <w:t>P</w:t>
      </w:r>
      <w:r w:rsidR="00EE7BA8">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3B6C25C3" w14:textId="7E9729BA" w:rsidR="00F30F74" w:rsidRDefault="00D870F7" w:rsidP="00F30F74">
      <w:pPr>
        <w:tabs>
          <w:tab w:val="center" w:pos="4680"/>
        </w:tabs>
        <w:spacing w:after="0"/>
        <w:ind w:left="180"/>
      </w:pPr>
      <w:r w:rsidRPr="006D28DA">
        <w:rPr>
          <w:b/>
        </w:rPr>
        <w:t>Effective formative assessments for</w:t>
      </w:r>
      <w:r w:rsidR="00F25C8E">
        <w:rPr>
          <w:b/>
        </w:rPr>
        <w:t xml:space="preserve"> this course include</w:t>
      </w:r>
      <w:r w:rsidR="00C12CCD">
        <w:rPr>
          <w:b/>
        </w:rPr>
        <w:t xml:space="preserve"> but are not limited to</w:t>
      </w:r>
      <w:r w:rsidR="00F25C8E">
        <w:rPr>
          <w:b/>
        </w:rPr>
        <w:t>:</w:t>
      </w:r>
    </w:p>
    <w:p w14:paraId="4C042581" w14:textId="77777777" w:rsidR="00F30F74" w:rsidRPr="00A14A58" w:rsidRDefault="00F30F74" w:rsidP="00F30F74">
      <w:pPr>
        <w:spacing w:after="0"/>
        <w:ind w:left="180"/>
        <w:jc w:val="both"/>
        <w:rPr>
          <w:bCs/>
        </w:rPr>
      </w:pPr>
      <w:r>
        <w:rPr>
          <w:bCs/>
        </w:rPr>
        <w:tab/>
      </w:r>
      <w:r>
        <w:rPr>
          <w:bCs/>
        </w:rPr>
        <w:tab/>
      </w:r>
      <w:r w:rsidRPr="00A14A58">
        <w:rPr>
          <w:bCs/>
        </w:rPr>
        <w:t>Pre-Assessments of Prior Knowledge</w:t>
      </w:r>
    </w:p>
    <w:p w14:paraId="561F9D01" w14:textId="77777777" w:rsidR="00F30F74" w:rsidRDefault="00F30F74" w:rsidP="00F30F74">
      <w:pPr>
        <w:tabs>
          <w:tab w:val="center" w:pos="720"/>
        </w:tabs>
        <w:spacing w:after="0"/>
        <w:ind w:left="180"/>
        <w:jc w:val="both"/>
        <w:rPr>
          <w:bCs/>
        </w:rPr>
      </w:pPr>
      <w:r w:rsidRPr="00A14A58">
        <w:rPr>
          <w:bCs/>
        </w:rPr>
        <w:tab/>
      </w:r>
      <w:r>
        <w:rPr>
          <w:bCs/>
        </w:rPr>
        <w:tab/>
      </w:r>
      <w:r w:rsidRPr="00A14A58">
        <w:rPr>
          <w:bCs/>
        </w:rPr>
        <w:t>Bell ringers/Problem of the Day</w:t>
      </w:r>
    </w:p>
    <w:p w14:paraId="15D712B9" w14:textId="77777777" w:rsidR="00F30F74" w:rsidRDefault="00F30F74" w:rsidP="00F30F74">
      <w:pPr>
        <w:tabs>
          <w:tab w:val="center" w:pos="720"/>
        </w:tabs>
        <w:spacing w:after="0"/>
        <w:ind w:left="180"/>
        <w:jc w:val="both"/>
        <w:rPr>
          <w:bCs/>
        </w:rPr>
      </w:pPr>
      <w:r>
        <w:rPr>
          <w:bCs/>
        </w:rPr>
        <w:tab/>
      </w:r>
      <w:r>
        <w:rPr>
          <w:bCs/>
        </w:rPr>
        <w:tab/>
        <w:t>Discussions</w:t>
      </w:r>
    </w:p>
    <w:p w14:paraId="76F5F123" w14:textId="77777777" w:rsidR="00F30F74" w:rsidRDefault="00F30F74" w:rsidP="00F30F74">
      <w:pPr>
        <w:tabs>
          <w:tab w:val="center" w:pos="720"/>
        </w:tabs>
        <w:spacing w:after="0"/>
        <w:ind w:left="180"/>
        <w:jc w:val="both"/>
        <w:rPr>
          <w:bCs/>
        </w:rPr>
      </w:pPr>
      <w:r>
        <w:rPr>
          <w:bCs/>
        </w:rPr>
        <w:tab/>
      </w:r>
      <w:r>
        <w:rPr>
          <w:bCs/>
        </w:rPr>
        <w:tab/>
        <w:t>Teacher Observation/Questioning</w:t>
      </w:r>
    </w:p>
    <w:p w14:paraId="5430B2D1" w14:textId="77777777" w:rsidR="00F30F74" w:rsidRDefault="00F30F74" w:rsidP="00F30F74">
      <w:pPr>
        <w:tabs>
          <w:tab w:val="center" w:pos="720"/>
        </w:tabs>
        <w:spacing w:after="0"/>
        <w:ind w:left="180"/>
        <w:jc w:val="both"/>
        <w:rPr>
          <w:bCs/>
        </w:rPr>
      </w:pPr>
      <w:r>
        <w:rPr>
          <w:bCs/>
        </w:rPr>
        <w:tab/>
      </w:r>
      <w:r>
        <w:rPr>
          <w:bCs/>
        </w:rPr>
        <w:tab/>
        <w:t>Graphic Organizers</w:t>
      </w:r>
    </w:p>
    <w:p w14:paraId="6B48D35D" w14:textId="77777777" w:rsidR="00F30F74" w:rsidRDefault="00F30F74" w:rsidP="00F30F74">
      <w:pPr>
        <w:tabs>
          <w:tab w:val="center" w:pos="720"/>
        </w:tabs>
        <w:spacing w:after="0"/>
        <w:ind w:left="180"/>
        <w:jc w:val="both"/>
        <w:rPr>
          <w:bCs/>
        </w:rPr>
      </w:pPr>
      <w:r>
        <w:rPr>
          <w:bCs/>
        </w:rPr>
        <w:tab/>
      </w:r>
      <w:r>
        <w:rPr>
          <w:bCs/>
        </w:rPr>
        <w:tab/>
        <w:t>Summarizing</w:t>
      </w:r>
    </w:p>
    <w:p w14:paraId="63E19603" w14:textId="77777777" w:rsidR="00F30F74" w:rsidRDefault="00F30F74" w:rsidP="00F30F74">
      <w:pPr>
        <w:tabs>
          <w:tab w:val="center" w:pos="720"/>
        </w:tabs>
        <w:spacing w:after="0"/>
        <w:ind w:left="180"/>
        <w:jc w:val="both"/>
        <w:rPr>
          <w:bCs/>
        </w:rPr>
      </w:pPr>
      <w:r>
        <w:rPr>
          <w:bCs/>
        </w:rPr>
        <w:tab/>
      </w:r>
      <w:r>
        <w:rPr>
          <w:bCs/>
        </w:rPr>
        <w:tab/>
        <w:t>Notetaking</w:t>
      </w:r>
    </w:p>
    <w:p w14:paraId="6044DB69" w14:textId="77777777" w:rsidR="00F30F74" w:rsidRDefault="00F30F74" w:rsidP="00F30F74">
      <w:pPr>
        <w:tabs>
          <w:tab w:val="center" w:pos="720"/>
        </w:tabs>
        <w:spacing w:after="0"/>
        <w:ind w:left="180"/>
        <w:jc w:val="both"/>
        <w:rPr>
          <w:bCs/>
        </w:rPr>
      </w:pPr>
      <w:r>
        <w:rPr>
          <w:bCs/>
        </w:rPr>
        <w:tab/>
      </w:r>
      <w:r>
        <w:rPr>
          <w:bCs/>
        </w:rPr>
        <w:tab/>
        <w:t>Oral Presentations</w:t>
      </w:r>
    </w:p>
    <w:p w14:paraId="4CA241AE" w14:textId="77777777" w:rsidR="00F30F74" w:rsidRDefault="00F30F74" w:rsidP="00F30F74">
      <w:pPr>
        <w:tabs>
          <w:tab w:val="center" w:pos="720"/>
        </w:tabs>
        <w:spacing w:after="0"/>
        <w:ind w:left="180"/>
        <w:jc w:val="both"/>
        <w:rPr>
          <w:bCs/>
        </w:rPr>
      </w:pPr>
      <w:r>
        <w:rPr>
          <w:bCs/>
        </w:rPr>
        <w:tab/>
      </w:r>
      <w:r>
        <w:rPr>
          <w:bCs/>
        </w:rPr>
        <w:tab/>
        <w:t>Outlining</w:t>
      </w:r>
    </w:p>
    <w:p w14:paraId="07BE97B1" w14:textId="77777777" w:rsidR="00F30F74" w:rsidRDefault="00F30F74" w:rsidP="00F30F74">
      <w:pPr>
        <w:tabs>
          <w:tab w:val="center" w:pos="720"/>
        </w:tabs>
        <w:spacing w:after="0"/>
        <w:ind w:left="180"/>
        <w:jc w:val="both"/>
        <w:rPr>
          <w:bCs/>
        </w:rPr>
      </w:pPr>
      <w:r>
        <w:rPr>
          <w:bCs/>
        </w:rPr>
        <w:tab/>
      </w:r>
      <w:r>
        <w:rPr>
          <w:bCs/>
        </w:rPr>
        <w:tab/>
        <w:t>Journaling</w:t>
      </w:r>
    </w:p>
    <w:p w14:paraId="35CE0EDC" w14:textId="77777777" w:rsidR="00F30F74" w:rsidRDefault="00F30F74" w:rsidP="00F30F74">
      <w:pPr>
        <w:tabs>
          <w:tab w:val="center" w:pos="720"/>
        </w:tabs>
        <w:spacing w:after="0"/>
        <w:ind w:left="180"/>
        <w:jc w:val="both"/>
        <w:rPr>
          <w:bCs/>
        </w:rPr>
      </w:pPr>
      <w:r>
        <w:rPr>
          <w:bCs/>
        </w:rPr>
        <w:tab/>
      </w:r>
      <w:r>
        <w:rPr>
          <w:bCs/>
        </w:rPr>
        <w:tab/>
        <w:t>Student Presentations/Projects</w:t>
      </w:r>
    </w:p>
    <w:p w14:paraId="3D1CD22F" w14:textId="77777777" w:rsidR="00F30F74" w:rsidRPr="00C373A9" w:rsidRDefault="00F30F74" w:rsidP="00F30F74">
      <w:pPr>
        <w:tabs>
          <w:tab w:val="center" w:pos="720"/>
        </w:tabs>
        <w:spacing w:after="0"/>
        <w:ind w:left="180"/>
        <w:jc w:val="both"/>
        <w:rPr>
          <w:bCs/>
        </w:rPr>
      </w:pPr>
      <w:r>
        <w:rPr>
          <w:bCs/>
        </w:rPr>
        <w:tab/>
      </w:r>
      <w:r>
        <w:rPr>
          <w:bCs/>
        </w:rPr>
        <w:tab/>
        <w:t>Constructed Responses</w:t>
      </w:r>
    </w:p>
    <w:p w14:paraId="15B81AC3" w14:textId="77777777" w:rsidR="00F30F74" w:rsidRDefault="00F30F74" w:rsidP="00F30F74">
      <w:pPr>
        <w:tabs>
          <w:tab w:val="center" w:pos="4680"/>
        </w:tabs>
        <w:rPr>
          <w:b/>
        </w:rPr>
      </w:pPr>
    </w:p>
    <w:p w14:paraId="52E75B78" w14:textId="77777777" w:rsidR="00F30F74" w:rsidRPr="006D28DA" w:rsidRDefault="00F30F74" w:rsidP="00F30F74">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10ACE004" w14:textId="5EF46C01" w:rsidR="00F30F74" w:rsidRDefault="00F30F74" w:rsidP="00F30F74">
      <w:pPr>
        <w:tabs>
          <w:tab w:val="center" w:pos="4680"/>
        </w:tabs>
        <w:spacing w:after="0"/>
        <w:ind w:left="180"/>
        <w:rPr>
          <w:b/>
        </w:rPr>
      </w:pPr>
      <w:r w:rsidRPr="006D28DA">
        <w:rPr>
          <w:b/>
        </w:rPr>
        <w:t>Effective summative asses</w:t>
      </w:r>
      <w:r>
        <w:rPr>
          <w:b/>
        </w:rPr>
        <w:t>sments for this course include</w:t>
      </w:r>
      <w:r w:rsidR="00C12CCD">
        <w:rPr>
          <w:b/>
        </w:rPr>
        <w:t xml:space="preserve"> but are not limited to</w:t>
      </w:r>
      <w:r>
        <w:rPr>
          <w:b/>
        </w:rPr>
        <w:t>:</w:t>
      </w:r>
    </w:p>
    <w:p w14:paraId="41D0737A" w14:textId="77777777" w:rsidR="00F30F74" w:rsidRDefault="00F30F74" w:rsidP="00F30F74">
      <w:pPr>
        <w:tabs>
          <w:tab w:val="center" w:pos="810"/>
        </w:tabs>
        <w:spacing w:after="0"/>
        <w:jc w:val="both"/>
      </w:pPr>
      <w:r>
        <w:tab/>
      </w:r>
      <w:r>
        <w:tab/>
        <w:t>Essays</w:t>
      </w:r>
    </w:p>
    <w:p w14:paraId="74EAEDCD" w14:textId="77777777" w:rsidR="00F30F74" w:rsidRDefault="00F30F74" w:rsidP="00F30F74">
      <w:pPr>
        <w:tabs>
          <w:tab w:val="center" w:pos="810"/>
        </w:tabs>
        <w:spacing w:after="0"/>
        <w:jc w:val="both"/>
      </w:pPr>
      <w:r>
        <w:tab/>
      </w:r>
      <w:r>
        <w:tab/>
        <w:t>Constructed Responses</w:t>
      </w:r>
    </w:p>
    <w:p w14:paraId="73B1D38C" w14:textId="77777777" w:rsidR="00F30F74" w:rsidRDefault="00F30F74" w:rsidP="00F30F74">
      <w:pPr>
        <w:tabs>
          <w:tab w:val="center" w:pos="810"/>
        </w:tabs>
        <w:spacing w:after="0"/>
        <w:jc w:val="both"/>
      </w:pPr>
      <w:r>
        <w:tab/>
      </w:r>
      <w:r>
        <w:tab/>
        <w:t>Projects</w:t>
      </w:r>
    </w:p>
    <w:p w14:paraId="080D884A" w14:textId="77777777" w:rsidR="00F30F74" w:rsidRDefault="00F30F74" w:rsidP="00F30F74">
      <w:pPr>
        <w:tabs>
          <w:tab w:val="center" w:pos="810"/>
        </w:tabs>
        <w:spacing w:after="0"/>
        <w:jc w:val="both"/>
      </w:pPr>
      <w:r>
        <w:tab/>
      </w:r>
      <w:r>
        <w:tab/>
        <w:t>Quizzes/Tests</w:t>
      </w:r>
    </w:p>
    <w:p w14:paraId="0A323E0D" w14:textId="77777777" w:rsidR="00F30F74" w:rsidRDefault="00F30F74" w:rsidP="00F30F74">
      <w:pPr>
        <w:tabs>
          <w:tab w:val="center" w:pos="810"/>
        </w:tabs>
        <w:spacing w:after="0"/>
        <w:jc w:val="both"/>
      </w:pPr>
      <w:r>
        <w:tab/>
      </w:r>
      <w:r>
        <w:tab/>
        <w:t>Student Presentations</w:t>
      </w:r>
    </w:p>
    <w:p w14:paraId="448330EB" w14:textId="730E70E3" w:rsidR="00F30F74" w:rsidRDefault="00F30F74" w:rsidP="00F30F74">
      <w:pPr>
        <w:tabs>
          <w:tab w:val="center" w:pos="810"/>
        </w:tabs>
        <w:spacing w:after="0"/>
        <w:jc w:val="both"/>
      </w:pPr>
      <w:r>
        <w:tab/>
      </w:r>
      <w:r>
        <w:tab/>
        <w:t>Portfolios</w:t>
      </w:r>
    </w:p>
    <w:p w14:paraId="0C0D99FF" w14:textId="550637F5" w:rsidR="00001416" w:rsidRDefault="00001416" w:rsidP="00F30F74">
      <w:pPr>
        <w:tabs>
          <w:tab w:val="center" w:pos="810"/>
        </w:tabs>
        <w:spacing w:after="0"/>
        <w:jc w:val="both"/>
      </w:pPr>
      <w:r>
        <w:tab/>
      </w:r>
      <w:r>
        <w:tab/>
        <w:t>District Marking Period Assessments</w:t>
      </w:r>
    </w:p>
    <w:p w14:paraId="6A9D84DF" w14:textId="6B9142A7" w:rsidR="00001416" w:rsidRDefault="00001416" w:rsidP="00F30F74">
      <w:pPr>
        <w:tabs>
          <w:tab w:val="center" w:pos="810"/>
        </w:tabs>
        <w:spacing w:after="0"/>
        <w:jc w:val="both"/>
      </w:pPr>
      <w:r>
        <w:tab/>
      </w:r>
      <w:r>
        <w:tab/>
      </w:r>
    </w:p>
    <w:p w14:paraId="77F88A0C" w14:textId="77777777" w:rsidR="00F30F74" w:rsidRDefault="00F30F74" w:rsidP="00F30F74">
      <w:pPr>
        <w:tabs>
          <w:tab w:val="center" w:pos="4680"/>
        </w:tabs>
      </w:pPr>
    </w:p>
    <w:p w14:paraId="6242C761" w14:textId="3AD4520F" w:rsidR="008D65B0" w:rsidRDefault="008D65B0" w:rsidP="00F30F74">
      <w:pPr>
        <w:tabs>
          <w:tab w:val="center" w:pos="4680"/>
        </w:tabs>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EB869" w14:textId="77777777" w:rsidR="00840B27" w:rsidRDefault="00840B27" w:rsidP="005F535D">
      <w:pPr>
        <w:spacing w:after="0" w:line="240" w:lineRule="auto"/>
      </w:pPr>
      <w:r>
        <w:separator/>
      </w:r>
    </w:p>
  </w:endnote>
  <w:endnote w:type="continuationSeparator" w:id="0">
    <w:p w14:paraId="071860FA" w14:textId="77777777" w:rsidR="00840B27" w:rsidRDefault="00840B27" w:rsidP="005F535D">
      <w:pPr>
        <w:spacing w:after="0" w:line="240" w:lineRule="auto"/>
      </w:pPr>
      <w:r>
        <w:continuationSeparator/>
      </w:r>
    </w:p>
  </w:endnote>
  <w:endnote w:type="continuationNotice" w:id="1">
    <w:p w14:paraId="1D12B3FE" w14:textId="77777777" w:rsidR="00840B27" w:rsidRDefault="00840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8596" w14:textId="77777777" w:rsidR="00840B27" w:rsidRDefault="00840B27" w:rsidP="005F535D">
      <w:pPr>
        <w:spacing w:after="0" w:line="240" w:lineRule="auto"/>
      </w:pPr>
      <w:r>
        <w:separator/>
      </w:r>
    </w:p>
  </w:footnote>
  <w:footnote w:type="continuationSeparator" w:id="0">
    <w:p w14:paraId="6FCD233E" w14:textId="77777777" w:rsidR="00840B27" w:rsidRDefault="00840B27" w:rsidP="005F535D">
      <w:pPr>
        <w:spacing w:after="0" w:line="240" w:lineRule="auto"/>
      </w:pPr>
      <w:r>
        <w:continuationSeparator/>
      </w:r>
    </w:p>
  </w:footnote>
  <w:footnote w:type="continuationNotice" w:id="1">
    <w:p w14:paraId="170E6660" w14:textId="77777777" w:rsidR="00840B27" w:rsidRDefault="00840B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234"/>
    <w:multiLevelType w:val="hybridMultilevel"/>
    <w:tmpl w:val="6C06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26225"/>
    <w:multiLevelType w:val="hybridMultilevel"/>
    <w:tmpl w:val="510C94A4"/>
    <w:lvl w:ilvl="0" w:tplc="9BA2FF14">
      <w:numFmt w:val="bullet"/>
      <w:lvlText w:val=""/>
      <w:lvlJc w:val="left"/>
      <w:pPr>
        <w:ind w:left="408" w:hanging="360"/>
      </w:pPr>
      <w:rPr>
        <w:rFonts w:ascii="Symbol" w:eastAsiaTheme="minorHAnsi" w:hAnsi="Symbol"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22A37DF4"/>
    <w:multiLevelType w:val="hybridMultilevel"/>
    <w:tmpl w:val="3322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7D65C7"/>
    <w:multiLevelType w:val="hybridMultilevel"/>
    <w:tmpl w:val="156E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5089C"/>
    <w:multiLevelType w:val="hybridMultilevel"/>
    <w:tmpl w:val="C9BE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651950">
    <w:abstractNumId w:val="2"/>
  </w:num>
  <w:num w:numId="2" w16cid:durableId="1803300750">
    <w:abstractNumId w:val="1"/>
  </w:num>
  <w:num w:numId="3" w16cid:durableId="536358639">
    <w:abstractNumId w:val="3"/>
  </w:num>
  <w:num w:numId="4" w16cid:durableId="2141990731">
    <w:abstractNumId w:val="4"/>
  </w:num>
  <w:num w:numId="5" w16cid:durableId="193832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1416"/>
    <w:rsid w:val="00002271"/>
    <w:rsid w:val="000034CF"/>
    <w:rsid w:val="0000526A"/>
    <w:rsid w:val="00036F36"/>
    <w:rsid w:val="0005566B"/>
    <w:rsid w:val="00073DB9"/>
    <w:rsid w:val="000862A8"/>
    <w:rsid w:val="00096C14"/>
    <w:rsid w:val="000A1EAD"/>
    <w:rsid w:val="000B542D"/>
    <w:rsid w:val="000E730E"/>
    <w:rsid w:val="000F7DF6"/>
    <w:rsid w:val="00100F58"/>
    <w:rsid w:val="00104A0B"/>
    <w:rsid w:val="00110173"/>
    <w:rsid w:val="0012234E"/>
    <w:rsid w:val="00133127"/>
    <w:rsid w:val="001445F7"/>
    <w:rsid w:val="0017162C"/>
    <w:rsid w:val="00172F2C"/>
    <w:rsid w:val="00195728"/>
    <w:rsid w:val="001A3A9B"/>
    <w:rsid w:val="001A7467"/>
    <w:rsid w:val="001B1844"/>
    <w:rsid w:val="001B79E1"/>
    <w:rsid w:val="001D2E1A"/>
    <w:rsid w:val="001D2F82"/>
    <w:rsid w:val="001D4B68"/>
    <w:rsid w:val="001D6D3F"/>
    <w:rsid w:val="001F3157"/>
    <w:rsid w:val="002139FB"/>
    <w:rsid w:val="00214EA2"/>
    <w:rsid w:val="00214FF0"/>
    <w:rsid w:val="00222BAF"/>
    <w:rsid w:val="00224E58"/>
    <w:rsid w:val="00233FF6"/>
    <w:rsid w:val="00237578"/>
    <w:rsid w:val="002405B4"/>
    <w:rsid w:val="002872D0"/>
    <w:rsid w:val="002A4F51"/>
    <w:rsid w:val="002A7DF2"/>
    <w:rsid w:val="002D5C6B"/>
    <w:rsid w:val="002D7128"/>
    <w:rsid w:val="002D7708"/>
    <w:rsid w:val="002E0453"/>
    <w:rsid w:val="002E4B5B"/>
    <w:rsid w:val="002F08B2"/>
    <w:rsid w:val="002F6C35"/>
    <w:rsid w:val="00305CC3"/>
    <w:rsid w:val="00310A5B"/>
    <w:rsid w:val="00351C2B"/>
    <w:rsid w:val="0036781A"/>
    <w:rsid w:val="0037005B"/>
    <w:rsid w:val="0037048C"/>
    <w:rsid w:val="00371396"/>
    <w:rsid w:val="003748AD"/>
    <w:rsid w:val="003768CA"/>
    <w:rsid w:val="00396CD8"/>
    <w:rsid w:val="003C553E"/>
    <w:rsid w:val="003D0A2D"/>
    <w:rsid w:val="003F1450"/>
    <w:rsid w:val="003F31E9"/>
    <w:rsid w:val="003F35A5"/>
    <w:rsid w:val="00411762"/>
    <w:rsid w:val="00413FC7"/>
    <w:rsid w:val="00416C75"/>
    <w:rsid w:val="00440344"/>
    <w:rsid w:val="004444F1"/>
    <w:rsid w:val="0044702C"/>
    <w:rsid w:val="00472373"/>
    <w:rsid w:val="004740EA"/>
    <w:rsid w:val="00477969"/>
    <w:rsid w:val="0048675A"/>
    <w:rsid w:val="004B6576"/>
    <w:rsid w:val="004C138F"/>
    <w:rsid w:val="004C1FC1"/>
    <w:rsid w:val="004C5F3B"/>
    <w:rsid w:val="004D0DDC"/>
    <w:rsid w:val="004D1AE6"/>
    <w:rsid w:val="004E02A5"/>
    <w:rsid w:val="004E7E64"/>
    <w:rsid w:val="004F34AB"/>
    <w:rsid w:val="004F5570"/>
    <w:rsid w:val="004F7317"/>
    <w:rsid w:val="00500D71"/>
    <w:rsid w:val="00532607"/>
    <w:rsid w:val="005344E1"/>
    <w:rsid w:val="00534B67"/>
    <w:rsid w:val="00537FBE"/>
    <w:rsid w:val="00554304"/>
    <w:rsid w:val="00562A3C"/>
    <w:rsid w:val="005925D9"/>
    <w:rsid w:val="005A5D0B"/>
    <w:rsid w:val="005B3B39"/>
    <w:rsid w:val="005B6272"/>
    <w:rsid w:val="005C1BDC"/>
    <w:rsid w:val="005C6230"/>
    <w:rsid w:val="005C75BB"/>
    <w:rsid w:val="005E236E"/>
    <w:rsid w:val="005F00CA"/>
    <w:rsid w:val="005F535D"/>
    <w:rsid w:val="00603F98"/>
    <w:rsid w:val="00606C68"/>
    <w:rsid w:val="00625415"/>
    <w:rsid w:val="00642A3E"/>
    <w:rsid w:val="0065075B"/>
    <w:rsid w:val="00661656"/>
    <w:rsid w:val="00663024"/>
    <w:rsid w:val="006673BF"/>
    <w:rsid w:val="00667F60"/>
    <w:rsid w:val="00677063"/>
    <w:rsid w:val="00686020"/>
    <w:rsid w:val="006B7B66"/>
    <w:rsid w:val="006D28DA"/>
    <w:rsid w:val="006D3093"/>
    <w:rsid w:val="006D4C30"/>
    <w:rsid w:val="006D610F"/>
    <w:rsid w:val="006E7090"/>
    <w:rsid w:val="006F359A"/>
    <w:rsid w:val="006F546A"/>
    <w:rsid w:val="00702F85"/>
    <w:rsid w:val="007429F8"/>
    <w:rsid w:val="00756A9B"/>
    <w:rsid w:val="00763B58"/>
    <w:rsid w:val="00772B43"/>
    <w:rsid w:val="00794BF4"/>
    <w:rsid w:val="007A30D0"/>
    <w:rsid w:val="007D0A7F"/>
    <w:rsid w:val="007D3C02"/>
    <w:rsid w:val="007D6762"/>
    <w:rsid w:val="00801417"/>
    <w:rsid w:val="00803355"/>
    <w:rsid w:val="00840B27"/>
    <w:rsid w:val="00864512"/>
    <w:rsid w:val="008715EB"/>
    <w:rsid w:val="00871913"/>
    <w:rsid w:val="00886D86"/>
    <w:rsid w:val="008A3F75"/>
    <w:rsid w:val="008A44A9"/>
    <w:rsid w:val="008B15C5"/>
    <w:rsid w:val="008C245D"/>
    <w:rsid w:val="008D2AF9"/>
    <w:rsid w:val="008D65B0"/>
    <w:rsid w:val="008E17B4"/>
    <w:rsid w:val="008E6BE6"/>
    <w:rsid w:val="00926725"/>
    <w:rsid w:val="0093062A"/>
    <w:rsid w:val="00943B60"/>
    <w:rsid w:val="009444EA"/>
    <w:rsid w:val="00950E4D"/>
    <w:rsid w:val="00951201"/>
    <w:rsid w:val="009571A1"/>
    <w:rsid w:val="009662E9"/>
    <w:rsid w:val="00972718"/>
    <w:rsid w:val="00975DC3"/>
    <w:rsid w:val="00987387"/>
    <w:rsid w:val="009A2C22"/>
    <w:rsid w:val="009B4BE9"/>
    <w:rsid w:val="009C2A26"/>
    <w:rsid w:val="009D193A"/>
    <w:rsid w:val="009D1D2E"/>
    <w:rsid w:val="009E2E16"/>
    <w:rsid w:val="00A02591"/>
    <w:rsid w:val="00A03788"/>
    <w:rsid w:val="00A13DF7"/>
    <w:rsid w:val="00A21915"/>
    <w:rsid w:val="00A21FAD"/>
    <w:rsid w:val="00A2253B"/>
    <w:rsid w:val="00A34946"/>
    <w:rsid w:val="00A403F9"/>
    <w:rsid w:val="00A41F42"/>
    <w:rsid w:val="00A54BC1"/>
    <w:rsid w:val="00A56935"/>
    <w:rsid w:val="00A71E18"/>
    <w:rsid w:val="00A77DC2"/>
    <w:rsid w:val="00A900E8"/>
    <w:rsid w:val="00A90A5D"/>
    <w:rsid w:val="00A97F32"/>
    <w:rsid w:val="00AA05C3"/>
    <w:rsid w:val="00AA0DFB"/>
    <w:rsid w:val="00AA162D"/>
    <w:rsid w:val="00AA3EEE"/>
    <w:rsid w:val="00AC3768"/>
    <w:rsid w:val="00AC3B9F"/>
    <w:rsid w:val="00AD33BB"/>
    <w:rsid w:val="00AD6B2C"/>
    <w:rsid w:val="00AD78F3"/>
    <w:rsid w:val="00AE550C"/>
    <w:rsid w:val="00B05492"/>
    <w:rsid w:val="00B1125C"/>
    <w:rsid w:val="00B17821"/>
    <w:rsid w:val="00B23A7B"/>
    <w:rsid w:val="00B279DB"/>
    <w:rsid w:val="00B3625C"/>
    <w:rsid w:val="00B43CAB"/>
    <w:rsid w:val="00B44E3E"/>
    <w:rsid w:val="00B542EF"/>
    <w:rsid w:val="00B7632E"/>
    <w:rsid w:val="00B7666F"/>
    <w:rsid w:val="00B77929"/>
    <w:rsid w:val="00B855A7"/>
    <w:rsid w:val="00BA724E"/>
    <w:rsid w:val="00BB6157"/>
    <w:rsid w:val="00BC061D"/>
    <w:rsid w:val="00BD09E4"/>
    <w:rsid w:val="00BD17A0"/>
    <w:rsid w:val="00BE0C02"/>
    <w:rsid w:val="00BE1E31"/>
    <w:rsid w:val="00BE1E36"/>
    <w:rsid w:val="00BE3220"/>
    <w:rsid w:val="00C040F8"/>
    <w:rsid w:val="00C057DE"/>
    <w:rsid w:val="00C06854"/>
    <w:rsid w:val="00C11365"/>
    <w:rsid w:val="00C12CCD"/>
    <w:rsid w:val="00C2576B"/>
    <w:rsid w:val="00C31A86"/>
    <w:rsid w:val="00C41CB7"/>
    <w:rsid w:val="00C436ED"/>
    <w:rsid w:val="00C7166A"/>
    <w:rsid w:val="00C76755"/>
    <w:rsid w:val="00C849DA"/>
    <w:rsid w:val="00C85E08"/>
    <w:rsid w:val="00C902D4"/>
    <w:rsid w:val="00C952EB"/>
    <w:rsid w:val="00CB58A0"/>
    <w:rsid w:val="00CB5C71"/>
    <w:rsid w:val="00CB6A7F"/>
    <w:rsid w:val="00CC1554"/>
    <w:rsid w:val="00CC5036"/>
    <w:rsid w:val="00CE7B74"/>
    <w:rsid w:val="00D07C92"/>
    <w:rsid w:val="00D1010E"/>
    <w:rsid w:val="00D21B7D"/>
    <w:rsid w:val="00D33385"/>
    <w:rsid w:val="00D347ED"/>
    <w:rsid w:val="00D621F2"/>
    <w:rsid w:val="00D70673"/>
    <w:rsid w:val="00D772AF"/>
    <w:rsid w:val="00D870F7"/>
    <w:rsid w:val="00DA51B2"/>
    <w:rsid w:val="00DA69F9"/>
    <w:rsid w:val="00DB35FF"/>
    <w:rsid w:val="00DD3338"/>
    <w:rsid w:val="00DE41D9"/>
    <w:rsid w:val="00DE6A8D"/>
    <w:rsid w:val="00DE7073"/>
    <w:rsid w:val="00E004C2"/>
    <w:rsid w:val="00E01E2F"/>
    <w:rsid w:val="00E214A1"/>
    <w:rsid w:val="00E25930"/>
    <w:rsid w:val="00E313E4"/>
    <w:rsid w:val="00E352C5"/>
    <w:rsid w:val="00E629A6"/>
    <w:rsid w:val="00E63B2A"/>
    <w:rsid w:val="00E965D0"/>
    <w:rsid w:val="00EA1579"/>
    <w:rsid w:val="00EA6A54"/>
    <w:rsid w:val="00EB22A3"/>
    <w:rsid w:val="00EB741C"/>
    <w:rsid w:val="00EC6AE2"/>
    <w:rsid w:val="00EE41F0"/>
    <w:rsid w:val="00EE485D"/>
    <w:rsid w:val="00EE534D"/>
    <w:rsid w:val="00EE7BA8"/>
    <w:rsid w:val="00EF2FDF"/>
    <w:rsid w:val="00F01E4E"/>
    <w:rsid w:val="00F14856"/>
    <w:rsid w:val="00F22E35"/>
    <w:rsid w:val="00F25C8E"/>
    <w:rsid w:val="00F30F74"/>
    <w:rsid w:val="00F35521"/>
    <w:rsid w:val="00F37BDF"/>
    <w:rsid w:val="00F408EC"/>
    <w:rsid w:val="00F51074"/>
    <w:rsid w:val="00F56231"/>
    <w:rsid w:val="00F74FD1"/>
    <w:rsid w:val="00F824BE"/>
    <w:rsid w:val="00FA31FA"/>
    <w:rsid w:val="00FF1241"/>
    <w:rsid w:val="00FF74E9"/>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DA72CC74B2E0400693E3314BBBA3EC13"/>
        <w:category>
          <w:name w:val="General"/>
          <w:gallery w:val="placeholder"/>
        </w:category>
        <w:types>
          <w:type w:val="bbPlcHdr"/>
        </w:types>
        <w:behaviors>
          <w:behavior w:val="content"/>
        </w:behaviors>
        <w:guid w:val="{8396CA09-13C4-4597-A3CA-FEFEE271413F}"/>
      </w:docPartPr>
      <w:docPartBody>
        <w:p w:rsidR="000A0506" w:rsidRDefault="00FE747D" w:rsidP="00FE747D">
          <w:pPr>
            <w:pStyle w:val="DA72CC74B2E0400693E3314BBBA3EC13"/>
          </w:pPr>
          <w:r w:rsidRPr="00D4727C">
            <w:rPr>
              <w:rStyle w:val="PlaceholderText"/>
            </w:rPr>
            <w:t>Click or tap here to enter text.</w:t>
          </w:r>
        </w:p>
      </w:docPartBody>
    </w:docPart>
    <w:docPart>
      <w:docPartPr>
        <w:name w:val="068C80C073BF4A4BAD3E1E2C851113FF"/>
        <w:category>
          <w:name w:val="General"/>
          <w:gallery w:val="placeholder"/>
        </w:category>
        <w:types>
          <w:type w:val="bbPlcHdr"/>
        </w:types>
        <w:behaviors>
          <w:behavior w:val="content"/>
        </w:behaviors>
        <w:guid w:val="{46B19486-D014-4EB7-9311-23D86C52CD22}"/>
      </w:docPartPr>
      <w:docPartBody>
        <w:p w:rsidR="000A0506" w:rsidRDefault="00FE747D" w:rsidP="00FE747D">
          <w:pPr>
            <w:pStyle w:val="068C80C073BF4A4BAD3E1E2C851113FF"/>
          </w:pPr>
          <w:r w:rsidRPr="00D4727C">
            <w:rPr>
              <w:rStyle w:val="PlaceholderText"/>
            </w:rPr>
            <w:t>Click or tap here to enter text.</w:t>
          </w:r>
        </w:p>
      </w:docPartBody>
    </w:docPart>
    <w:docPart>
      <w:docPartPr>
        <w:name w:val="3FF8D1B8407245589194811C71804D39"/>
        <w:category>
          <w:name w:val="General"/>
          <w:gallery w:val="placeholder"/>
        </w:category>
        <w:types>
          <w:type w:val="bbPlcHdr"/>
        </w:types>
        <w:behaviors>
          <w:behavior w:val="content"/>
        </w:behaviors>
        <w:guid w:val="{9AE6D230-4CB5-43E2-8619-AA1CAC2AC1FD}"/>
      </w:docPartPr>
      <w:docPartBody>
        <w:p w:rsidR="000A0506" w:rsidRDefault="00FE747D" w:rsidP="00FE747D">
          <w:pPr>
            <w:pStyle w:val="3FF8D1B8407245589194811C71804D39"/>
          </w:pPr>
          <w:r w:rsidRPr="00D4727C">
            <w:rPr>
              <w:rStyle w:val="PlaceholderText"/>
            </w:rPr>
            <w:t>Click or tap here to enter text.</w:t>
          </w:r>
        </w:p>
      </w:docPartBody>
    </w:docPart>
    <w:docPart>
      <w:docPartPr>
        <w:name w:val="F0438FA8C8484B1093C94B1EA23303D9"/>
        <w:category>
          <w:name w:val="General"/>
          <w:gallery w:val="placeholder"/>
        </w:category>
        <w:types>
          <w:type w:val="bbPlcHdr"/>
        </w:types>
        <w:behaviors>
          <w:behavior w:val="content"/>
        </w:behaviors>
        <w:guid w:val="{D0EA0B9E-CB92-4E00-84D2-21D15D0E65E3}"/>
      </w:docPartPr>
      <w:docPartBody>
        <w:p w:rsidR="000A0506" w:rsidRDefault="00FE747D" w:rsidP="00FE747D">
          <w:pPr>
            <w:pStyle w:val="F0438FA8C8484B1093C94B1EA23303D9"/>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97BC8"/>
    <w:rsid w:val="000A0506"/>
    <w:rsid w:val="001003B0"/>
    <w:rsid w:val="00181F05"/>
    <w:rsid w:val="002B1852"/>
    <w:rsid w:val="002D7128"/>
    <w:rsid w:val="002F0B63"/>
    <w:rsid w:val="002F2790"/>
    <w:rsid w:val="00413589"/>
    <w:rsid w:val="004B6576"/>
    <w:rsid w:val="004D62F1"/>
    <w:rsid w:val="00713A76"/>
    <w:rsid w:val="00772B43"/>
    <w:rsid w:val="00793634"/>
    <w:rsid w:val="007E0331"/>
    <w:rsid w:val="00830859"/>
    <w:rsid w:val="00873589"/>
    <w:rsid w:val="009149BC"/>
    <w:rsid w:val="00966A74"/>
    <w:rsid w:val="00A34946"/>
    <w:rsid w:val="00A46D1B"/>
    <w:rsid w:val="00A515AC"/>
    <w:rsid w:val="00A75108"/>
    <w:rsid w:val="00AB21B6"/>
    <w:rsid w:val="00B402A9"/>
    <w:rsid w:val="00BD0EF3"/>
    <w:rsid w:val="00C06C2F"/>
    <w:rsid w:val="00C2078C"/>
    <w:rsid w:val="00C22C5A"/>
    <w:rsid w:val="00C47148"/>
    <w:rsid w:val="00CB58A0"/>
    <w:rsid w:val="00D57345"/>
    <w:rsid w:val="00E70818"/>
    <w:rsid w:val="00E74DA8"/>
    <w:rsid w:val="00EE7CD6"/>
    <w:rsid w:val="00F91C34"/>
    <w:rsid w:val="00FE6AD5"/>
    <w:rsid w:val="00FE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747D"/>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DA72CC74B2E0400693E3314BBBA3EC13">
    <w:name w:val="DA72CC74B2E0400693E3314BBBA3EC13"/>
    <w:rsid w:val="00FE747D"/>
  </w:style>
  <w:style w:type="paragraph" w:customStyle="1" w:styleId="068C80C073BF4A4BAD3E1E2C851113FF">
    <w:name w:val="068C80C073BF4A4BAD3E1E2C851113FF"/>
    <w:rsid w:val="00FE747D"/>
  </w:style>
  <w:style w:type="paragraph" w:customStyle="1" w:styleId="3FF8D1B8407245589194811C71804D39">
    <w:name w:val="3FF8D1B8407245589194811C71804D39"/>
    <w:rsid w:val="00FE747D"/>
  </w:style>
  <w:style w:type="paragraph" w:customStyle="1" w:styleId="F0438FA8C8484B1093C94B1EA23303D9">
    <w:name w:val="F0438FA8C8484B1093C94B1EA23303D9"/>
    <w:rsid w:val="00FE7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17</Pages>
  <Words>5441</Words>
  <Characters>31019</Characters>
  <Application>Microsoft Office Word</Application>
  <DocSecurity>0</DocSecurity>
  <Lines>258</Lines>
  <Paragraphs>72</Paragraphs>
  <ScaleCrop>false</ScaleCrop>
  <Company/>
  <LinksUpToDate>false</LinksUpToDate>
  <CharactersWithSpaces>36388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165</cp:revision>
  <cp:lastPrinted>2023-03-10T18:27:00Z</cp:lastPrinted>
  <dcterms:created xsi:type="dcterms:W3CDTF">2021-12-16T19:03:00Z</dcterms:created>
  <dcterms:modified xsi:type="dcterms:W3CDTF">2023-04-14T14:34:00Z</dcterms:modified>
</cp:coreProperties>
</file>