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782E4F0A" w:rsidR="00234F12" w:rsidRDefault="00DB3CEC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August 14</w:t>
      </w:r>
      <w:r w:rsidR="00090B36">
        <w:rPr>
          <w:rFonts w:ascii="Arial Narrow" w:hAnsi="Arial Narrow"/>
          <w:b/>
          <w:bCs/>
          <w:sz w:val="28"/>
          <w:szCs w:val="28"/>
        </w:rPr>
        <w:t>, 2023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3170F9CC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917210">
        <w:rPr>
          <w:rFonts w:ascii="Arial Narrow" w:hAnsi="Arial Narrow"/>
        </w:rPr>
        <w:t>1</w:t>
      </w:r>
      <w:r w:rsidR="008104FF">
        <w:rPr>
          <w:rFonts w:ascii="Arial Narrow" w:hAnsi="Arial Narrow"/>
        </w:rPr>
        <w:t>5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DB3CEC">
        <w:rPr>
          <w:rFonts w:ascii="Arial Narrow" w:hAnsi="Arial Narrow"/>
        </w:rPr>
        <w:t>August 14</w:t>
      </w:r>
      <w:r w:rsidR="00090B36">
        <w:rPr>
          <w:rFonts w:ascii="Arial Narrow" w:hAnsi="Arial Narrow"/>
        </w:rPr>
        <w:t xml:space="preserve">, </w:t>
      </w:r>
      <w:proofErr w:type="gramStart"/>
      <w:r w:rsidR="00090B36">
        <w:rPr>
          <w:rFonts w:ascii="Arial Narrow" w:hAnsi="Arial Narrow"/>
        </w:rPr>
        <w:t>2023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52F4EE47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DB3CEC">
        <w:rPr>
          <w:rFonts w:ascii="Arial Narrow" w:hAnsi="Arial Narrow"/>
        </w:rPr>
        <w:t>$865.29 (June)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48519229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8104FF">
        <w:rPr>
          <w:rFonts w:ascii="Arial Narrow" w:hAnsi="Arial Narrow"/>
        </w:rPr>
        <w:t>3,341,148.20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8104F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45E6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0182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4</cp:revision>
  <cp:lastPrinted>2011-02-09T17:11:00Z</cp:lastPrinted>
  <dcterms:created xsi:type="dcterms:W3CDTF">2023-08-08T14:33:00Z</dcterms:created>
  <dcterms:modified xsi:type="dcterms:W3CDTF">2023-08-08T18:14:00Z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