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2D22BE4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897AA3">
            <w:rPr>
              <w:rFonts w:cstheme="minorHAnsi"/>
            </w:rPr>
            <w:t>Computer 1</w:t>
          </w:r>
        </w:sdtContent>
      </w:sdt>
    </w:p>
    <w:p w14:paraId="1593CA59" w14:textId="227B1D3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5E2D09">
            <w:rPr>
              <w:rFonts w:cstheme="minorHAnsi"/>
            </w:rPr>
            <w:t>08193</w:t>
          </w:r>
        </w:sdtContent>
      </w:sdt>
    </w:p>
    <w:p w14:paraId="61C682CF" w14:textId="5CD496E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897AA3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6F4E62C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3F571F">
            <w:rPr>
              <w:rFonts w:cstheme="minorHAnsi"/>
            </w:rPr>
            <w:t xml:space="preserve">The </w:t>
          </w:r>
          <w:r w:rsidR="00310BF1">
            <w:rPr>
              <w:rFonts w:cstheme="minorHAnsi"/>
            </w:rPr>
            <w:t>first-grade computer technology curriculum builds upon basic keyboarding skills and develops skills needed for word processing. These essential technology skills will build students’ confide</w:t>
          </w:r>
          <w:r w:rsidR="00FD36D0">
            <w:rPr>
              <w:rFonts w:cstheme="minorHAnsi"/>
            </w:rPr>
            <w:t>nce and pride</w:t>
          </w:r>
          <w:r w:rsidR="00413385">
            <w:rPr>
              <w:rFonts w:cstheme="minorHAnsi"/>
            </w:rPr>
            <w:t xml:space="preserve"> </w:t>
          </w:r>
          <w:r w:rsidR="00FD36D0">
            <w:rPr>
              <w:rFonts w:cstheme="minorHAnsi"/>
            </w:rPr>
            <w:t>in their technological abilities. Students</w:t>
          </w:r>
          <w:r w:rsidR="00413385">
            <w:rPr>
              <w:rFonts w:cstheme="minorHAnsi"/>
            </w:rPr>
            <w:t xml:space="preserve"> will demonstrate an understanding of basic keyboarding skills, specifically home keys, basic knowledge of computer hardware and software, and the development of digital citizenship skills. Students will begin building a foundation of computer science skills.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42AF13B5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897AA3">
            <w:rPr>
              <w:rFonts w:cstheme="minorHAnsi"/>
            </w:rPr>
            <w:t>Grade 1</w:t>
          </w:r>
        </w:sdtContent>
      </w:sdt>
    </w:p>
    <w:p w14:paraId="418E03EB" w14:textId="2F27CF65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897AA3">
            <w:rPr>
              <w:rFonts w:cstheme="minorHAnsi"/>
            </w:rPr>
            <w:t>One Semester</w:t>
          </w:r>
        </w:sdtContent>
      </w:sdt>
    </w:p>
    <w:p w14:paraId="00392EE2" w14:textId="74F0DB49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897AA3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  <w:showingPlcHdr/>
      </w:sdtPr>
      <w:sdtContent>
        <w:p w14:paraId="1A29CD8C" w14:textId="77777777" w:rsidR="00233FF6" w:rsidRPr="002872D0" w:rsidRDefault="004D0DD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574C98C9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571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31E7B7CD" w:rsidR="002E4B5B" w:rsidRPr="00352E1C" w:rsidRDefault="00984F87" w:rsidP="008A3F75">
      <w:pPr>
        <w:tabs>
          <w:tab w:val="left" w:pos="3231"/>
        </w:tabs>
        <w:rPr>
          <w:bCs/>
        </w:rPr>
      </w:pPr>
      <w:r>
        <w:rPr>
          <w:bCs/>
        </w:rPr>
        <w:t>CSPG 33 Business, Computer &amp; Information Technology</w:t>
      </w: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5D2874B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3F571F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4E4A4E3B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4E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4E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335A2986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4E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59BD8B9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DD0EA1">
            <w:rPr>
              <w:rFonts w:asciiTheme="minorHAnsi" w:hAnsiTheme="minorHAnsi" w:cstheme="minorHAnsi"/>
              <w:color w:val="000000"/>
            </w:rPr>
            <w:t>10001 Introduction to Computer Technology</w:t>
          </w:r>
        </w:sdtContent>
      </w:sdt>
    </w:p>
    <w:p w14:paraId="3B9A1E9F" w14:textId="3B0E38BF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5C1E94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465BF0A6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D270F7">
            <w:t>N/A</w:t>
          </w:r>
        </w:sdtContent>
      </w:sdt>
    </w:p>
    <w:p w14:paraId="5A050142" w14:textId="37BC52B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D270F7">
            <w:t>N/A</w:t>
          </w:r>
        </w:sdtContent>
      </w:sdt>
    </w:p>
    <w:p w14:paraId="0D0E363E" w14:textId="71C6A87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D270F7">
            <w:t>N/A</w:t>
          </w:r>
        </w:sdtContent>
      </w:sdt>
    </w:p>
    <w:p w14:paraId="7543A643" w14:textId="5CEF057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D270F7">
            <w:t>N/A</w:t>
          </w:r>
        </w:sdtContent>
      </w:sdt>
    </w:p>
    <w:p w14:paraId="3F4E4BF4" w14:textId="09ED1031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Content>
              <w:r w:rsidR="000456D1" w:rsidRPr="00D4727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9C4B3F8" w14:textId="0BAD6625" w:rsidR="00233FF6" w:rsidRPr="00D07C92" w:rsidRDefault="009D193A" w:rsidP="00857DB6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857DB6">
            <w:t>mouseprogram.com, pbskids.org, commonsense.org, brainpop.com, typingclub.com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35BEDB92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0614E3">
            <w:t>8/1/2023</w:t>
          </w:r>
        </w:sdtContent>
      </w:sdt>
    </w:p>
    <w:p w14:paraId="79FB9B07" w14:textId="777777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14:paraId="44775A79" w14:textId="4D4610BA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0614E3">
            <w:t>2023-2024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C1934AE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6E06FB15" w14:textId="003C93D4" w:rsidR="00897AA3" w:rsidRDefault="00897AA3" w:rsidP="009E2E16">
      <w:pPr>
        <w:tabs>
          <w:tab w:val="center" w:pos="4680"/>
        </w:tabs>
        <w:rPr>
          <w:bCs/>
          <w:sz w:val="24"/>
          <w:szCs w:val="24"/>
        </w:rPr>
      </w:pPr>
      <w:r w:rsidRPr="00897AA3">
        <w:rPr>
          <w:bCs/>
          <w:sz w:val="24"/>
          <w:szCs w:val="24"/>
        </w:rPr>
        <w:t>Mouse</w:t>
      </w:r>
      <w:r>
        <w:rPr>
          <w:bCs/>
          <w:sz w:val="24"/>
          <w:szCs w:val="24"/>
        </w:rPr>
        <w:t>/Trackpad Skills (1 lesson)</w:t>
      </w:r>
    </w:p>
    <w:p w14:paraId="06010815" w14:textId="3EA82AB8" w:rsidR="00897AA3" w:rsidRDefault="002715DB" w:rsidP="009E2E16">
      <w:pPr>
        <w:tabs>
          <w:tab w:val="center" w:pos="4680"/>
        </w:tabs>
        <w:rPr>
          <w:bCs/>
          <w:sz w:val="24"/>
          <w:szCs w:val="24"/>
        </w:rPr>
      </w:pPr>
      <w:r w:rsidRPr="002715DB">
        <w:rPr>
          <w:bCs/>
          <w:sz w:val="24"/>
          <w:szCs w:val="24"/>
        </w:rPr>
        <w:t>Digital Citizenship (3 lessons)</w:t>
      </w:r>
    </w:p>
    <w:p w14:paraId="547BB008" w14:textId="5EBBCEA5" w:rsidR="002715DB" w:rsidRDefault="002715DB" w:rsidP="009E2E16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Parts of a Computer (1 lesson)</w:t>
      </w:r>
    </w:p>
    <w:p w14:paraId="65F371B9" w14:textId="022D9ED3" w:rsidR="002715DB" w:rsidRPr="002715DB" w:rsidRDefault="002715DB" w:rsidP="009E2E16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Keyboard (Home Keys) (</w:t>
      </w:r>
      <w:r w:rsidR="00FE6BF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lessons)</w:t>
      </w:r>
    </w:p>
    <w:p w14:paraId="30DFC255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2FB42B9" w14:textId="7DD3BD8B" w:rsidR="00FE6BFE" w:rsidRPr="002715DB" w:rsidRDefault="00FE6BFE" w:rsidP="00FE6BFE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Keyboard </w:t>
      </w:r>
      <w:r w:rsidR="00857DB6">
        <w:rPr>
          <w:bCs/>
          <w:sz w:val="24"/>
          <w:szCs w:val="24"/>
        </w:rPr>
        <w:t xml:space="preserve">continued </w:t>
      </w:r>
      <w:r>
        <w:rPr>
          <w:bCs/>
          <w:sz w:val="24"/>
          <w:szCs w:val="24"/>
        </w:rPr>
        <w:t>(Home Keys) (4 lessons)</w:t>
      </w:r>
    </w:p>
    <w:p w14:paraId="0C9BF74F" w14:textId="39867C07" w:rsidR="00BE3220" w:rsidRDefault="00FE6BFE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Word (5 lessons)</w:t>
      </w:r>
    </w:p>
    <w:p w14:paraId="7750DC33" w14:textId="77777777" w:rsidR="00FA74CD" w:rsidRDefault="00FA74CD" w:rsidP="00BE3220">
      <w:pPr>
        <w:tabs>
          <w:tab w:val="center" w:pos="4680"/>
        </w:tabs>
        <w:rPr>
          <w:sz w:val="24"/>
          <w:szCs w:val="24"/>
        </w:rPr>
      </w:pPr>
    </w:p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BA008A6" w14:textId="6547C520" w:rsidR="00BE3220" w:rsidRPr="00FA74CD" w:rsidRDefault="00FA74CD" w:rsidP="00FA74CD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Repeat content from Marking periods 1 and 2 with</w:t>
      </w:r>
      <w:r w:rsidR="00F9169B">
        <w:rPr>
          <w:sz w:val="24"/>
          <w:szCs w:val="24"/>
        </w:rPr>
        <w:t xml:space="preserve"> </w:t>
      </w:r>
      <w:r w:rsidR="00775F72">
        <w:rPr>
          <w:sz w:val="24"/>
          <w:szCs w:val="24"/>
        </w:rPr>
        <w:t xml:space="preserve">a </w:t>
      </w:r>
      <w:r>
        <w:rPr>
          <w:sz w:val="24"/>
          <w:szCs w:val="24"/>
        </w:rPr>
        <w:t>new group of students in Marking Periods 3</w:t>
      </w:r>
      <w:r w:rsidR="000614E3">
        <w:rPr>
          <w:sz w:val="24"/>
          <w:szCs w:val="24"/>
        </w:rPr>
        <w:t xml:space="preserve"> and 4.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1020133F" w14:textId="77777777" w:rsidR="000614E3" w:rsidRPr="00FA74CD" w:rsidRDefault="000614E3" w:rsidP="000614E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Repeat content from Marking periods 1 and 2 with a new group of students in Marking Periods 3 and 4.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135"/>
        <w:gridCol w:w="2050"/>
        <w:gridCol w:w="1170"/>
      </w:tblGrid>
      <w:tr w:rsidR="008A44A9" w14:paraId="5ACE54BA" w14:textId="77777777" w:rsidTr="1FFE4AF4">
        <w:trPr>
          <w:tblHeader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463D4" w:rsidRPr="00AA05C3" w14:paraId="666E86EA" w14:textId="77777777" w:rsidTr="1FFE4AF4">
        <w:tc>
          <w:tcPr>
            <w:tcW w:w="6135" w:type="dxa"/>
            <w:vAlign w:val="center"/>
          </w:tcPr>
          <w:p w14:paraId="2DC8CC1E" w14:textId="66C9241B" w:rsidR="009463D4" w:rsidRDefault="00CA33F7" w:rsidP="009463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Digital Citizenship</w:t>
            </w:r>
            <w:r w:rsidR="00BD7E6A">
              <w:rPr>
                <w:rFonts w:ascii="Calibri" w:hAnsi="Calibri" w:cs="Calibri"/>
              </w:rPr>
              <w:t xml:space="preserve"> components about online thinking, feelings, </w:t>
            </w:r>
            <w:r w:rsidR="00C825E1">
              <w:rPr>
                <w:rFonts w:ascii="Calibri" w:hAnsi="Calibri" w:cs="Calibri"/>
              </w:rPr>
              <w:t>and safety.</w:t>
            </w:r>
          </w:p>
        </w:tc>
        <w:tc>
          <w:tcPr>
            <w:tcW w:w="2050" w:type="dxa"/>
            <w:vAlign w:val="center"/>
          </w:tcPr>
          <w:p w14:paraId="546CC66E" w14:textId="49B44680" w:rsidR="000B56C7" w:rsidRDefault="00A91BC8" w:rsidP="486D070F">
            <w:pPr>
              <w:rPr>
                <w:rFonts w:ascii="Calibri" w:hAnsi="Calibri" w:cs="Calibri"/>
              </w:rPr>
            </w:pPr>
            <w:proofErr w:type="gramStart"/>
            <w:r w:rsidRPr="1FFE4AF4">
              <w:rPr>
                <w:rFonts w:ascii="Calibri" w:hAnsi="Calibri" w:cs="Calibri"/>
              </w:rPr>
              <w:t>CS.K</w:t>
            </w:r>
            <w:proofErr w:type="gramEnd"/>
            <w:r w:rsidRPr="1FFE4AF4">
              <w:rPr>
                <w:rFonts w:ascii="Calibri" w:hAnsi="Calibri" w:cs="Calibri"/>
              </w:rPr>
              <w:t>-2.1A-IC-18,</w:t>
            </w:r>
            <w:r w:rsidR="63C89272" w:rsidRPr="1FFE4AF4">
              <w:rPr>
                <w:rFonts w:ascii="Calibri" w:hAnsi="Calibri" w:cs="Calibri"/>
              </w:rPr>
              <w:t xml:space="preserve"> </w:t>
            </w:r>
            <w:r w:rsidRPr="1FFE4AF4">
              <w:rPr>
                <w:rFonts w:ascii="Calibri" w:hAnsi="Calibri" w:cs="Calibri"/>
              </w:rPr>
              <w:t>TEC.PK-2.15.3.2</w:t>
            </w:r>
            <w:r w:rsidR="6BCE8D13" w:rsidRPr="1FFE4AF4">
              <w:rPr>
                <w:rFonts w:ascii="Calibri" w:hAnsi="Calibri" w:cs="Calibri"/>
              </w:rPr>
              <w:t>.</w:t>
            </w:r>
            <w:r w:rsidRPr="1FFE4AF4">
              <w:rPr>
                <w:rFonts w:ascii="Calibri" w:hAnsi="Calibri" w:cs="Calibri"/>
              </w:rPr>
              <w:t>M,</w:t>
            </w:r>
            <w:r w:rsidR="6A0421E4" w:rsidRPr="1FFE4AF4">
              <w:rPr>
                <w:rFonts w:ascii="Calibri" w:hAnsi="Calibri" w:cs="Calibri"/>
              </w:rPr>
              <w:t xml:space="preserve"> TEC.PK-2.15.3.2.T,</w:t>
            </w:r>
          </w:p>
          <w:p w14:paraId="0B383BA1" w14:textId="3711D3E3" w:rsidR="000B56C7" w:rsidRDefault="00A91BC8" w:rsidP="009463D4">
            <w:pPr>
              <w:rPr>
                <w:rFonts w:ascii="Calibri" w:hAnsi="Calibri" w:cs="Calibri"/>
              </w:rPr>
            </w:pPr>
            <w:r w:rsidRPr="486D070F">
              <w:rPr>
                <w:rFonts w:ascii="Calibri" w:hAnsi="Calibri" w:cs="Calibri"/>
              </w:rPr>
              <w:t>SCI.3.</w:t>
            </w:r>
            <w:proofErr w:type="gramStart"/>
            <w:r w:rsidRPr="486D070F">
              <w:rPr>
                <w:rFonts w:ascii="Calibri" w:hAnsi="Calibri" w:cs="Calibri"/>
              </w:rPr>
              <w:t>5.K</w:t>
            </w:r>
            <w:proofErr w:type="gramEnd"/>
            <w:r w:rsidRPr="486D070F">
              <w:rPr>
                <w:rFonts w:ascii="Calibri" w:hAnsi="Calibri" w:cs="Calibri"/>
              </w:rPr>
              <w:t>-2.E</w:t>
            </w:r>
            <w:r w:rsidR="002C48FD" w:rsidRPr="486D070F">
              <w:rPr>
                <w:rFonts w:ascii="Calibri" w:hAnsi="Calibri" w:cs="Calibri"/>
              </w:rPr>
              <w:t>, SCI.3.5.K-2.</w:t>
            </w:r>
            <w:r w:rsidR="3A612A96" w:rsidRPr="486D070F">
              <w:rPr>
                <w:rFonts w:ascii="Calibri" w:hAnsi="Calibri" w:cs="Calibri"/>
              </w:rPr>
              <w:t>F</w:t>
            </w:r>
          </w:p>
          <w:p w14:paraId="0B4B62B0" w14:textId="1241D3B1" w:rsidR="00D636E9" w:rsidRDefault="00D636E9" w:rsidP="009463D4">
            <w:pPr>
              <w:rPr>
                <w:rFonts w:ascii="Calibri" w:hAnsi="Calibri" w:cs="Calibri"/>
              </w:rPr>
            </w:pPr>
            <w:r w:rsidRPr="486D070F">
              <w:rPr>
                <w:rFonts w:ascii="Calibri" w:hAnsi="Calibri" w:cs="Calibri"/>
              </w:rPr>
              <w:t>SCI</w:t>
            </w:r>
            <w:r w:rsidR="00B15178" w:rsidRPr="486D070F">
              <w:rPr>
                <w:rFonts w:ascii="Calibri" w:hAnsi="Calibri" w:cs="Calibri"/>
              </w:rPr>
              <w:t>.3.</w:t>
            </w:r>
            <w:proofErr w:type="gramStart"/>
            <w:r w:rsidR="00B15178" w:rsidRPr="486D070F">
              <w:rPr>
                <w:rFonts w:ascii="Calibri" w:hAnsi="Calibri" w:cs="Calibri"/>
              </w:rPr>
              <w:t>5.K</w:t>
            </w:r>
            <w:proofErr w:type="gramEnd"/>
            <w:r w:rsidR="00B15178" w:rsidRPr="486D070F">
              <w:rPr>
                <w:rFonts w:ascii="Calibri" w:hAnsi="Calibri" w:cs="Calibri"/>
              </w:rPr>
              <w:t>-2.</w:t>
            </w:r>
            <w:r w:rsidR="52D27FB4" w:rsidRPr="486D070F">
              <w:rPr>
                <w:rFonts w:ascii="Calibri" w:hAnsi="Calibri" w:cs="Calibri"/>
              </w:rPr>
              <w:t>K</w:t>
            </w:r>
          </w:p>
        </w:tc>
        <w:tc>
          <w:tcPr>
            <w:tcW w:w="1170" w:type="dxa"/>
          </w:tcPr>
          <w:p w14:paraId="66159E80" w14:textId="0B2FFFF9" w:rsidR="009463D4" w:rsidRPr="00FE041E" w:rsidRDefault="00FE041E" w:rsidP="009463D4">
            <w:r w:rsidRPr="00FE041E">
              <w:t>M1, M3</w:t>
            </w:r>
          </w:p>
        </w:tc>
      </w:tr>
      <w:tr w:rsidR="00FE041E" w:rsidRPr="00AA05C3" w14:paraId="4B5555C1" w14:textId="77777777" w:rsidTr="1FFE4AF4">
        <w:tc>
          <w:tcPr>
            <w:tcW w:w="6135" w:type="dxa"/>
            <w:vAlign w:val="bottom"/>
          </w:tcPr>
          <w:p w14:paraId="393AA6DC" w14:textId="7CEB34A3" w:rsidR="00FE041E" w:rsidRDefault="00FE041E" w:rsidP="486D070F">
            <w:pPr>
              <w:spacing w:line="259" w:lineRule="auto"/>
              <w:rPr>
                <w:rFonts w:ascii="Calibri" w:hAnsi="Calibri" w:cs="Calibri"/>
              </w:rPr>
            </w:pPr>
            <w:r w:rsidRPr="486D070F">
              <w:rPr>
                <w:rFonts w:ascii="Calibri" w:hAnsi="Calibri" w:cs="Calibri"/>
              </w:rPr>
              <w:t xml:space="preserve">Review </w:t>
            </w:r>
            <w:proofErr w:type="gramStart"/>
            <w:r w:rsidRPr="486D070F">
              <w:rPr>
                <w:rFonts w:ascii="Calibri" w:hAnsi="Calibri" w:cs="Calibri"/>
              </w:rPr>
              <w:t>computer</w:t>
            </w:r>
            <w:proofErr w:type="gramEnd"/>
            <w:r w:rsidRPr="486D070F">
              <w:rPr>
                <w:rFonts w:ascii="Calibri" w:hAnsi="Calibri" w:cs="Calibri"/>
              </w:rPr>
              <w:t xml:space="preserve"> log on/off.</w:t>
            </w:r>
          </w:p>
        </w:tc>
        <w:tc>
          <w:tcPr>
            <w:tcW w:w="2050" w:type="dxa"/>
            <w:vAlign w:val="center"/>
          </w:tcPr>
          <w:p w14:paraId="07B4B7F2" w14:textId="3BA4B2AB" w:rsidR="00C169E3" w:rsidRDefault="4A64605C" w:rsidP="486D070F">
            <w:pPr>
              <w:rPr>
                <w:rFonts w:ascii="Calibri" w:hAnsi="Calibri" w:cs="Calibri"/>
              </w:rPr>
            </w:pPr>
            <w:r w:rsidRPr="486D070F">
              <w:rPr>
                <w:rFonts w:ascii="Calibri" w:hAnsi="Calibri" w:cs="Calibri"/>
              </w:rPr>
              <w:t>TEC.PK-2.15.3.2.M,</w:t>
            </w:r>
          </w:p>
          <w:p w14:paraId="1A201653" w14:textId="7B1CD3A3" w:rsidR="00C169E3" w:rsidRDefault="4A64605C" w:rsidP="00FE041E">
            <w:pPr>
              <w:rPr>
                <w:rFonts w:ascii="Calibri" w:hAnsi="Calibri" w:cs="Calibri"/>
              </w:rPr>
            </w:pPr>
            <w:proofErr w:type="gramStart"/>
            <w:r w:rsidRPr="486D070F">
              <w:rPr>
                <w:rFonts w:ascii="Calibri" w:hAnsi="Calibri" w:cs="Calibri"/>
              </w:rPr>
              <w:t>CS.K</w:t>
            </w:r>
            <w:proofErr w:type="gramEnd"/>
            <w:r w:rsidRPr="486D070F">
              <w:rPr>
                <w:rFonts w:ascii="Calibri" w:hAnsi="Calibri" w:cs="Calibri"/>
              </w:rPr>
              <w:t>-2.1A-IC-18</w:t>
            </w:r>
          </w:p>
        </w:tc>
        <w:tc>
          <w:tcPr>
            <w:tcW w:w="1170" w:type="dxa"/>
          </w:tcPr>
          <w:p w14:paraId="5C051DCE" w14:textId="08A06DE7" w:rsidR="00FE041E" w:rsidRPr="00554304" w:rsidRDefault="00FE041E" w:rsidP="00FE041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M1, M3</w:t>
            </w:r>
          </w:p>
        </w:tc>
      </w:tr>
      <w:tr w:rsidR="00FE041E" w:rsidRPr="00AA05C3" w14:paraId="22DCFED4" w14:textId="77777777" w:rsidTr="1FFE4AF4">
        <w:tc>
          <w:tcPr>
            <w:tcW w:w="6135" w:type="dxa"/>
            <w:vAlign w:val="center"/>
          </w:tcPr>
          <w:p w14:paraId="23C7B8DD" w14:textId="732AE655" w:rsidR="00FE041E" w:rsidRDefault="007526AF" w:rsidP="00FE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Practice</w:t>
            </w:r>
            <w:r w:rsidR="00FE041E">
              <w:rPr>
                <w:rFonts w:ascii="Calibri" w:hAnsi="Calibri" w:cs="Calibri"/>
              </w:rPr>
              <w:t xml:space="preserve"> mouse/trackpad technique.</w:t>
            </w:r>
          </w:p>
        </w:tc>
        <w:tc>
          <w:tcPr>
            <w:tcW w:w="2050" w:type="dxa"/>
            <w:vAlign w:val="center"/>
          </w:tcPr>
          <w:p w14:paraId="268293BA" w14:textId="77777777" w:rsidR="00FE041E" w:rsidRDefault="0049708F" w:rsidP="00FE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TEC.PK-</w:t>
            </w:r>
            <w:r w:rsidR="000562E0">
              <w:rPr>
                <w:rFonts w:ascii="Calibri" w:hAnsi="Calibri" w:cs="Calibri"/>
              </w:rPr>
              <w:t>2.15.4.</w:t>
            </w:r>
            <w:proofErr w:type="gramStart"/>
            <w:r w:rsidR="000562E0">
              <w:rPr>
                <w:rFonts w:ascii="Calibri" w:hAnsi="Calibri" w:cs="Calibri"/>
              </w:rPr>
              <w:t>2.D</w:t>
            </w:r>
            <w:proofErr w:type="gramEnd"/>
            <w:r w:rsidR="000B4D15">
              <w:rPr>
                <w:rFonts w:ascii="Calibri" w:hAnsi="Calibri" w:cs="Calibri"/>
              </w:rPr>
              <w:t>,</w:t>
            </w:r>
          </w:p>
          <w:p w14:paraId="400BB167" w14:textId="69345BB7" w:rsidR="000B4D15" w:rsidRDefault="000B4D15" w:rsidP="486D070F">
            <w:pPr>
              <w:rPr>
                <w:rFonts w:ascii="Calibri" w:hAnsi="Calibri" w:cs="Calibri"/>
              </w:rPr>
            </w:pPr>
            <w:r w:rsidRPr="486D070F">
              <w:rPr>
                <w:rFonts w:ascii="Calibri" w:hAnsi="Calibri" w:cs="Calibri"/>
              </w:rPr>
              <w:t>TEC.PK-2.15.4.2</w:t>
            </w:r>
            <w:r w:rsidR="00D636E9" w:rsidRPr="486D070F">
              <w:rPr>
                <w:rFonts w:ascii="Calibri" w:hAnsi="Calibri" w:cs="Calibri"/>
              </w:rPr>
              <w:t>.</w:t>
            </w:r>
            <w:r w:rsidRPr="486D070F">
              <w:rPr>
                <w:rFonts w:ascii="Calibri" w:hAnsi="Calibri" w:cs="Calibri"/>
              </w:rPr>
              <w:t>C</w:t>
            </w:r>
            <w:r w:rsidR="03ED25EB" w:rsidRPr="486D070F">
              <w:rPr>
                <w:rFonts w:ascii="Calibri" w:hAnsi="Calibri" w:cs="Calibri"/>
              </w:rPr>
              <w:t>, SCI.3.</w:t>
            </w:r>
            <w:proofErr w:type="gramStart"/>
            <w:r w:rsidR="03ED25EB" w:rsidRPr="486D070F">
              <w:rPr>
                <w:rFonts w:ascii="Calibri" w:hAnsi="Calibri" w:cs="Calibri"/>
              </w:rPr>
              <w:t>5.K</w:t>
            </w:r>
            <w:proofErr w:type="gramEnd"/>
            <w:r w:rsidR="03ED25EB" w:rsidRPr="486D070F">
              <w:rPr>
                <w:rFonts w:ascii="Calibri" w:hAnsi="Calibri" w:cs="Calibri"/>
              </w:rPr>
              <w:t>-2.A, SCI.3.5.K-2.C,</w:t>
            </w:r>
          </w:p>
        </w:tc>
        <w:tc>
          <w:tcPr>
            <w:tcW w:w="1170" w:type="dxa"/>
          </w:tcPr>
          <w:p w14:paraId="1BA1A253" w14:textId="550B1F08" w:rsidR="00FE041E" w:rsidRPr="00554304" w:rsidRDefault="00FE041E" w:rsidP="00FE041E">
            <w:pPr>
              <w:rPr>
                <w:sz w:val="12"/>
                <w:szCs w:val="12"/>
              </w:rPr>
            </w:pPr>
            <w:r w:rsidRPr="009463D4">
              <w:t>M1, M3</w:t>
            </w:r>
          </w:p>
        </w:tc>
      </w:tr>
      <w:tr w:rsidR="00FE041E" w:rsidRPr="00AA05C3" w14:paraId="07789C0C" w14:textId="77777777" w:rsidTr="1FFE4AF4">
        <w:tc>
          <w:tcPr>
            <w:tcW w:w="6135" w:type="dxa"/>
            <w:vAlign w:val="center"/>
          </w:tcPr>
          <w:p w14:paraId="1328D918" w14:textId="26B26421" w:rsidR="00FE041E" w:rsidRDefault="00FE041E" w:rsidP="00FE041E">
            <w:pPr>
              <w:rPr>
                <w:rFonts w:ascii="Calibri" w:hAnsi="Calibri" w:cs="Calibri"/>
              </w:rPr>
            </w:pPr>
            <w:r w:rsidRPr="00102F84">
              <w:rPr>
                <w:rFonts w:ascii="Calibri" w:hAnsi="Calibri" w:cs="Calibri"/>
              </w:rPr>
              <w:t>Demonstrate responsible use of</w:t>
            </w:r>
            <w:r>
              <w:rPr>
                <w:rFonts w:ascii="Calibri" w:hAnsi="Calibri" w:cs="Calibri"/>
              </w:rPr>
              <w:t xml:space="preserve"> </w:t>
            </w:r>
            <w:r w:rsidRPr="00102F84">
              <w:rPr>
                <w:rFonts w:ascii="Calibri" w:hAnsi="Calibri" w:cs="Calibri"/>
              </w:rPr>
              <w:t xml:space="preserve">technology and equipment. </w:t>
            </w:r>
          </w:p>
        </w:tc>
        <w:tc>
          <w:tcPr>
            <w:tcW w:w="2050" w:type="dxa"/>
            <w:vAlign w:val="center"/>
          </w:tcPr>
          <w:p w14:paraId="3E4A56E3" w14:textId="77777777" w:rsidR="00C169E3" w:rsidRDefault="00FC29CB" w:rsidP="00FE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</w:t>
            </w:r>
            <w:proofErr w:type="gramStart"/>
            <w:r>
              <w:rPr>
                <w:rFonts w:ascii="Calibri" w:hAnsi="Calibri" w:cs="Calibri"/>
              </w:rPr>
              <w:t>5.K</w:t>
            </w:r>
            <w:proofErr w:type="gramEnd"/>
            <w:r>
              <w:rPr>
                <w:rFonts w:ascii="Calibri" w:hAnsi="Calibri" w:cs="Calibri"/>
              </w:rPr>
              <w:t>-2.A, SCI3.5.K-2.C</w:t>
            </w:r>
            <w:r w:rsidR="00C169E3">
              <w:rPr>
                <w:rFonts w:ascii="Calibri" w:hAnsi="Calibri" w:cs="Calibri"/>
              </w:rPr>
              <w:t>,</w:t>
            </w:r>
          </w:p>
          <w:p w14:paraId="211D2B89" w14:textId="77EA6CA4" w:rsidR="00C169E3" w:rsidRDefault="00C169E3" w:rsidP="486D070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486D070F">
              <w:rPr>
                <w:rFonts w:ascii="Calibri" w:hAnsi="Calibri" w:cs="Calibri"/>
              </w:rPr>
              <w:t>CS.K</w:t>
            </w:r>
            <w:proofErr w:type="gramEnd"/>
            <w:r w:rsidRPr="486D070F">
              <w:rPr>
                <w:rFonts w:ascii="Calibri" w:hAnsi="Calibri" w:cs="Calibri"/>
              </w:rPr>
              <w:t>-2.1A-CS-02</w:t>
            </w:r>
            <w:r w:rsidR="00FD077C" w:rsidRPr="486D070F">
              <w:rPr>
                <w:rFonts w:ascii="Calibri" w:hAnsi="Calibri" w:cs="Calibri"/>
              </w:rPr>
              <w:t xml:space="preserve">, </w:t>
            </w:r>
            <w:r w:rsidR="4147945B" w:rsidRPr="486D070F">
              <w:rPr>
                <w:rFonts w:ascii="Calibri" w:eastAsia="Calibri" w:hAnsi="Calibri" w:cs="Calibri"/>
                <w:color w:val="000000" w:themeColor="text1"/>
              </w:rPr>
              <w:t>CS.K-2.1A-CS-18</w:t>
            </w:r>
          </w:p>
        </w:tc>
        <w:tc>
          <w:tcPr>
            <w:tcW w:w="1170" w:type="dxa"/>
          </w:tcPr>
          <w:p w14:paraId="771BFAFC" w14:textId="40421700" w:rsidR="00FE041E" w:rsidRPr="00554304" w:rsidRDefault="00FE041E" w:rsidP="00FE041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M1, M3</w:t>
            </w:r>
          </w:p>
        </w:tc>
      </w:tr>
      <w:tr w:rsidR="00FE041E" w:rsidRPr="00554304" w14:paraId="0619CBA6" w14:textId="77777777" w:rsidTr="1FFE4AF4">
        <w:tc>
          <w:tcPr>
            <w:tcW w:w="6135" w:type="dxa"/>
            <w:vAlign w:val="center"/>
          </w:tcPr>
          <w:p w14:paraId="39072DA2" w14:textId="42792362" w:rsidR="00FE041E" w:rsidRDefault="00FE041E" w:rsidP="00FE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parts of a computer.</w:t>
            </w:r>
          </w:p>
        </w:tc>
        <w:tc>
          <w:tcPr>
            <w:tcW w:w="2050" w:type="dxa"/>
            <w:vAlign w:val="center"/>
          </w:tcPr>
          <w:p w14:paraId="636E7F4F" w14:textId="014CB5AE" w:rsidR="00FE041E" w:rsidRDefault="6E3E1C68" w:rsidP="486D070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86D070F">
              <w:rPr>
                <w:rFonts w:ascii="Calibri" w:hAnsi="Calibri" w:cs="Calibri"/>
              </w:rPr>
              <w:t>SCI.3.</w:t>
            </w:r>
            <w:proofErr w:type="gramStart"/>
            <w:r w:rsidRPr="486D070F">
              <w:rPr>
                <w:rFonts w:ascii="Calibri" w:hAnsi="Calibri" w:cs="Calibri"/>
              </w:rPr>
              <w:t>5.K</w:t>
            </w:r>
            <w:proofErr w:type="gramEnd"/>
            <w:r w:rsidRPr="486D070F">
              <w:rPr>
                <w:rFonts w:ascii="Calibri" w:hAnsi="Calibri" w:cs="Calibri"/>
              </w:rPr>
              <w:t xml:space="preserve">-2.A, SCI.3.5.K-2.B, SCI.3.5.K-2.C, SCI.3.5.K-2.G, </w:t>
            </w:r>
            <w:r w:rsidR="0087441A" w:rsidRPr="486D070F">
              <w:rPr>
                <w:rFonts w:ascii="Calibri" w:hAnsi="Calibri" w:cs="Calibri"/>
              </w:rPr>
              <w:t>SCI.3.5.K-2.</w:t>
            </w:r>
            <w:r w:rsidR="4524BC2A" w:rsidRPr="486D070F">
              <w:rPr>
                <w:rFonts w:ascii="Calibri" w:hAnsi="Calibri" w:cs="Calibri"/>
              </w:rPr>
              <w:t>K</w:t>
            </w:r>
            <w:r w:rsidR="1217D875" w:rsidRPr="486D070F">
              <w:rPr>
                <w:rFonts w:ascii="Calibri" w:hAnsi="Calibri" w:cs="Calibri"/>
              </w:rPr>
              <w:t xml:space="preserve">, TEC.PK-2.15.4.2.C, </w:t>
            </w:r>
            <w:r w:rsidR="1217D875" w:rsidRPr="486D070F">
              <w:rPr>
                <w:rFonts w:ascii="Calibri" w:eastAsia="Calibri" w:hAnsi="Calibri" w:cs="Calibri"/>
                <w:color w:val="000000" w:themeColor="text1"/>
              </w:rPr>
              <w:t>TEC.PK-2.15.4.2.D</w:t>
            </w:r>
          </w:p>
        </w:tc>
        <w:tc>
          <w:tcPr>
            <w:tcW w:w="1170" w:type="dxa"/>
          </w:tcPr>
          <w:p w14:paraId="2116E347" w14:textId="066EDF00" w:rsidR="00FE041E" w:rsidRPr="00554304" w:rsidRDefault="00FE041E" w:rsidP="00FE041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M1, M3</w:t>
            </w:r>
          </w:p>
        </w:tc>
      </w:tr>
      <w:tr w:rsidR="00FE041E" w:rsidRPr="00554304" w14:paraId="7886061D" w14:textId="77777777" w:rsidTr="1FFE4AF4">
        <w:tc>
          <w:tcPr>
            <w:tcW w:w="6135" w:type="dxa"/>
            <w:vAlign w:val="center"/>
          </w:tcPr>
          <w:p w14:paraId="26A66344" w14:textId="666DBCFE" w:rsidR="00FE041E" w:rsidRDefault="00FE041E" w:rsidP="00FE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 finger placement for keyboard keys.</w:t>
            </w:r>
          </w:p>
        </w:tc>
        <w:tc>
          <w:tcPr>
            <w:tcW w:w="2050" w:type="dxa"/>
            <w:vAlign w:val="center"/>
          </w:tcPr>
          <w:p w14:paraId="583AF7E0" w14:textId="703B3A4F" w:rsidR="00FE041E" w:rsidRDefault="009C6C99" w:rsidP="1FFE4AF4">
            <w:pPr>
              <w:rPr>
                <w:rFonts w:ascii="Calibri" w:hAnsi="Calibri" w:cs="Calibri"/>
              </w:rPr>
            </w:pPr>
            <w:proofErr w:type="gramStart"/>
            <w:r w:rsidRPr="1FFE4AF4">
              <w:rPr>
                <w:rFonts w:ascii="Calibri" w:hAnsi="Calibri" w:cs="Calibri"/>
              </w:rPr>
              <w:t>CS.K</w:t>
            </w:r>
            <w:proofErr w:type="gramEnd"/>
            <w:r w:rsidRPr="1FFE4AF4">
              <w:rPr>
                <w:rFonts w:ascii="Calibri" w:hAnsi="Calibri" w:cs="Calibri"/>
              </w:rPr>
              <w:t>-2</w:t>
            </w:r>
            <w:r w:rsidR="6B87E6CB" w:rsidRPr="1FFE4AF4">
              <w:rPr>
                <w:rFonts w:ascii="Calibri" w:hAnsi="Calibri" w:cs="Calibri"/>
              </w:rPr>
              <w:t>.1</w:t>
            </w:r>
            <w:r w:rsidRPr="1FFE4AF4">
              <w:rPr>
                <w:rFonts w:ascii="Calibri" w:hAnsi="Calibri" w:cs="Calibri"/>
              </w:rPr>
              <w:t>A-CS-01</w:t>
            </w:r>
            <w:r w:rsidR="4F30400E" w:rsidRPr="1FFE4AF4">
              <w:rPr>
                <w:rFonts w:ascii="Calibri" w:hAnsi="Calibri" w:cs="Calibri"/>
              </w:rPr>
              <w:t>, TEC.PK-2.15.4.2.G</w:t>
            </w:r>
            <w:r w:rsidR="1DAC0737" w:rsidRPr="1FFE4AF4">
              <w:rPr>
                <w:rFonts w:ascii="Calibri" w:hAnsi="Calibri" w:cs="Calibri"/>
              </w:rPr>
              <w:t>, SCI.3.5.K-2.A</w:t>
            </w:r>
          </w:p>
        </w:tc>
        <w:tc>
          <w:tcPr>
            <w:tcW w:w="1170" w:type="dxa"/>
          </w:tcPr>
          <w:p w14:paraId="694433D9" w14:textId="4A5E5DA0" w:rsidR="00FE041E" w:rsidRPr="00554304" w:rsidRDefault="00FE041E" w:rsidP="00FE041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M2, M4</w:t>
            </w:r>
          </w:p>
        </w:tc>
      </w:tr>
      <w:tr w:rsidR="00FE041E" w:rsidRPr="00554304" w14:paraId="34DFB4C9" w14:textId="77777777" w:rsidTr="1FFE4AF4">
        <w:tc>
          <w:tcPr>
            <w:tcW w:w="6135" w:type="dxa"/>
            <w:vAlign w:val="center"/>
          </w:tcPr>
          <w:p w14:paraId="48A57128" w14:textId="213A8F67" w:rsidR="00FE041E" w:rsidRDefault="00FE041E" w:rsidP="00FE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start menu. Open new document. Save a document. Edit a document.</w:t>
            </w:r>
          </w:p>
        </w:tc>
        <w:tc>
          <w:tcPr>
            <w:tcW w:w="2050" w:type="dxa"/>
            <w:vAlign w:val="center"/>
          </w:tcPr>
          <w:p w14:paraId="0DF2F7A8" w14:textId="2F7BFDB6" w:rsidR="00FE041E" w:rsidRDefault="35180544" w:rsidP="486D070F">
            <w:pPr>
              <w:rPr>
                <w:rFonts w:ascii="Calibri" w:hAnsi="Calibri" w:cs="Calibri"/>
              </w:rPr>
            </w:pPr>
            <w:r w:rsidRPr="486D070F">
              <w:rPr>
                <w:rFonts w:ascii="Calibri" w:hAnsi="Calibri" w:cs="Calibri"/>
              </w:rPr>
              <w:t>SCI.3.</w:t>
            </w:r>
            <w:proofErr w:type="gramStart"/>
            <w:r w:rsidRPr="486D070F">
              <w:rPr>
                <w:rFonts w:ascii="Calibri" w:hAnsi="Calibri" w:cs="Calibri"/>
              </w:rPr>
              <w:t>5.K</w:t>
            </w:r>
            <w:proofErr w:type="gramEnd"/>
            <w:r w:rsidRPr="486D070F">
              <w:rPr>
                <w:rFonts w:ascii="Calibri" w:hAnsi="Calibri" w:cs="Calibri"/>
              </w:rPr>
              <w:t xml:space="preserve">-2.A, SCI.3.5.K-2.B, </w:t>
            </w:r>
            <w:r w:rsidR="008F5944" w:rsidRPr="486D070F">
              <w:rPr>
                <w:rFonts w:ascii="Calibri" w:hAnsi="Calibri" w:cs="Calibri"/>
              </w:rPr>
              <w:t>SCI.3.5.K-2.</w:t>
            </w:r>
            <w:r w:rsidR="1C9C88DD" w:rsidRPr="486D070F">
              <w:rPr>
                <w:rFonts w:ascii="Calibri" w:hAnsi="Calibri" w:cs="Calibri"/>
              </w:rPr>
              <w:t>C</w:t>
            </w:r>
            <w:r w:rsidR="00EC1AAD" w:rsidRPr="486D070F">
              <w:rPr>
                <w:rFonts w:ascii="Calibri" w:hAnsi="Calibri" w:cs="Calibri"/>
              </w:rPr>
              <w:t>,  SCI</w:t>
            </w:r>
            <w:r w:rsidR="00DC3C44" w:rsidRPr="486D070F">
              <w:rPr>
                <w:rFonts w:ascii="Calibri" w:hAnsi="Calibri" w:cs="Calibri"/>
              </w:rPr>
              <w:t>.3.5.K-2</w:t>
            </w:r>
            <w:r w:rsidR="327EAF33" w:rsidRPr="486D070F">
              <w:rPr>
                <w:rFonts w:ascii="Calibri" w:hAnsi="Calibri" w:cs="Calibri"/>
              </w:rPr>
              <w:t>.</w:t>
            </w:r>
            <w:r w:rsidR="3C84EF4E" w:rsidRPr="486D070F">
              <w:rPr>
                <w:rFonts w:ascii="Calibri" w:hAnsi="Calibri" w:cs="Calibri"/>
              </w:rPr>
              <w:t>G, SCI.3.5.K-2.I</w:t>
            </w:r>
          </w:p>
        </w:tc>
        <w:tc>
          <w:tcPr>
            <w:tcW w:w="1170" w:type="dxa"/>
          </w:tcPr>
          <w:p w14:paraId="3D139FA1" w14:textId="65938FB9" w:rsidR="00FE041E" w:rsidRPr="00554304" w:rsidRDefault="00FE041E" w:rsidP="00FE041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M2, M4</w:t>
            </w:r>
          </w:p>
        </w:tc>
      </w:tr>
      <w:tr w:rsidR="00FE041E" w:rsidRPr="00554304" w14:paraId="110AC437" w14:textId="77777777" w:rsidTr="1FFE4AF4">
        <w:tc>
          <w:tcPr>
            <w:tcW w:w="6135" w:type="dxa"/>
            <w:vAlign w:val="center"/>
          </w:tcPr>
          <w:p w14:paraId="05275FEF" w14:textId="68FD8F8F" w:rsidR="00FE041E" w:rsidRDefault="00FE041E" w:rsidP="00FE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Edit a document.</w:t>
            </w:r>
          </w:p>
        </w:tc>
        <w:tc>
          <w:tcPr>
            <w:tcW w:w="2050" w:type="dxa"/>
            <w:vAlign w:val="center"/>
          </w:tcPr>
          <w:p w14:paraId="6EA3B5B1" w14:textId="768655A9" w:rsidR="00941FAC" w:rsidRDefault="003172E7" w:rsidP="00FE041E">
            <w:pPr>
              <w:rPr>
                <w:rFonts w:ascii="Calibri" w:hAnsi="Calibri" w:cs="Calibri"/>
              </w:rPr>
            </w:pPr>
            <w:r w:rsidRPr="486D070F">
              <w:rPr>
                <w:rFonts w:ascii="Calibri" w:hAnsi="Calibri" w:cs="Calibri"/>
              </w:rPr>
              <w:t>TEC.PK-2.15.</w:t>
            </w:r>
            <w:r w:rsidR="0B8CC295" w:rsidRPr="486D070F">
              <w:rPr>
                <w:rFonts w:ascii="Calibri" w:hAnsi="Calibri" w:cs="Calibri"/>
              </w:rPr>
              <w:t>4</w:t>
            </w:r>
            <w:r w:rsidRPr="486D070F">
              <w:rPr>
                <w:rFonts w:ascii="Calibri" w:hAnsi="Calibri" w:cs="Calibri"/>
              </w:rPr>
              <w:t>.</w:t>
            </w:r>
            <w:proofErr w:type="gramStart"/>
            <w:r w:rsidRPr="486D070F">
              <w:rPr>
                <w:rFonts w:ascii="Calibri" w:hAnsi="Calibri" w:cs="Calibri"/>
              </w:rPr>
              <w:t>2</w:t>
            </w:r>
            <w:r w:rsidR="1CCA4EAC" w:rsidRPr="486D070F">
              <w:rPr>
                <w:rFonts w:ascii="Calibri" w:hAnsi="Calibri" w:cs="Calibri"/>
              </w:rPr>
              <w:t>.G</w:t>
            </w:r>
            <w:proofErr w:type="gramEnd"/>
          </w:p>
          <w:p w14:paraId="0B20238D" w14:textId="77777777" w:rsidR="00941FAC" w:rsidRDefault="00941FAC" w:rsidP="00FE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</w:t>
            </w:r>
            <w:proofErr w:type="gramStart"/>
            <w:r>
              <w:rPr>
                <w:rFonts w:ascii="Calibri" w:hAnsi="Calibri" w:cs="Calibri"/>
              </w:rPr>
              <w:t>5.K</w:t>
            </w:r>
            <w:proofErr w:type="gramEnd"/>
            <w:r>
              <w:rPr>
                <w:rFonts w:ascii="Calibri" w:hAnsi="Calibri" w:cs="Calibri"/>
              </w:rPr>
              <w:t>-2.G</w:t>
            </w:r>
          </w:p>
          <w:p w14:paraId="5298104A" w14:textId="390CE14E" w:rsidR="00DC3C44" w:rsidRDefault="00DC3C44" w:rsidP="00FE041E">
            <w:pPr>
              <w:rPr>
                <w:rFonts w:ascii="Calibri" w:hAnsi="Calibri" w:cs="Calibri"/>
              </w:rPr>
            </w:pPr>
            <w:proofErr w:type="gramStart"/>
            <w:r w:rsidRPr="486D070F">
              <w:rPr>
                <w:rFonts w:ascii="Calibri" w:hAnsi="Calibri" w:cs="Calibri"/>
              </w:rPr>
              <w:t>CS.</w:t>
            </w:r>
            <w:r w:rsidR="43FA1C84" w:rsidRPr="486D070F">
              <w:rPr>
                <w:rFonts w:ascii="Calibri" w:hAnsi="Calibri" w:cs="Calibri"/>
              </w:rPr>
              <w:t>K</w:t>
            </w:r>
            <w:proofErr w:type="gramEnd"/>
            <w:r w:rsidRPr="486D070F">
              <w:rPr>
                <w:rFonts w:ascii="Calibri" w:hAnsi="Calibri" w:cs="Calibri"/>
              </w:rPr>
              <w:t>-2.1A-AP-15</w:t>
            </w:r>
          </w:p>
        </w:tc>
        <w:tc>
          <w:tcPr>
            <w:tcW w:w="1170" w:type="dxa"/>
          </w:tcPr>
          <w:p w14:paraId="2EB5D720" w14:textId="229A0397" w:rsidR="00FE041E" w:rsidRPr="00554304" w:rsidRDefault="00FE041E" w:rsidP="00FE041E">
            <w:pPr>
              <w:rPr>
                <w:sz w:val="12"/>
                <w:szCs w:val="12"/>
              </w:rPr>
            </w:pPr>
            <w:r w:rsidRPr="00DF2A98">
              <w:rPr>
                <w:sz w:val="20"/>
                <w:szCs w:val="20"/>
              </w:rPr>
              <w:t>M2, M4</w:t>
            </w: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602ECD2" w14:textId="77777777" w:rsidR="007526AF" w:rsidRDefault="007526A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75DDCF" w14:textId="77777777" w:rsidR="000614E3" w:rsidRDefault="000614E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B787D0E" w14:textId="77777777" w:rsidR="000614E3" w:rsidRDefault="000614E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1089DDC" w14:textId="77777777" w:rsidR="000614E3" w:rsidRDefault="000614E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4FD33E1E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21C5D546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E699A">
        <w:rPr>
          <w:b/>
        </w:rPr>
        <w:t xml:space="preserve">DE </w:t>
      </w:r>
      <w:r w:rsidRPr="006D28DA">
        <w:rPr>
          <w:b/>
        </w:rPr>
        <w:t>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1A213529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975088">
        <w:rPr>
          <w:b/>
        </w:rPr>
        <w:t xml:space="preserve"> </w:t>
      </w:r>
      <w:r w:rsidR="00975088" w:rsidRPr="00975088">
        <w:rPr>
          <w:bCs/>
        </w:rPr>
        <w:t>Teacher observation</w:t>
      </w:r>
      <w:r w:rsidR="000614E3">
        <w:rPr>
          <w:bCs/>
        </w:rPr>
        <w:t>, Review of activities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75FA5078" w:rsidR="008D65B0" w:rsidRPr="00975088" w:rsidRDefault="00D870F7" w:rsidP="001D4B68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975088">
        <w:rPr>
          <w:b/>
        </w:rPr>
        <w:t xml:space="preserve"> </w:t>
      </w:r>
      <w:r w:rsidR="00975088" w:rsidRPr="00975088">
        <w:rPr>
          <w:bCs/>
        </w:rPr>
        <w:t>Skills checklist</w:t>
      </w:r>
    </w:p>
    <w:sectPr w:rsidR="008D65B0" w:rsidRPr="0097508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21F2" w14:textId="77777777" w:rsidR="00F93209" w:rsidRDefault="00F93209" w:rsidP="005F535D">
      <w:pPr>
        <w:spacing w:after="0" w:line="240" w:lineRule="auto"/>
      </w:pPr>
      <w:r>
        <w:separator/>
      </w:r>
    </w:p>
  </w:endnote>
  <w:endnote w:type="continuationSeparator" w:id="0">
    <w:p w14:paraId="24027D8D" w14:textId="77777777" w:rsidR="00F93209" w:rsidRDefault="00F93209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7AC1" w14:textId="77777777" w:rsidR="00F93209" w:rsidRDefault="00F93209" w:rsidP="005F535D">
      <w:pPr>
        <w:spacing w:after="0" w:line="240" w:lineRule="auto"/>
      </w:pPr>
      <w:r>
        <w:separator/>
      </w:r>
    </w:p>
  </w:footnote>
  <w:footnote w:type="continuationSeparator" w:id="0">
    <w:p w14:paraId="4BEC9E38" w14:textId="77777777" w:rsidR="00F93209" w:rsidRDefault="00F93209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shapetype id="_x0000_t202" coordsize="21600,21600" o:spt="202" path="m,l,21600r21600,l21600,xe" w14:anchorId="4D826353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3138F03B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7064C55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D21"/>
    <w:multiLevelType w:val="hybridMultilevel"/>
    <w:tmpl w:val="DF8E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52489"/>
    <w:multiLevelType w:val="hybridMultilevel"/>
    <w:tmpl w:val="B5E0073A"/>
    <w:lvl w:ilvl="0" w:tplc="DD186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54836">
    <w:abstractNumId w:val="0"/>
  </w:num>
  <w:num w:numId="2" w16cid:durableId="186701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128C2"/>
    <w:rsid w:val="000456D1"/>
    <w:rsid w:val="000562E0"/>
    <w:rsid w:val="000614E3"/>
    <w:rsid w:val="000B4D15"/>
    <w:rsid w:val="000B542D"/>
    <w:rsid w:val="000B56C7"/>
    <w:rsid w:val="000F7DF6"/>
    <w:rsid w:val="00102F84"/>
    <w:rsid w:val="001445F7"/>
    <w:rsid w:val="00193011"/>
    <w:rsid w:val="00195990"/>
    <w:rsid w:val="001A7063"/>
    <w:rsid w:val="001D4B68"/>
    <w:rsid w:val="001F3157"/>
    <w:rsid w:val="001F6796"/>
    <w:rsid w:val="00222BAF"/>
    <w:rsid w:val="00233FF6"/>
    <w:rsid w:val="002715DB"/>
    <w:rsid w:val="002872D0"/>
    <w:rsid w:val="002B6365"/>
    <w:rsid w:val="002C48FD"/>
    <w:rsid w:val="002D7708"/>
    <w:rsid w:val="002E0453"/>
    <w:rsid w:val="002E4B5B"/>
    <w:rsid w:val="002F643B"/>
    <w:rsid w:val="00310BF1"/>
    <w:rsid w:val="003172E7"/>
    <w:rsid w:val="00352E1C"/>
    <w:rsid w:val="0037005B"/>
    <w:rsid w:val="00371D8D"/>
    <w:rsid w:val="003748AD"/>
    <w:rsid w:val="003D64B7"/>
    <w:rsid w:val="003E699A"/>
    <w:rsid w:val="003F35A5"/>
    <w:rsid w:val="003F571F"/>
    <w:rsid w:val="00411762"/>
    <w:rsid w:val="00413385"/>
    <w:rsid w:val="00416C75"/>
    <w:rsid w:val="00472373"/>
    <w:rsid w:val="00477969"/>
    <w:rsid w:val="0049708F"/>
    <w:rsid w:val="004C138F"/>
    <w:rsid w:val="004D0DDC"/>
    <w:rsid w:val="004D60EA"/>
    <w:rsid w:val="004F2F2F"/>
    <w:rsid w:val="00534B67"/>
    <w:rsid w:val="00554304"/>
    <w:rsid w:val="005A6C69"/>
    <w:rsid w:val="005B3B39"/>
    <w:rsid w:val="005B6272"/>
    <w:rsid w:val="005C1E94"/>
    <w:rsid w:val="005C6230"/>
    <w:rsid w:val="005D2087"/>
    <w:rsid w:val="005E241A"/>
    <w:rsid w:val="005E2D09"/>
    <w:rsid w:val="005F00CA"/>
    <w:rsid w:val="005F535D"/>
    <w:rsid w:val="00642A3E"/>
    <w:rsid w:val="006673BF"/>
    <w:rsid w:val="006A0792"/>
    <w:rsid w:val="006D28DA"/>
    <w:rsid w:val="006D4C30"/>
    <w:rsid w:val="006F20D4"/>
    <w:rsid w:val="00710B82"/>
    <w:rsid w:val="007429F8"/>
    <w:rsid w:val="007526AF"/>
    <w:rsid w:val="00775F72"/>
    <w:rsid w:val="007949AB"/>
    <w:rsid w:val="007A30D0"/>
    <w:rsid w:val="007D0A7F"/>
    <w:rsid w:val="007D3C02"/>
    <w:rsid w:val="007E6C93"/>
    <w:rsid w:val="00801417"/>
    <w:rsid w:val="008061C5"/>
    <w:rsid w:val="00857DB6"/>
    <w:rsid w:val="0087441A"/>
    <w:rsid w:val="00876304"/>
    <w:rsid w:val="00886D86"/>
    <w:rsid w:val="00897AA3"/>
    <w:rsid w:val="008A34DC"/>
    <w:rsid w:val="008A3F75"/>
    <w:rsid w:val="008A44A9"/>
    <w:rsid w:val="008D65B0"/>
    <w:rsid w:val="008E6BE6"/>
    <w:rsid w:val="008F5944"/>
    <w:rsid w:val="00941FAC"/>
    <w:rsid w:val="009444EA"/>
    <w:rsid w:val="009463D4"/>
    <w:rsid w:val="00951201"/>
    <w:rsid w:val="00972718"/>
    <w:rsid w:val="00975088"/>
    <w:rsid w:val="00975A62"/>
    <w:rsid w:val="00984F87"/>
    <w:rsid w:val="00987387"/>
    <w:rsid w:val="009B4BE9"/>
    <w:rsid w:val="009C6C99"/>
    <w:rsid w:val="009D193A"/>
    <w:rsid w:val="009E2E16"/>
    <w:rsid w:val="00A02591"/>
    <w:rsid w:val="00A56935"/>
    <w:rsid w:val="00A91BC8"/>
    <w:rsid w:val="00AA05C3"/>
    <w:rsid w:val="00AA0DFB"/>
    <w:rsid w:val="00AA162D"/>
    <w:rsid w:val="00AC3B4A"/>
    <w:rsid w:val="00AD6B2C"/>
    <w:rsid w:val="00AE550C"/>
    <w:rsid w:val="00B064A5"/>
    <w:rsid w:val="00B1125C"/>
    <w:rsid w:val="00B15178"/>
    <w:rsid w:val="00B279DB"/>
    <w:rsid w:val="00B3625C"/>
    <w:rsid w:val="00B542EF"/>
    <w:rsid w:val="00B7632E"/>
    <w:rsid w:val="00B86605"/>
    <w:rsid w:val="00BA6BFB"/>
    <w:rsid w:val="00BB5812"/>
    <w:rsid w:val="00BD09E4"/>
    <w:rsid w:val="00BD7E6A"/>
    <w:rsid w:val="00BE3220"/>
    <w:rsid w:val="00C040F8"/>
    <w:rsid w:val="00C06854"/>
    <w:rsid w:val="00C11365"/>
    <w:rsid w:val="00C169E3"/>
    <w:rsid w:val="00C436ED"/>
    <w:rsid w:val="00C7166A"/>
    <w:rsid w:val="00C825E1"/>
    <w:rsid w:val="00C952EB"/>
    <w:rsid w:val="00CA33F7"/>
    <w:rsid w:val="00CD1578"/>
    <w:rsid w:val="00CE7B74"/>
    <w:rsid w:val="00D07C92"/>
    <w:rsid w:val="00D2132E"/>
    <w:rsid w:val="00D270F7"/>
    <w:rsid w:val="00D636E9"/>
    <w:rsid w:val="00D70673"/>
    <w:rsid w:val="00D870F7"/>
    <w:rsid w:val="00D953A6"/>
    <w:rsid w:val="00DA601F"/>
    <w:rsid w:val="00DA69F9"/>
    <w:rsid w:val="00DB35FF"/>
    <w:rsid w:val="00DC23B1"/>
    <w:rsid w:val="00DC3C44"/>
    <w:rsid w:val="00DD0EA1"/>
    <w:rsid w:val="00DE6A8D"/>
    <w:rsid w:val="00DF2A98"/>
    <w:rsid w:val="00E0420D"/>
    <w:rsid w:val="00E313E4"/>
    <w:rsid w:val="00E629A6"/>
    <w:rsid w:val="00E63B2A"/>
    <w:rsid w:val="00E965D0"/>
    <w:rsid w:val="00EB741C"/>
    <w:rsid w:val="00EC1AAD"/>
    <w:rsid w:val="00EC6AE2"/>
    <w:rsid w:val="00F01E4E"/>
    <w:rsid w:val="00F25C8E"/>
    <w:rsid w:val="00F9169B"/>
    <w:rsid w:val="00F93209"/>
    <w:rsid w:val="00FA74CD"/>
    <w:rsid w:val="00FB1725"/>
    <w:rsid w:val="00FC29CB"/>
    <w:rsid w:val="00FC7219"/>
    <w:rsid w:val="00FD077C"/>
    <w:rsid w:val="00FD36D0"/>
    <w:rsid w:val="00FE041E"/>
    <w:rsid w:val="00FE6BFE"/>
    <w:rsid w:val="03ED25EB"/>
    <w:rsid w:val="0B8CC295"/>
    <w:rsid w:val="0BE01E21"/>
    <w:rsid w:val="0D7BEE82"/>
    <w:rsid w:val="0E3F7210"/>
    <w:rsid w:val="1217D875"/>
    <w:rsid w:val="1C9C88DD"/>
    <w:rsid w:val="1CCA4EAC"/>
    <w:rsid w:val="1DAC0737"/>
    <w:rsid w:val="1FFE4AF4"/>
    <w:rsid w:val="2021A5A0"/>
    <w:rsid w:val="2C20A07C"/>
    <w:rsid w:val="3212056B"/>
    <w:rsid w:val="327EAF33"/>
    <w:rsid w:val="35180544"/>
    <w:rsid w:val="36F97E0E"/>
    <w:rsid w:val="3A612A96"/>
    <w:rsid w:val="3C84EF4E"/>
    <w:rsid w:val="3EA0E1FC"/>
    <w:rsid w:val="4147945B"/>
    <w:rsid w:val="43FA1C84"/>
    <w:rsid w:val="4524BC2A"/>
    <w:rsid w:val="486D070F"/>
    <w:rsid w:val="4A562742"/>
    <w:rsid w:val="4A64605C"/>
    <w:rsid w:val="4F30400E"/>
    <w:rsid w:val="4FAAC8B9"/>
    <w:rsid w:val="52D27FB4"/>
    <w:rsid w:val="5600E1E0"/>
    <w:rsid w:val="5C702364"/>
    <w:rsid w:val="6020445C"/>
    <w:rsid w:val="63C89272"/>
    <w:rsid w:val="6682A127"/>
    <w:rsid w:val="6A0421E4"/>
    <w:rsid w:val="6B87E6CB"/>
    <w:rsid w:val="6BCE8D13"/>
    <w:rsid w:val="6CDF4613"/>
    <w:rsid w:val="6E3E1C68"/>
    <w:rsid w:val="7CD9B676"/>
    <w:rsid w:val="7D03B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72BF3"/>
    <w:rsid w:val="002D7128"/>
    <w:rsid w:val="004B6252"/>
    <w:rsid w:val="004B6576"/>
    <w:rsid w:val="004D62F1"/>
    <w:rsid w:val="005A2F4C"/>
    <w:rsid w:val="00772B43"/>
    <w:rsid w:val="007E0331"/>
    <w:rsid w:val="00830859"/>
    <w:rsid w:val="00A34946"/>
    <w:rsid w:val="00A34D7F"/>
    <w:rsid w:val="00A75108"/>
    <w:rsid w:val="00A857AB"/>
    <w:rsid w:val="00AB21B6"/>
    <w:rsid w:val="00C2078C"/>
    <w:rsid w:val="00C22C5A"/>
    <w:rsid w:val="00CB33B9"/>
    <w:rsid w:val="00CB58A0"/>
    <w:rsid w:val="00D57345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06E7-F1D2-4A4A-B22B-317A61CD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3</cp:revision>
  <cp:lastPrinted>2020-12-18T18:34:00Z</cp:lastPrinted>
  <dcterms:created xsi:type="dcterms:W3CDTF">2023-11-15T16:26:00Z</dcterms:created>
  <dcterms:modified xsi:type="dcterms:W3CDTF">2023-11-15T16:27:00Z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9baf5f9a4ac45ac126cb8b7056c56d573983f472650e7dcc2405f3c2fd55297a</vt:lpwstr>
  </property>
</Properties>
</file>