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3B10B9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June 29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3B10B9">
        <w:rPr>
          <w:rFonts w:ascii="Arial Narrow" w:hAnsi="Arial Narrow"/>
        </w:rPr>
        <w:t>17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3B10B9">
        <w:rPr>
          <w:rFonts w:ascii="Arial Narrow" w:hAnsi="Arial Narrow"/>
        </w:rPr>
        <w:t>June 29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3B10B9">
        <w:rPr>
          <w:rFonts w:ascii="Arial Narrow" w:hAnsi="Arial Narrow"/>
        </w:rPr>
        <w:t>2,117.89</w:t>
      </w:r>
      <w:r w:rsidR="00273FB0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(</w:t>
      </w:r>
      <w:r w:rsidR="003B10B9">
        <w:rPr>
          <w:rFonts w:ascii="Arial Narrow" w:hAnsi="Arial Narrow"/>
        </w:rPr>
        <w:t>April</w:t>
      </w:r>
      <w:r w:rsidR="00273FB0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3B10B9">
        <w:rPr>
          <w:rFonts w:ascii="Arial Narrow" w:hAnsi="Arial Narrow"/>
        </w:rPr>
        <w:t>3,859,579.28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  <w:bookmarkStart w:id="0" w:name="_GoBack"/>
      <w:bookmarkEnd w:id="0"/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3B10B9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B10B9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E5DC7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5DE4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A776B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1058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3</cp:revision>
  <cp:lastPrinted>2011-02-09T17:11:00Z</cp:lastPrinted>
  <dcterms:created xsi:type="dcterms:W3CDTF">2015-06-23T18:44:00Z</dcterms:created>
  <dcterms:modified xsi:type="dcterms:W3CDTF">2015-06-23T18:49:00Z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