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B6" w:rsidRPr="00C64ACE" w:rsidRDefault="004267BA" w:rsidP="00E029B3">
      <w:pPr>
        <w:jc w:val="center"/>
        <w:rPr>
          <w:rFonts w:ascii="Copperplate Gothic Light" w:hAnsi="Copperplate Gothic Light"/>
          <w:sz w:val="36"/>
          <w:szCs w:val="36"/>
        </w:r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-114300</wp:posOffset>
            </wp:positionV>
            <wp:extent cx="1371600" cy="1371600"/>
            <wp:effectExtent l="0" t="0" r="0" b="0"/>
            <wp:wrapNone/>
            <wp:docPr id="3" name="Picture 6" descr="Description: 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wcLogoW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9B3" w:rsidRPr="00C64ACE">
        <w:rPr>
          <w:rFonts w:ascii="Copperplate Gothic Light" w:hAnsi="Copperplate Gothic Light"/>
          <w:sz w:val="36"/>
          <w:szCs w:val="36"/>
        </w:rPr>
        <w:t xml:space="preserve">Warren </w:t>
      </w:r>
      <w:smartTag w:uri="urn:schemas-microsoft-com:office:smarttags" w:element="PlaceName">
        <w:r w:rsidR="00E029B3" w:rsidRPr="00C64ACE">
          <w:rPr>
            <w:rFonts w:ascii="Copperplate Gothic Light" w:hAnsi="Copperplate Gothic Light"/>
            <w:sz w:val="36"/>
            <w:szCs w:val="36"/>
          </w:rPr>
          <w:t>County</w:t>
        </w:r>
      </w:smartTag>
      <w:r w:rsidR="00E029B3" w:rsidRPr="00C64ACE">
        <w:rPr>
          <w:rFonts w:ascii="Copperplate Gothic Light" w:hAnsi="Copperplate Gothic Light"/>
          <w:sz w:val="36"/>
          <w:szCs w:val="36"/>
        </w:rPr>
        <w:t xml:space="preserve"> </w:t>
      </w:r>
      <w:smartTag w:uri="urn:schemas-microsoft-com:office:smarttags" w:element="PlaceType">
        <w:r w:rsidR="00E029B3" w:rsidRPr="00C64ACE">
          <w:rPr>
            <w:rFonts w:ascii="Copperplate Gothic Light" w:hAnsi="Copperplate Gothic Light"/>
            <w:sz w:val="36"/>
            <w:szCs w:val="36"/>
          </w:rPr>
          <w:t>School District</w:t>
        </w:r>
      </w:smartTag>
    </w:p>
    <w:p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rsidR="009A1111" w:rsidRDefault="009A1111" w:rsidP="009A1111">
      <w:pPr>
        <w:rPr>
          <w:rFonts w:ascii="Copperplate Gothic Light" w:hAnsi="Copperplate Gothic Light"/>
          <w:szCs w:val="40"/>
        </w:rPr>
      </w:pPr>
    </w:p>
    <w:p w:rsidR="00E029B3" w:rsidRPr="00DD0406" w:rsidRDefault="007F48BD" w:rsidP="009A1111">
      <w:pPr>
        <w:jc w:val="right"/>
        <w:rPr>
          <w:rFonts w:ascii="Copperplate Gothic Light" w:hAnsi="Copperplate Gothic Light"/>
          <w:sz w:val="22"/>
          <w:szCs w:val="22"/>
        </w:rPr>
      </w:pPr>
      <w:r>
        <w:rPr>
          <w:rFonts w:ascii="Copperplate Gothic Light" w:hAnsi="Copperplate Gothic Light"/>
          <w:smallCaps/>
          <w:sz w:val="22"/>
          <w:szCs w:val="22"/>
        </w:rPr>
        <w:t>Amy J. Stewart</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rsidR="00E029B3" w:rsidRDefault="004267BA" w:rsidP="009A1111">
      <w:pPr>
        <w:rPr>
          <w:rFonts w:ascii="Copperplate Gothic Light" w:hAnsi="Copperplate Gothic Light"/>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-342900</wp:posOffset>
                </wp:positionH>
                <wp:positionV relativeFrom="paragraph">
                  <wp:posOffset>71119</wp:posOffset>
                </wp:positionV>
                <wp:extent cx="64008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9F71"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" strokecolor="#208800" strokeweight=".25pt"/>
            </w:pict>
          </mc:Fallback>
        </mc:AlternateContent>
      </w:r>
    </w:p>
    <w:p w:rsidR="00C56ADC" w:rsidRDefault="00C56ADC" w:rsidP="00E029B3">
      <w:pPr>
        <w:jc w:val="right"/>
        <w:rPr>
          <w:rFonts w:ascii="Copperplate Gothic Light" w:hAnsi="Copperplate Gothic Light"/>
          <w:sz w:val="20"/>
          <w:szCs w:val="20"/>
        </w:rPr>
      </w:pPr>
    </w:p>
    <w:p w:rsidR="00C56ADC" w:rsidRDefault="00C56ADC" w:rsidP="00C56ADC">
      <w:pPr>
        <w:rPr>
          <w:rFonts w:ascii="Copperplate Gothic Light" w:hAnsi="Copperplate Gothic Light"/>
          <w:sz w:val="20"/>
          <w:szCs w:val="20"/>
        </w:rPr>
        <w:sectPr w:rsidR="00C56ADC" w:rsidSect="00E029B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0" w:footer="720" w:gutter="0"/>
          <w:cols w:space="720"/>
          <w:docGrid w:linePitch="360"/>
        </w:sectPr>
      </w:pPr>
    </w:p>
    <w:p w:rsidR="0061410B" w:rsidRPr="0061410B" w:rsidRDefault="0061410B" w:rsidP="0061410B">
      <w:pPr>
        <w:ind w:left="270" w:right="450"/>
        <w:rPr>
          <w:rFonts w:ascii="Book Antiqua" w:hAnsi="Book Antiqua" w:cs="Calibri"/>
          <w:color w:val="000000"/>
          <w:sz w:val="20"/>
          <w:szCs w:val="20"/>
        </w:rPr>
      </w:pPr>
      <w:r w:rsidRPr="0061410B">
        <w:rPr>
          <w:rFonts w:ascii="Book Antiqua" w:hAnsi="Book Antiqua" w:cs="Calibri"/>
          <w:color w:val="000000"/>
          <w:sz w:val="20"/>
          <w:szCs w:val="20"/>
        </w:rPr>
        <w:lastRenderedPageBreak/>
        <w:t>Carla A. Smith, M. Ed., Education Division Director</w:t>
      </w:r>
      <w:r>
        <w:rPr>
          <w:rFonts w:ascii="Book Antiqua" w:hAnsi="Book Antiqua" w:cs="Calibri"/>
          <w:color w:val="000000"/>
          <w:sz w:val="20"/>
          <w:szCs w:val="20"/>
        </w:rPr>
        <w:tab/>
      </w:r>
      <w:r>
        <w:rPr>
          <w:rFonts w:ascii="Book Antiqua" w:hAnsi="Book Antiqua" w:cs="Calibri"/>
          <w:color w:val="000000"/>
          <w:sz w:val="20"/>
          <w:szCs w:val="20"/>
        </w:rPr>
        <w:tab/>
      </w:r>
      <w:r>
        <w:rPr>
          <w:rFonts w:ascii="Book Antiqua" w:hAnsi="Book Antiqua" w:cs="Calibri"/>
          <w:color w:val="000000"/>
          <w:sz w:val="20"/>
          <w:szCs w:val="20"/>
        </w:rPr>
        <w:tab/>
      </w:r>
      <w:r>
        <w:rPr>
          <w:rFonts w:ascii="Book Antiqua" w:hAnsi="Book Antiqua" w:cs="Calibri"/>
          <w:color w:val="000000"/>
          <w:sz w:val="20"/>
          <w:szCs w:val="20"/>
        </w:rPr>
        <w:tab/>
      </w:r>
      <w:r>
        <w:rPr>
          <w:rFonts w:ascii="Book Antiqua" w:hAnsi="Book Antiqua" w:cs="Calibri"/>
          <w:color w:val="000000"/>
          <w:sz w:val="20"/>
          <w:szCs w:val="20"/>
        </w:rPr>
        <w:tab/>
      </w:r>
      <w:r w:rsidRPr="0061410B">
        <w:rPr>
          <w:rFonts w:ascii="Book Antiqua" w:hAnsi="Book Antiqua" w:cs="Calibri"/>
          <w:color w:val="000000"/>
          <w:sz w:val="20"/>
          <w:szCs w:val="20"/>
        </w:rPr>
        <w:t>June 29, 2018</w:t>
      </w:r>
    </w:p>
    <w:p w:rsidR="0061410B" w:rsidRPr="0061410B" w:rsidRDefault="0061410B" w:rsidP="0061410B">
      <w:pPr>
        <w:ind w:left="270" w:right="450"/>
        <w:rPr>
          <w:rFonts w:ascii="Book Antiqua" w:hAnsi="Book Antiqua" w:cs="Calibri"/>
          <w:color w:val="000000"/>
          <w:sz w:val="20"/>
          <w:szCs w:val="20"/>
        </w:rPr>
      </w:pPr>
      <w:r w:rsidRPr="0061410B">
        <w:rPr>
          <w:rFonts w:ascii="Book Antiqua" w:hAnsi="Book Antiqua" w:cs="Calibri"/>
          <w:color w:val="000000"/>
          <w:sz w:val="20"/>
          <w:szCs w:val="20"/>
        </w:rPr>
        <w:t>Women’s Care Center of Erie County, Inc.</w:t>
      </w:r>
    </w:p>
    <w:p w:rsidR="0061410B" w:rsidRPr="0061410B" w:rsidRDefault="0061410B" w:rsidP="0061410B">
      <w:pPr>
        <w:ind w:left="270" w:right="450"/>
        <w:rPr>
          <w:rFonts w:ascii="Book Antiqua" w:hAnsi="Book Antiqua" w:cs="Calibri"/>
          <w:color w:val="000000"/>
          <w:sz w:val="20"/>
          <w:szCs w:val="20"/>
        </w:rPr>
      </w:pPr>
      <w:r w:rsidRPr="0061410B">
        <w:rPr>
          <w:rFonts w:ascii="Book Antiqua" w:hAnsi="Book Antiqua" w:cs="Calibri"/>
          <w:color w:val="000000"/>
          <w:sz w:val="20"/>
          <w:szCs w:val="20"/>
        </w:rPr>
        <w:t>915 State Street, Suite 200</w:t>
      </w:r>
    </w:p>
    <w:p w:rsidR="0061410B" w:rsidRPr="0061410B" w:rsidRDefault="0061410B" w:rsidP="0061410B">
      <w:pPr>
        <w:ind w:left="270" w:right="450"/>
        <w:rPr>
          <w:rFonts w:ascii="Book Antiqua" w:hAnsi="Book Antiqua" w:cs="Calibri"/>
          <w:color w:val="000000"/>
          <w:sz w:val="20"/>
          <w:szCs w:val="20"/>
        </w:rPr>
      </w:pPr>
      <w:r w:rsidRPr="0061410B">
        <w:rPr>
          <w:rFonts w:ascii="Book Antiqua" w:hAnsi="Book Antiqua" w:cs="Calibri"/>
          <w:color w:val="000000"/>
          <w:sz w:val="20"/>
          <w:szCs w:val="20"/>
        </w:rPr>
        <w:t>Erie, PA  16501</w:t>
      </w:r>
    </w:p>
    <w:p w:rsidR="0061410B" w:rsidRPr="0061410B" w:rsidRDefault="0061410B" w:rsidP="0061410B">
      <w:pPr>
        <w:ind w:left="270" w:right="450"/>
        <w:rPr>
          <w:rFonts w:ascii="Book Antiqua" w:hAnsi="Book Antiqua" w:cs="Calibri"/>
          <w:color w:val="000000"/>
          <w:sz w:val="20"/>
          <w:szCs w:val="20"/>
        </w:rPr>
      </w:pPr>
    </w:p>
    <w:p w:rsidR="0061410B" w:rsidRPr="0061410B" w:rsidRDefault="0061410B" w:rsidP="0061410B">
      <w:pPr>
        <w:ind w:left="270" w:right="450"/>
        <w:rPr>
          <w:rFonts w:ascii="Book Antiqua" w:hAnsi="Book Antiqua" w:cs="Calibri"/>
          <w:color w:val="000000"/>
          <w:sz w:val="20"/>
          <w:szCs w:val="20"/>
        </w:rPr>
      </w:pPr>
      <w:r w:rsidRPr="0061410B">
        <w:rPr>
          <w:rFonts w:ascii="Book Antiqua" w:hAnsi="Book Antiqua" w:cs="Calibri"/>
          <w:color w:val="000000"/>
          <w:sz w:val="20"/>
          <w:szCs w:val="20"/>
        </w:rPr>
        <w:t>Dear Carla,</w:t>
      </w:r>
    </w:p>
    <w:p w:rsidR="0061410B" w:rsidRPr="0061410B" w:rsidRDefault="0061410B" w:rsidP="0061410B">
      <w:pPr>
        <w:ind w:left="270" w:right="450"/>
        <w:rPr>
          <w:rFonts w:ascii="Book Antiqua" w:hAnsi="Book Antiqua" w:cs="Calibri"/>
          <w:color w:val="000000"/>
          <w:sz w:val="20"/>
          <w:szCs w:val="20"/>
        </w:rPr>
      </w:pPr>
    </w:p>
    <w:p w:rsidR="0061410B" w:rsidRPr="0061410B" w:rsidRDefault="0061410B" w:rsidP="0061410B">
      <w:pPr>
        <w:ind w:left="270" w:right="450"/>
        <w:jc w:val="both"/>
        <w:rPr>
          <w:rFonts w:ascii="Book Antiqua" w:hAnsi="Book Antiqua" w:cs="Calibri"/>
          <w:color w:val="000000"/>
          <w:sz w:val="20"/>
          <w:szCs w:val="20"/>
        </w:rPr>
      </w:pPr>
      <w:r w:rsidRPr="0061410B">
        <w:rPr>
          <w:rFonts w:ascii="Book Antiqua" w:hAnsi="Book Antiqua" w:cs="Calibri"/>
          <w:color w:val="000000"/>
          <w:sz w:val="20"/>
          <w:szCs w:val="20"/>
        </w:rPr>
        <w:t>On behalf of Warren County School District, I am pleased to submit this Letter of Commitment to the Women’s Care Center (WCC) to coincide with funding projected for September of 2018 through August of 2020. If funding is secured by the WCC, Warren County School District (WCSD) understands and agrees to the roles and responsibilities outlined below.</w:t>
      </w:r>
    </w:p>
    <w:p w:rsidR="0061410B" w:rsidRPr="0061410B" w:rsidRDefault="0061410B" w:rsidP="0061410B">
      <w:pPr>
        <w:ind w:left="270" w:right="450"/>
        <w:rPr>
          <w:rFonts w:ascii="Book Antiqua" w:hAnsi="Book Antiqua"/>
          <w:color w:val="000000"/>
          <w:sz w:val="20"/>
          <w:szCs w:val="20"/>
        </w:rPr>
      </w:pPr>
    </w:p>
    <w:p w:rsidR="0061410B" w:rsidRPr="0061410B" w:rsidRDefault="0061410B" w:rsidP="0061410B">
      <w:pPr>
        <w:spacing w:after="120"/>
        <w:ind w:left="270" w:right="450"/>
        <w:rPr>
          <w:rFonts w:ascii="Book Antiqua" w:hAnsi="Book Antiqua"/>
          <w:color w:val="000000"/>
          <w:sz w:val="20"/>
          <w:szCs w:val="20"/>
        </w:rPr>
      </w:pPr>
      <w:r w:rsidRPr="0061410B">
        <w:rPr>
          <w:rFonts w:ascii="Book Antiqua" w:hAnsi="Book Antiqua"/>
          <w:color w:val="000000"/>
          <w:sz w:val="20"/>
          <w:szCs w:val="20"/>
        </w:rPr>
        <w:t xml:space="preserve">The </w:t>
      </w:r>
      <w:r w:rsidRPr="0061410B">
        <w:rPr>
          <w:rFonts w:ascii="Book Antiqua" w:hAnsi="Book Antiqua"/>
          <w:b/>
          <w:color w:val="000000"/>
          <w:sz w:val="20"/>
          <w:szCs w:val="20"/>
        </w:rPr>
        <w:t>WCC’s Education Division</w:t>
      </w:r>
      <w:r w:rsidRPr="0061410B">
        <w:rPr>
          <w:rFonts w:ascii="Book Antiqua" w:hAnsi="Book Antiqua"/>
          <w:color w:val="000000"/>
          <w:sz w:val="20"/>
          <w:szCs w:val="20"/>
        </w:rPr>
        <w:t xml:space="preserve"> will be responsible for:</w:t>
      </w:r>
    </w:p>
    <w:p w:rsidR="0061410B" w:rsidRPr="0061410B" w:rsidRDefault="0061410B" w:rsidP="0061410B">
      <w:pPr>
        <w:numPr>
          <w:ilvl w:val="0"/>
          <w:numId w:val="1"/>
        </w:numPr>
        <w:ind w:left="990" w:right="450"/>
        <w:rPr>
          <w:rFonts w:ascii="Book Antiqua" w:hAnsi="Book Antiqua"/>
          <w:color w:val="000000"/>
          <w:sz w:val="20"/>
          <w:szCs w:val="20"/>
        </w:rPr>
      </w:pPr>
      <w:r w:rsidRPr="0061410B">
        <w:rPr>
          <w:rFonts w:ascii="Book Antiqua" w:hAnsi="Book Antiqua"/>
          <w:color w:val="000000"/>
          <w:sz w:val="20"/>
          <w:szCs w:val="20"/>
        </w:rPr>
        <w:t>Implementing in-school sexual risk avoidance (SRA) programs at no fee, to WCSD students in 7</w:t>
      </w:r>
      <w:r w:rsidRPr="0061410B">
        <w:rPr>
          <w:rFonts w:ascii="Book Antiqua" w:hAnsi="Book Antiqua"/>
          <w:color w:val="000000"/>
          <w:sz w:val="20"/>
          <w:szCs w:val="20"/>
          <w:vertAlign w:val="superscript"/>
        </w:rPr>
        <w:t>th</w:t>
      </w:r>
      <w:r w:rsidRPr="0061410B">
        <w:rPr>
          <w:rFonts w:ascii="Book Antiqua" w:hAnsi="Book Antiqua"/>
          <w:color w:val="000000"/>
          <w:sz w:val="20"/>
          <w:szCs w:val="20"/>
        </w:rPr>
        <w:t xml:space="preserve"> and 9</w:t>
      </w:r>
      <w:r w:rsidRPr="0061410B">
        <w:rPr>
          <w:rFonts w:ascii="Book Antiqua" w:hAnsi="Book Antiqua"/>
          <w:color w:val="000000"/>
          <w:sz w:val="20"/>
          <w:szCs w:val="20"/>
          <w:vertAlign w:val="superscript"/>
        </w:rPr>
        <w:t>th</w:t>
      </w:r>
      <w:r w:rsidRPr="0061410B">
        <w:rPr>
          <w:rFonts w:ascii="Book Antiqua" w:hAnsi="Book Antiqua"/>
          <w:color w:val="000000"/>
          <w:sz w:val="20"/>
          <w:szCs w:val="20"/>
        </w:rPr>
        <w:t xml:space="preserve"> grade Health classes, for at least five 40-minute sessions per student using REAL Essentials curricula.</w:t>
      </w:r>
    </w:p>
    <w:p w:rsidR="0061410B" w:rsidRPr="0061410B" w:rsidRDefault="0061410B" w:rsidP="0061410B">
      <w:pPr>
        <w:numPr>
          <w:ilvl w:val="0"/>
          <w:numId w:val="1"/>
        </w:numPr>
        <w:ind w:left="990" w:right="450"/>
        <w:rPr>
          <w:rFonts w:ascii="Book Antiqua" w:hAnsi="Book Antiqua"/>
          <w:color w:val="000000"/>
          <w:sz w:val="20"/>
          <w:szCs w:val="20"/>
        </w:rPr>
      </w:pPr>
      <w:r w:rsidRPr="0061410B">
        <w:rPr>
          <w:rFonts w:ascii="Book Antiqua" w:hAnsi="Book Antiqua"/>
          <w:color w:val="000000"/>
          <w:sz w:val="20"/>
          <w:szCs w:val="20"/>
        </w:rPr>
        <w:t xml:space="preserve">Providing parent consent letter templates (and postage when necessary) for REAL Essentials programs and evaluation. </w:t>
      </w:r>
    </w:p>
    <w:p w:rsidR="0061410B" w:rsidRPr="0061410B" w:rsidRDefault="0061410B" w:rsidP="0061410B">
      <w:pPr>
        <w:numPr>
          <w:ilvl w:val="0"/>
          <w:numId w:val="1"/>
        </w:numPr>
        <w:ind w:left="990" w:right="450"/>
        <w:rPr>
          <w:rFonts w:ascii="Book Antiqua" w:hAnsi="Book Antiqua"/>
          <w:color w:val="000000"/>
          <w:sz w:val="20"/>
          <w:szCs w:val="20"/>
        </w:rPr>
      </w:pPr>
      <w:r w:rsidRPr="0061410B">
        <w:rPr>
          <w:rFonts w:ascii="Book Antiqua" w:hAnsi="Book Antiqua"/>
          <w:color w:val="000000"/>
          <w:sz w:val="20"/>
          <w:szCs w:val="20"/>
        </w:rPr>
        <w:t xml:space="preserve">Arranging for observational evaluation of WCC facilitators during both funding years, and formal program evaluation of student participants in year two of this agreement. This will be at no fee to WCSD, according to Warren County School District’s procedures and policies. </w:t>
      </w:r>
    </w:p>
    <w:p w:rsidR="0061410B" w:rsidRPr="0061410B" w:rsidRDefault="0061410B" w:rsidP="0061410B">
      <w:pPr>
        <w:numPr>
          <w:ilvl w:val="0"/>
          <w:numId w:val="1"/>
        </w:numPr>
        <w:ind w:left="990" w:right="450"/>
        <w:rPr>
          <w:rFonts w:ascii="Book Antiqua" w:hAnsi="Book Antiqua"/>
          <w:color w:val="000000"/>
          <w:sz w:val="20"/>
          <w:szCs w:val="20"/>
        </w:rPr>
      </w:pPr>
      <w:r w:rsidRPr="0061410B">
        <w:rPr>
          <w:rFonts w:ascii="Book Antiqua" w:hAnsi="Book Antiqua"/>
          <w:color w:val="000000"/>
          <w:sz w:val="20"/>
          <w:szCs w:val="20"/>
        </w:rPr>
        <w:t>Providing the technical equipment (other than that named below) and physical program incentives (such as pens or snacks) for scheduled SRA programs.</w:t>
      </w:r>
    </w:p>
    <w:p w:rsidR="0061410B" w:rsidRPr="0061410B" w:rsidRDefault="0061410B" w:rsidP="0061410B">
      <w:pPr>
        <w:numPr>
          <w:ilvl w:val="0"/>
          <w:numId w:val="1"/>
        </w:numPr>
        <w:ind w:left="990" w:right="450"/>
        <w:rPr>
          <w:rFonts w:ascii="Book Antiqua" w:hAnsi="Book Antiqua"/>
          <w:color w:val="000000"/>
          <w:sz w:val="20"/>
          <w:szCs w:val="20"/>
        </w:rPr>
      </w:pPr>
      <w:r w:rsidRPr="0061410B">
        <w:rPr>
          <w:rFonts w:ascii="Book Antiqua" w:hAnsi="Book Antiqua"/>
          <w:color w:val="000000"/>
          <w:sz w:val="20"/>
          <w:szCs w:val="20"/>
        </w:rPr>
        <w:t>Assuring WCC facilitators have up-to-date clearances.</w:t>
      </w:r>
    </w:p>
    <w:p w:rsidR="0061410B" w:rsidRPr="0061410B" w:rsidRDefault="0061410B" w:rsidP="0061410B">
      <w:pPr>
        <w:numPr>
          <w:ilvl w:val="0"/>
          <w:numId w:val="1"/>
        </w:numPr>
        <w:ind w:left="990" w:right="450"/>
        <w:rPr>
          <w:rFonts w:ascii="Book Antiqua" w:hAnsi="Book Antiqua"/>
          <w:color w:val="000000"/>
          <w:sz w:val="20"/>
          <w:szCs w:val="20"/>
        </w:rPr>
      </w:pPr>
      <w:r w:rsidRPr="0061410B">
        <w:rPr>
          <w:rFonts w:ascii="Book Antiqua" w:hAnsi="Book Antiqua"/>
          <w:color w:val="000000"/>
          <w:sz w:val="20"/>
          <w:szCs w:val="20"/>
        </w:rPr>
        <w:t>Providing training opportunities at no fee to staff of Warren County School District (WCSD).</w:t>
      </w:r>
    </w:p>
    <w:p w:rsidR="0061410B" w:rsidRPr="0061410B" w:rsidRDefault="0061410B" w:rsidP="0061410B">
      <w:pPr>
        <w:ind w:left="990" w:right="450"/>
        <w:rPr>
          <w:rFonts w:ascii="Book Antiqua" w:hAnsi="Book Antiqua"/>
          <w:color w:val="000000"/>
          <w:sz w:val="20"/>
          <w:szCs w:val="20"/>
        </w:rPr>
      </w:pPr>
    </w:p>
    <w:p w:rsidR="0061410B" w:rsidRPr="0061410B" w:rsidRDefault="0061410B" w:rsidP="0061410B">
      <w:pPr>
        <w:spacing w:after="120"/>
        <w:ind w:left="270" w:right="450"/>
        <w:rPr>
          <w:rFonts w:ascii="Book Antiqua" w:hAnsi="Book Antiqua"/>
          <w:color w:val="000000"/>
          <w:sz w:val="20"/>
          <w:szCs w:val="20"/>
        </w:rPr>
      </w:pPr>
      <w:r w:rsidRPr="0061410B">
        <w:rPr>
          <w:rFonts w:ascii="Book Antiqua" w:hAnsi="Book Antiqua"/>
          <w:color w:val="000000"/>
          <w:sz w:val="20"/>
          <w:szCs w:val="20"/>
        </w:rPr>
        <w:t xml:space="preserve">In collaboration, </w:t>
      </w:r>
      <w:r w:rsidRPr="0061410B">
        <w:rPr>
          <w:rFonts w:ascii="Book Antiqua" w:hAnsi="Book Antiqua"/>
          <w:b/>
          <w:color w:val="000000"/>
          <w:sz w:val="20"/>
          <w:szCs w:val="20"/>
        </w:rPr>
        <w:t>WCSD</w:t>
      </w:r>
      <w:r w:rsidRPr="0061410B">
        <w:rPr>
          <w:rFonts w:ascii="Book Antiqua" w:hAnsi="Book Antiqua"/>
          <w:color w:val="000000"/>
          <w:sz w:val="20"/>
          <w:szCs w:val="20"/>
        </w:rPr>
        <w:t xml:space="preserve"> will commit to:</w:t>
      </w:r>
    </w:p>
    <w:p w:rsidR="0061410B" w:rsidRPr="0061410B" w:rsidRDefault="0061410B" w:rsidP="0061410B">
      <w:pPr>
        <w:pStyle w:val="ListParagraph"/>
        <w:numPr>
          <w:ilvl w:val="0"/>
          <w:numId w:val="2"/>
        </w:numPr>
        <w:spacing w:after="0" w:line="240" w:lineRule="auto"/>
        <w:ind w:left="990" w:right="450"/>
        <w:rPr>
          <w:rFonts w:ascii="Book Antiqua" w:hAnsi="Book Antiqua"/>
          <w:color w:val="000000"/>
          <w:sz w:val="20"/>
          <w:szCs w:val="20"/>
        </w:rPr>
      </w:pPr>
      <w:r w:rsidRPr="0061410B">
        <w:rPr>
          <w:rFonts w:ascii="Book Antiqua" w:hAnsi="Book Antiqua"/>
          <w:color w:val="000000"/>
          <w:sz w:val="20"/>
          <w:szCs w:val="20"/>
        </w:rPr>
        <w:t>Schedule access to Warren County School District’s 7</w:t>
      </w:r>
      <w:r w:rsidRPr="0061410B">
        <w:rPr>
          <w:rFonts w:ascii="Book Antiqua" w:hAnsi="Book Antiqua"/>
          <w:color w:val="000000"/>
          <w:sz w:val="20"/>
          <w:szCs w:val="20"/>
          <w:vertAlign w:val="superscript"/>
        </w:rPr>
        <w:t>th</w:t>
      </w:r>
      <w:r w:rsidRPr="0061410B">
        <w:rPr>
          <w:rFonts w:ascii="Book Antiqua" w:hAnsi="Book Antiqua"/>
          <w:color w:val="000000"/>
          <w:sz w:val="20"/>
          <w:szCs w:val="20"/>
        </w:rPr>
        <w:t xml:space="preserve"> and 9</w:t>
      </w:r>
      <w:r w:rsidRPr="0061410B">
        <w:rPr>
          <w:rFonts w:ascii="Book Antiqua" w:hAnsi="Book Antiqua"/>
          <w:color w:val="000000"/>
          <w:sz w:val="20"/>
          <w:szCs w:val="20"/>
          <w:vertAlign w:val="superscript"/>
        </w:rPr>
        <w:t>th</w:t>
      </w:r>
      <w:r w:rsidRPr="0061410B">
        <w:rPr>
          <w:rFonts w:ascii="Book Antiqua" w:hAnsi="Book Antiqua"/>
          <w:color w:val="000000"/>
          <w:sz w:val="20"/>
          <w:szCs w:val="20"/>
        </w:rPr>
        <w:t xml:space="preserve"> grade students, for SRA programs by WCC staff. This access will be in the classroom setting as described above for the amount of time agreed upon by the WCC Education Division Director and WCSD teachers during each year of funding named above. </w:t>
      </w:r>
    </w:p>
    <w:p w:rsidR="0061410B" w:rsidRPr="0061410B" w:rsidRDefault="0061410B" w:rsidP="0061410B">
      <w:pPr>
        <w:numPr>
          <w:ilvl w:val="0"/>
          <w:numId w:val="2"/>
        </w:numPr>
        <w:ind w:left="990" w:right="450"/>
        <w:rPr>
          <w:rFonts w:ascii="Book Antiqua" w:hAnsi="Book Antiqua"/>
          <w:color w:val="000000"/>
          <w:sz w:val="20"/>
          <w:szCs w:val="20"/>
        </w:rPr>
      </w:pPr>
      <w:r w:rsidRPr="0061410B">
        <w:rPr>
          <w:rFonts w:ascii="Book Antiqua" w:hAnsi="Book Antiqua"/>
          <w:color w:val="000000"/>
          <w:sz w:val="20"/>
          <w:szCs w:val="20"/>
        </w:rPr>
        <w:t>Provide copies of program handouts, accurate class schedules, teacher schedules, room assignments, school policies and/or practices regarding student incentives and standard classroom management procedures.</w:t>
      </w:r>
    </w:p>
    <w:p w:rsidR="0061410B" w:rsidRPr="0061410B" w:rsidRDefault="0061410B" w:rsidP="0061410B">
      <w:pPr>
        <w:numPr>
          <w:ilvl w:val="0"/>
          <w:numId w:val="2"/>
        </w:numPr>
        <w:ind w:left="990" w:right="450"/>
        <w:rPr>
          <w:rFonts w:ascii="Book Antiqua" w:hAnsi="Book Antiqua"/>
          <w:color w:val="000000"/>
          <w:sz w:val="20"/>
          <w:szCs w:val="20"/>
        </w:rPr>
      </w:pPr>
      <w:r w:rsidRPr="0061410B">
        <w:rPr>
          <w:rFonts w:ascii="Book Antiqua" w:hAnsi="Book Antiqua"/>
          <w:color w:val="000000"/>
          <w:sz w:val="20"/>
          <w:szCs w:val="20"/>
        </w:rPr>
        <w:t>Provide consent letters for program and/or evaluation consent, to students and parents, as well as address labels and opportunity to mail these letters when necessary.</w:t>
      </w:r>
    </w:p>
    <w:p w:rsidR="0061410B" w:rsidRPr="0061410B" w:rsidRDefault="0061410B" w:rsidP="0061410B">
      <w:pPr>
        <w:numPr>
          <w:ilvl w:val="0"/>
          <w:numId w:val="2"/>
        </w:numPr>
        <w:ind w:left="990" w:right="450"/>
        <w:rPr>
          <w:rFonts w:ascii="Book Antiqua" w:hAnsi="Book Antiqua"/>
          <w:color w:val="000000"/>
          <w:sz w:val="20"/>
          <w:szCs w:val="20"/>
        </w:rPr>
      </w:pPr>
      <w:r w:rsidRPr="0061410B">
        <w:rPr>
          <w:rFonts w:ascii="Book Antiqua" w:hAnsi="Book Antiqua"/>
          <w:color w:val="000000"/>
          <w:sz w:val="20"/>
          <w:szCs w:val="20"/>
        </w:rPr>
        <w:t>Provide classroom(s), wall/screen space/SMART boards, carts or tables and power source for the scheduled programs.</w:t>
      </w:r>
    </w:p>
    <w:p w:rsidR="0061410B" w:rsidRPr="0061410B" w:rsidRDefault="0061410B" w:rsidP="0061410B">
      <w:pPr>
        <w:numPr>
          <w:ilvl w:val="0"/>
          <w:numId w:val="2"/>
        </w:numPr>
        <w:ind w:left="990" w:right="450"/>
        <w:rPr>
          <w:rFonts w:ascii="Book Antiqua" w:hAnsi="Book Antiqua"/>
          <w:color w:val="000000"/>
          <w:sz w:val="20"/>
          <w:szCs w:val="20"/>
        </w:rPr>
      </w:pPr>
      <w:r w:rsidRPr="0061410B">
        <w:rPr>
          <w:rFonts w:ascii="Book Antiqua" w:hAnsi="Book Antiqua"/>
          <w:color w:val="000000"/>
          <w:sz w:val="20"/>
          <w:szCs w:val="20"/>
        </w:rPr>
        <w:t>Assuring that at least one WCSD teacher or other WCSD staff member will be in each classroom during WCC programs at all times to provide general program observation and disciplinary support.</w:t>
      </w:r>
    </w:p>
    <w:p w:rsidR="0061410B" w:rsidRPr="0061410B" w:rsidRDefault="0061410B" w:rsidP="0061410B">
      <w:pPr>
        <w:numPr>
          <w:ilvl w:val="0"/>
          <w:numId w:val="2"/>
        </w:numPr>
        <w:ind w:left="990" w:right="450"/>
        <w:rPr>
          <w:rFonts w:ascii="Book Antiqua" w:hAnsi="Book Antiqua"/>
          <w:color w:val="000000"/>
          <w:sz w:val="20"/>
          <w:szCs w:val="20"/>
        </w:rPr>
      </w:pPr>
      <w:r w:rsidRPr="0061410B">
        <w:rPr>
          <w:rFonts w:ascii="Book Antiqua" w:hAnsi="Book Antiqua"/>
          <w:color w:val="000000"/>
          <w:sz w:val="20"/>
          <w:szCs w:val="20"/>
        </w:rPr>
        <w:t xml:space="preserve">Assistance with record keeping of student and teacher attendance for the scheduled programming. </w:t>
      </w:r>
    </w:p>
    <w:p w:rsidR="0061410B" w:rsidRPr="0061410B" w:rsidRDefault="0061410B" w:rsidP="0061410B">
      <w:pPr>
        <w:numPr>
          <w:ilvl w:val="0"/>
          <w:numId w:val="2"/>
        </w:numPr>
        <w:ind w:left="990" w:right="450"/>
        <w:rPr>
          <w:rFonts w:ascii="Book Antiqua" w:hAnsi="Book Antiqua"/>
          <w:color w:val="000000"/>
          <w:sz w:val="20"/>
          <w:szCs w:val="20"/>
        </w:rPr>
      </w:pPr>
      <w:r w:rsidRPr="0061410B">
        <w:rPr>
          <w:rFonts w:ascii="Book Antiqua" w:hAnsi="Book Antiqua"/>
          <w:color w:val="000000"/>
          <w:sz w:val="20"/>
          <w:szCs w:val="20"/>
        </w:rPr>
        <w:lastRenderedPageBreak/>
        <w:t>Provide WCSD staff to facilitate pre and post-program evaluation of students as consented to by students, and approved and scheduled by WCSD and WCSD board, parents/guardians and/or administration.</w:t>
      </w:r>
    </w:p>
    <w:p w:rsidR="0061410B" w:rsidRPr="0061410B" w:rsidRDefault="0061410B" w:rsidP="0061410B">
      <w:pPr>
        <w:ind w:left="270" w:right="450"/>
        <w:jc w:val="both"/>
        <w:rPr>
          <w:rFonts w:ascii="Book Antiqua" w:hAnsi="Book Antiqua"/>
          <w:color w:val="000000"/>
          <w:sz w:val="20"/>
          <w:szCs w:val="20"/>
        </w:rPr>
      </w:pPr>
    </w:p>
    <w:p w:rsidR="0061410B" w:rsidRPr="0061410B" w:rsidRDefault="0061410B" w:rsidP="0061410B">
      <w:pPr>
        <w:ind w:left="270" w:right="450"/>
        <w:jc w:val="both"/>
        <w:rPr>
          <w:rFonts w:ascii="Book Antiqua" w:hAnsi="Book Antiqua"/>
          <w:color w:val="000000"/>
          <w:sz w:val="20"/>
          <w:szCs w:val="20"/>
        </w:rPr>
      </w:pPr>
    </w:p>
    <w:p w:rsidR="0061410B" w:rsidRPr="0061410B" w:rsidRDefault="0061410B" w:rsidP="0061410B">
      <w:pPr>
        <w:ind w:left="270" w:right="450"/>
        <w:jc w:val="both"/>
        <w:rPr>
          <w:rFonts w:ascii="Book Antiqua" w:hAnsi="Book Antiqua"/>
          <w:color w:val="000000"/>
          <w:sz w:val="20"/>
          <w:szCs w:val="20"/>
        </w:rPr>
      </w:pPr>
    </w:p>
    <w:p w:rsidR="0061410B" w:rsidRPr="006E082B" w:rsidRDefault="006E082B" w:rsidP="006E082B">
      <w:pPr>
        <w:tabs>
          <w:tab w:val="left" w:pos="4500"/>
          <w:tab w:val="left" w:pos="5040"/>
          <w:tab w:val="left" w:pos="9720"/>
        </w:tabs>
        <w:ind w:left="270" w:right="450"/>
        <w:jc w:val="both"/>
        <w:rPr>
          <w:rFonts w:ascii="Book Antiqua" w:hAnsi="Book Antiqua"/>
          <w:color w:val="000000"/>
          <w:sz w:val="18"/>
          <w:szCs w:val="18"/>
          <w:u w:val="single"/>
        </w:rPr>
      </w:pPr>
      <w:r w:rsidRPr="006E082B">
        <w:rPr>
          <w:rFonts w:ascii="Book Antiqua" w:hAnsi="Book Antiqua"/>
          <w:color w:val="000000"/>
          <w:sz w:val="18"/>
          <w:szCs w:val="18"/>
          <w:u w:val="single"/>
        </w:rPr>
        <w:tab/>
      </w:r>
      <w:r w:rsidR="0061410B" w:rsidRPr="0061410B">
        <w:rPr>
          <w:rFonts w:ascii="Book Antiqua" w:hAnsi="Book Antiqua"/>
          <w:color w:val="000000"/>
          <w:sz w:val="18"/>
          <w:szCs w:val="18"/>
        </w:rPr>
        <w:tab/>
      </w:r>
      <w:r w:rsidRPr="006E082B">
        <w:rPr>
          <w:rFonts w:ascii="Book Antiqua" w:hAnsi="Book Antiqua"/>
          <w:color w:val="000000"/>
          <w:sz w:val="18"/>
          <w:szCs w:val="18"/>
          <w:u w:val="single"/>
        </w:rPr>
        <w:tab/>
      </w:r>
    </w:p>
    <w:p w:rsidR="0061410B" w:rsidRPr="0061410B" w:rsidRDefault="006E082B" w:rsidP="006E082B">
      <w:pPr>
        <w:tabs>
          <w:tab w:val="left" w:pos="3420"/>
          <w:tab w:val="left" w:pos="5220"/>
          <w:tab w:val="left" w:pos="9000"/>
          <w:tab w:val="left" w:pos="9720"/>
        </w:tabs>
        <w:ind w:left="450" w:right="450" w:hanging="180"/>
        <w:jc w:val="both"/>
        <w:rPr>
          <w:rFonts w:ascii="Book Antiqua" w:hAnsi="Book Antiqua"/>
          <w:color w:val="000000"/>
          <w:sz w:val="18"/>
          <w:szCs w:val="18"/>
        </w:rPr>
      </w:pPr>
      <w:r>
        <w:rPr>
          <w:rFonts w:ascii="Book Antiqua" w:hAnsi="Book Antiqua"/>
          <w:color w:val="000000"/>
          <w:sz w:val="18"/>
          <w:szCs w:val="18"/>
        </w:rPr>
        <w:tab/>
        <w:t>Signature</w:t>
      </w:r>
      <w:r>
        <w:rPr>
          <w:rFonts w:ascii="Book Antiqua" w:hAnsi="Book Antiqua"/>
          <w:color w:val="000000"/>
          <w:sz w:val="18"/>
          <w:szCs w:val="18"/>
        </w:rPr>
        <w:tab/>
      </w:r>
      <w:r w:rsidR="0061410B" w:rsidRPr="0061410B">
        <w:rPr>
          <w:rFonts w:ascii="Book Antiqua" w:hAnsi="Book Antiqua"/>
          <w:color w:val="000000"/>
          <w:sz w:val="18"/>
          <w:szCs w:val="18"/>
        </w:rPr>
        <w:t>Date</w:t>
      </w:r>
      <w:r>
        <w:rPr>
          <w:rFonts w:ascii="Book Antiqua" w:hAnsi="Book Antiqua"/>
          <w:color w:val="000000"/>
          <w:sz w:val="18"/>
          <w:szCs w:val="18"/>
        </w:rPr>
        <w:tab/>
      </w:r>
      <w:r w:rsidR="0061410B" w:rsidRPr="0061410B">
        <w:rPr>
          <w:rFonts w:ascii="Book Antiqua" w:hAnsi="Book Antiqua"/>
          <w:color w:val="000000"/>
          <w:sz w:val="18"/>
          <w:szCs w:val="18"/>
        </w:rPr>
        <w:t>Signature</w:t>
      </w:r>
      <w:r>
        <w:rPr>
          <w:rFonts w:ascii="Book Antiqua" w:hAnsi="Book Antiqua"/>
          <w:color w:val="000000"/>
          <w:sz w:val="18"/>
          <w:szCs w:val="18"/>
        </w:rPr>
        <w:t xml:space="preserve"> </w:t>
      </w:r>
      <w:r>
        <w:rPr>
          <w:rFonts w:ascii="Book Antiqua" w:hAnsi="Book Antiqua"/>
          <w:color w:val="000000"/>
          <w:sz w:val="18"/>
          <w:szCs w:val="18"/>
        </w:rPr>
        <w:tab/>
      </w:r>
      <w:r w:rsidR="0061410B" w:rsidRPr="0061410B">
        <w:rPr>
          <w:rFonts w:ascii="Book Antiqua" w:hAnsi="Book Antiqua"/>
          <w:color w:val="000000"/>
          <w:sz w:val="18"/>
          <w:szCs w:val="18"/>
        </w:rPr>
        <w:t>Date</w:t>
      </w:r>
    </w:p>
    <w:p w:rsidR="0061410B" w:rsidRPr="0061410B" w:rsidRDefault="0061410B" w:rsidP="006E082B">
      <w:pPr>
        <w:tabs>
          <w:tab w:val="left" w:pos="4500"/>
          <w:tab w:val="left" w:pos="5040"/>
          <w:tab w:val="left" w:pos="9720"/>
        </w:tabs>
        <w:spacing w:before="240"/>
        <w:ind w:left="270" w:right="450"/>
        <w:rPr>
          <w:rFonts w:ascii="Book Antiqua" w:hAnsi="Book Antiqua"/>
          <w:color w:val="000000"/>
          <w:sz w:val="18"/>
          <w:szCs w:val="18"/>
          <w:u w:val="single"/>
        </w:rPr>
      </w:pPr>
      <w:r w:rsidRPr="0061410B">
        <w:rPr>
          <w:rFonts w:ascii="Book Antiqua" w:hAnsi="Book Antiqua"/>
          <w:color w:val="000000"/>
          <w:sz w:val="18"/>
          <w:szCs w:val="18"/>
          <w:u w:val="single"/>
        </w:rPr>
        <w:t>Carla A. Smith,</w:t>
      </w:r>
      <w:r w:rsidRPr="0061410B">
        <w:rPr>
          <w:rFonts w:ascii="Book Antiqua" w:hAnsi="Book Antiqua"/>
          <w:i/>
          <w:color w:val="000000"/>
          <w:sz w:val="18"/>
          <w:szCs w:val="18"/>
          <w:u w:val="single"/>
        </w:rPr>
        <w:t xml:space="preserve"> </w:t>
      </w:r>
      <w:r w:rsidRPr="0061410B">
        <w:rPr>
          <w:rFonts w:ascii="Book Antiqua" w:hAnsi="Book Antiqua"/>
          <w:color w:val="000000"/>
          <w:sz w:val="18"/>
          <w:szCs w:val="18"/>
          <w:u w:val="single"/>
        </w:rPr>
        <w:t>Education Division Director</w:t>
      </w:r>
      <w:r w:rsidRPr="0061410B">
        <w:rPr>
          <w:rFonts w:ascii="Book Antiqua" w:hAnsi="Book Antiqua"/>
          <w:color w:val="000000"/>
          <w:sz w:val="18"/>
          <w:szCs w:val="18"/>
          <w:u w:val="single"/>
        </w:rPr>
        <w:tab/>
      </w:r>
      <w:r w:rsidRPr="0061410B">
        <w:rPr>
          <w:rFonts w:ascii="Book Antiqua" w:hAnsi="Book Antiqua"/>
          <w:color w:val="000000"/>
          <w:sz w:val="18"/>
          <w:szCs w:val="18"/>
        </w:rPr>
        <w:tab/>
      </w:r>
      <w:r w:rsidRPr="0061410B">
        <w:rPr>
          <w:rFonts w:ascii="Book Antiqua" w:hAnsi="Book Antiqua"/>
          <w:color w:val="000000"/>
          <w:sz w:val="18"/>
          <w:szCs w:val="18"/>
          <w:u w:val="single"/>
        </w:rPr>
        <w:t xml:space="preserve">Donna L. </w:t>
      </w:r>
      <w:proofErr w:type="spellStart"/>
      <w:r w:rsidRPr="0061410B">
        <w:rPr>
          <w:rFonts w:ascii="Book Antiqua" w:hAnsi="Book Antiqua"/>
          <w:color w:val="000000"/>
          <w:sz w:val="18"/>
          <w:szCs w:val="18"/>
          <w:u w:val="single"/>
        </w:rPr>
        <w:t>Zariczny</w:t>
      </w:r>
      <w:proofErr w:type="spellEnd"/>
      <w:r w:rsidRPr="0061410B">
        <w:rPr>
          <w:rFonts w:ascii="Book Antiqua" w:hAnsi="Book Antiqua"/>
          <w:color w:val="000000"/>
          <w:sz w:val="18"/>
          <w:szCs w:val="18"/>
          <w:u w:val="single"/>
        </w:rPr>
        <w:t>, President, Board of School Directors</w:t>
      </w:r>
      <w:r w:rsidR="006E082B">
        <w:rPr>
          <w:rFonts w:ascii="Book Antiqua" w:hAnsi="Book Antiqua"/>
          <w:color w:val="000000"/>
          <w:sz w:val="18"/>
          <w:szCs w:val="18"/>
          <w:u w:val="single"/>
        </w:rPr>
        <w:tab/>
      </w:r>
    </w:p>
    <w:p w:rsidR="0061410B" w:rsidRDefault="006E082B" w:rsidP="006E082B">
      <w:pPr>
        <w:tabs>
          <w:tab w:val="left" w:pos="3420"/>
          <w:tab w:val="left" w:pos="5220"/>
        </w:tabs>
        <w:ind w:left="540" w:right="450" w:hanging="270"/>
        <w:rPr>
          <w:rFonts w:ascii="Book Antiqua" w:hAnsi="Book Antiqua"/>
          <w:color w:val="000000"/>
          <w:sz w:val="18"/>
          <w:szCs w:val="18"/>
        </w:rPr>
      </w:pPr>
      <w:r>
        <w:rPr>
          <w:rFonts w:ascii="Book Antiqua" w:hAnsi="Book Antiqua"/>
          <w:color w:val="000000"/>
          <w:sz w:val="18"/>
          <w:szCs w:val="18"/>
        </w:rPr>
        <w:tab/>
        <w:t>Name</w:t>
      </w:r>
      <w:r>
        <w:rPr>
          <w:rFonts w:ascii="Book Antiqua" w:hAnsi="Book Antiqua"/>
          <w:color w:val="000000"/>
          <w:sz w:val="18"/>
          <w:szCs w:val="18"/>
        </w:rPr>
        <w:tab/>
      </w:r>
      <w:r w:rsidR="0061410B" w:rsidRPr="0061410B">
        <w:rPr>
          <w:rFonts w:ascii="Book Antiqua" w:hAnsi="Book Antiqua"/>
          <w:color w:val="000000"/>
          <w:sz w:val="18"/>
          <w:szCs w:val="18"/>
        </w:rPr>
        <w:t>Title</w:t>
      </w:r>
      <w:r w:rsidR="0061410B" w:rsidRPr="0061410B">
        <w:rPr>
          <w:rFonts w:ascii="Book Antiqua" w:hAnsi="Book Antiqua"/>
          <w:color w:val="000000"/>
          <w:sz w:val="18"/>
          <w:szCs w:val="18"/>
        </w:rPr>
        <w:tab/>
        <w:t>Name</w:t>
      </w:r>
      <w:r w:rsidR="0061410B" w:rsidRPr="0061410B">
        <w:rPr>
          <w:rFonts w:ascii="Book Antiqua" w:hAnsi="Book Antiqua"/>
          <w:color w:val="000000"/>
          <w:sz w:val="18"/>
          <w:szCs w:val="18"/>
        </w:rPr>
        <w:tab/>
      </w:r>
      <w:r w:rsidR="0061410B" w:rsidRPr="0061410B">
        <w:rPr>
          <w:rFonts w:ascii="Book Antiqua" w:hAnsi="Book Antiqua"/>
          <w:color w:val="000000"/>
          <w:sz w:val="18"/>
          <w:szCs w:val="18"/>
        </w:rPr>
        <w:tab/>
      </w:r>
      <w:r w:rsidR="0061410B" w:rsidRPr="0061410B">
        <w:rPr>
          <w:rFonts w:ascii="Book Antiqua" w:hAnsi="Book Antiqua"/>
          <w:color w:val="000000"/>
          <w:sz w:val="18"/>
          <w:szCs w:val="18"/>
        </w:rPr>
        <w:tab/>
      </w:r>
      <w:r w:rsidR="0061410B" w:rsidRPr="0061410B">
        <w:rPr>
          <w:rFonts w:ascii="Book Antiqua" w:hAnsi="Book Antiqua"/>
          <w:color w:val="000000"/>
          <w:sz w:val="18"/>
          <w:szCs w:val="18"/>
        </w:rPr>
        <w:tab/>
      </w:r>
      <w:r w:rsidR="0061410B" w:rsidRPr="0061410B">
        <w:rPr>
          <w:rFonts w:ascii="Book Antiqua" w:hAnsi="Book Antiqua"/>
          <w:color w:val="000000"/>
          <w:sz w:val="18"/>
          <w:szCs w:val="18"/>
        </w:rPr>
        <w:tab/>
        <w:t>Title</w:t>
      </w:r>
    </w:p>
    <w:p w:rsidR="006E082B" w:rsidRPr="0061410B" w:rsidRDefault="006E082B" w:rsidP="0061410B">
      <w:pPr>
        <w:ind w:left="270" w:right="450"/>
        <w:rPr>
          <w:rFonts w:ascii="Book Antiqua" w:hAnsi="Book Antiqua"/>
          <w:color w:val="000000"/>
          <w:sz w:val="18"/>
          <w:szCs w:val="18"/>
        </w:rPr>
      </w:pPr>
    </w:p>
    <w:p w:rsidR="0061410B" w:rsidRPr="0061410B" w:rsidRDefault="006E082B" w:rsidP="006E082B">
      <w:pPr>
        <w:tabs>
          <w:tab w:val="left" w:pos="4500"/>
          <w:tab w:val="left" w:pos="5040"/>
          <w:tab w:val="left" w:pos="9720"/>
        </w:tabs>
        <w:ind w:left="270" w:right="450"/>
        <w:rPr>
          <w:rFonts w:ascii="Book Antiqua" w:hAnsi="Book Antiqua"/>
          <w:color w:val="000000"/>
          <w:sz w:val="18"/>
          <w:szCs w:val="18"/>
          <w:u w:val="single"/>
        </w:rPr>
      </w:pPr>
      <w:r w:rsidRPr="006E082B">
        <w:rPr>
          <w:rFonts w:ascii="Book Antiqua" w:hAnsi="Book Antiqua"/>
          <w:color w:val="000000"/>
          <w:sz w:val="18"/>
          <w:szCs w:val="18"/>
          <w:u w:val="single"/>
        </w:rPr>
        <w:t xml:space="preserve">   </w:t>
      </w:r>
      <w:r w:rsidRPr="006E082B">
        <w:rPr>
          <w:rFonts w:ascii="Book Antiqua" w:hAnsi="Book Antiqua"/>
          <w:i/>
          <w:color w:val="000000"/>
          <w:sz w:val="18"/>
          <w:szCs w:val="18"/>
          <w:u w:val="single"/>
        </w:rPr>
        <w:t>Women’s Care Center of Erie County, Inc.</w:t>
      </w:r>
      <w:r w:rsidRPr="006E082B">
        <w:rPr>
          <w:rFonts w:ascii="Book Antiqua" w:hAnsi="Book Antiqua"/>
          <w:color w:val="000000"/>
          <w:sz w:val="18"/>
          <w:szCs w:val="18"/>
          <w:u w:val="single"/>
        </w:rPr>
        <w:tab/>
      </w:r>
      <w:r>
        <w:rPr>
          <w:rFonts w:ascii="Book Antiqua" w:hAnsi="Book Antiqua"/>
          <w:color w:val="000000"/>
          <w:sz w:val="18"/>
          <w:szCs w:val="18"/>
        </w:rPr>
        <w:t xml:space="preserve"> </w:t>
      </w:r>
      <w:r>
        <w:rPr>
          <w:rFonts w:ascii="Book Antiqua" w:hAnsi="Book Antiqua"/>
          <w:color w:val="000000"/>
          <w:sz w:val="18"/>
          <w:szCs w:val="18"/>
        </w:rPr>
        <w:tab/>
      </w:r>
      <w:r w:rsidRPr="006E082B">
        <w:rPr>
          <w:rFonts w:ascii="Book Antiqua" w:hAnsi="Book Antiqua"/>
          <w:color w:val="000000"/>
          <w:sz w:val="18"/>
          <w:szCs w:val="18"/>
          <w:u w:val="single"/>
        </w:rPr>
        <w:t xml:space="preserve">   </w:t>
      </w:r>
      <w:r w:rsidRPr="006E082B">
        <w:rPr>
          <w:rFonts w:ascii="Book Antiqua" w:hAnsi="Book Antiqua"/>
          <w:i/>
          <w:color w:val="000000"/>
          <w:sz w:val="18"/>
          <w:szCs w:val="18"/>
          <w:u w:val="single"/>
        </w:rPr>
        <w:t>Warren County Schoo</w:t>
      </w:r>
      <w:bookmarkStart w:id="0" w:name="_GoBack"/>
      <w:bookmarkEnd w:id="0"/>
      <w:r w:rsidRPr="006E082B">
        <w:rPr>
          <w:rFonts w:ascii="Book Antiqua" w:hAnsi="Book Antiqua"/>
          <w:i/>
          <w:color w:val="000000"/>
          <w:sz w:val="18"/>
          <w:szCs w:val="18"/>
          <w:u w:val="single"/>
        </w:rPr>
        <w:t>l District</w:t>
      </w:r>
      <w:r>
        <w:rPr>
          <w:rFonts w:ascii="Book Antiqua" w:hAnsi="Book Antiqua"/>
          <w:color w:val="000000"/>
          <w:sz w:val="18"/>
          <w:szCs w:val="18"/>
          <w:u w:val="single"/>
        </w:rPr>
        <w:tab/>
      </w:r>
    </w:p>
    <w:p w:rsidR="0061410B" w:rsidRPr="0061410B" w:rsidRDefault="006E082B" w:rsidP="006E082B">
      <w:pPr>
        <w:tabs>
          <w:tab w:val="left" w:pos="5220"/>
        </w:tabs>
        <w:ind w:left="540" w:right="450" w:hanging="270"/>
        <w:rPr>
          <w:rFonts w:ascii="Book Antiqua" w:hAnsi="Book Antiqua"/>
          <w:color w:val="000000"/>
          <w:sz w:val="18"/>
          <w:szCs w:val="18"/>
        </w:rPr>
      </w:pPr>
      <w:r>
        <w:rPr>
          <w:rFonts w:ascii="Book Antiqua" w:hAnsi="Book Antiqua"/>
          <w:color w:val="000000"/>
          <w:sz w:val="18"/>
          <w:szCs w:val="18"/>
        </w:rPr>
        <w:t xml:space="preserve"> </w:t>
      </w:r>
      <w:r>
        <w:rPr>
          <w:rFonts w:ascii="Book Antiqua" w:hAnsi="Book Antiqua"/>
          <w:color w:val="000000"/>
          <w:sz w:val="18"/>
          <w:szCs w:val="18"/>
        </w:rPr>
        <w:tab/>
        <w:t>Organization</w:t>
      </w:r>
      <w:r>
        <w:rPr>
          <w:rFonts w:ascii="Book Antiqua" w:hAnsi="Book Antiqua"/>
          <w:color w:val="000000"/>
          <w:sz w:val="18"/>
          <w:szCs w:val="18"/>
        </w:rPr>
        <w:tab/>
      </w:r>
      <w:proofErr w:type="spellStart"/>
      <w:r w:rsidR="0061410B" w:rsidRPr="0061410B">
        <w:rPr>
          <w:rFonts w:ascii="Book Antiqua" w:hAnsi="Book Antiqua"/>
          <w:color w:val="000000"/>
          <w:sz w:val="18"/>
          <w:szCs w:val="18"/>
        </w:rPr>
        <w:t>Organization</w:t>
      </w:r>
      <w:proofErr w:type="spellEnd"/>
    </w:p>
    <w:p w:rsidR="0061410B" w:rsidRPr="0061410B" w:rsidRDefault="0061410B" w:rsidP="0061410B">
      <w:pPr>
        <w:ind w:left="270" w:right="450"/>
        <w:rPr>
          <w:rFonts w:ascii="Book Antiqua" w:hAnsi="Book Antiqua"/>
          <w:color w:val="000000"/>
          <w:sz w:val="18"/>
          <w:szCs w:val="18"/>
        </w:rPr>
      </w:pPr>
    </w:p>
    <w:p w:rsidR="0061410B" w:rsidRPr="0061410B" w:rsidRDefault="006E082B" w:rsidP="006E082B">
      <w:pPr>
        <w:tabs>
          <w:tab w:val="left" w:pos="5040"/>
        </w:tabs>
        <w:ind w:left="270" w:right="450"/>
        <w:rPr>
          <w:rFonts w:ascii="Book Antiqua" w:hAnsi="Book Antiqua"/>
          <w:color w:val="000000"/>
          <w:sz w:val="18"/>
          <w:szCs w:val="18"/>
        </w:rPr>
      </w:pPr>
      <w:r>
        <w:rPr>
          <w:rFonts w:ascii="Book Antiqua" w:hAnsi="Book Antiqua"/>
          <w:color w:val="000000"/>
          <w:sz w:val="18"/>
          <w:szCs w:val="18"/>
        </w:rPr>
        <w:tab/>
      </w:r>
      <w:r w:rsidR="0061410B" w:rsidRPr="0061410B">
        <w:rPr>
          <w:rFonts w:ascii="Book Antiqua" w:hAnsi="Book Antiqua"/>
          <w:color w:val="000000"/>
          <w:sz w:val="18"/>
          <w:szCs w:val="18"/>
        </w:rPr>
        <w:t>ATTEST:</w:t>
      </w:r>
    </w:p>
    <w:p w:rsidR="0061410B" w:rsidRPr="0061410B" w:rsidRDefault="0061410B" w:rsidP="006E082B">
      <w:pPr>
        <w:tabs>
          <w:tab w:val="left" w:pos="5040"/>
        </w:tabs>
        <w:ind w:left="270" w:right="450"/>
        <w:rPr>
          <w:rFonts w:ascii="Book Antiqua" w:hAnsi="Book Antiqua"/>
          <w:color w:val="000000"/>
          <w:sz w:val="18"/>
          <w:szCs w:val="18"/>
        </w:rPr>
      </w:pPr>
    </w:p>
    <w:p w:rsidR="0061410B" w:rsidRPr="0061410B" w:rsidRDefault="0061410B" w:rsidP="006E082B">
      <w:pPr>
        <w:tabs>
          <w:tab w:val="left" w:pos="5040"/>
          <w:tab w:val="left" w:pos="9720"/>
        </w:tabs>
        <w:ind w:left="270" w:right="450"/>
        <w:rPr>
          <w:rFonts w:ascii="Book Antiqua" w:hAnsi="Book Antiqua"/>
          <w:color w:val="000000"/>
          <w:sz w:val="18"/>
          <w:szCs w:val="18"/>
        </w:rPr>
      </w:pPr>
      <w:r>
        <w:rPr>
          <w:rFonts w:ascii="Book Antiqua" w:hAnsi="Book Antiqua"/>
          <w:color w:val="000000"/>
          <w:sz w:val="18"/>
          <w:szCs w:val="18"/>
        </w:rPr>
        <w:tab/>
      </w:r>
      <w:r w:rsidR="006E082B" w:rsidRPr="006E082B">
        <w:rPr>
          <w:rFonts w:ascii="Book Antiqua" w:hAnsi="Book Antiqua"/>
          <w:color w:val="000000"/>
          <w:sz w:val="18"/>
          <w:szCs w:val="18"/>
          <w:u w:val="single"/>
        </w:rPr>
        <w:tab/>
      </w:r>
    </w:p>
    <w:p w:rsidR="0061410B" w:rsidRPr="0061410B" w:rsidRDefault="006E082B" w:rsidP="007C697A">
      <w:pPr>
        <w:tabs>
          <w:tab w:val="left" w:pos="5220"/>
        </w:tabs>
        <w:ind w:left="270" w:right="450"/>
        <w:rPr>
          <w:rFonts w:ascii="Book Antiqua" w:hAnsi="Book Antiqua"/>
          <w:color w:val="000000"/>
          <w:sz w:val="18"/>
          <w:szCs w:val="18"/>
        </w:rPr>
      </w:pPr>
      <w:r>
        <w:rPr>
          <w:rFonts w:ascii="Book Antiqua" w:hAnsi="Book Antiqua"/>
          <w:color w:val="000000"/>
          <w:sz w:val="18"/>
          <w:szCs w:val="18"/>
        </w:rPr>
        <w:tab/>
      </w:r>
      <w:r w:rsidR="0061410B" w:rsidRPr="0061410B">
        <w:rPr>
          <w:rFonts w:ascii="Book Antiqua" w:hAnsi="Book Antiqua"/>
          <w:color w:val="000000"/>
          <w:sz w:val="18"/>
          <w:szCs w:val="18"/>
        </w:rPr>
        <w:t>Signature                                                         Date</w:t>
      </w:r>
    </w:p>
    <w:p w:rsidR="0061410B" w:rsidRPr="0061410B" w:rsidRDefault="0061410B" w:rsidP="006E082B">
      <w:pPr>
        <w:tabs>
          <w:tab w:val="left" w:pos="5040"/>
        </w:tabs>
        <w:ind w:left="270" w:right="450"/>
        <w:rPr>
          <w:rFonts w:ascii="Book Antiqua" w:hAnsi="Book Antiqua"/>
          <w:color w:val="000000"/>
          <w:sz w:val="18"/>
          <w:szCs w:val="18"/>
        </w:rPr>
      </w:pPr>
    </w:p>
    <w:p w:rsidR="0061410B" w:rsidRPr="0061410B" w:rsidRDefault="006E082B" w:rsidP="006E082B">
      <w:pPr>
        <w:tabs>
          <w:tab w:val="left" w:pos="5040"/>
          <w:tab w:val="left" w:pos="9720"/>
        </w:tabs>
        <w:ind w:left="270" w:right="450"/>
        <w:rPr>
          <w:rFonts w:ascii="Book Antiqua" w:hAnsi="Book Antiqua"/>
          <w:color w:val="000000"/>
          <w:sz w:val="18"/>
          <w:szCs w:val="18"/>
          <w:u w:val="single"/>
        </w:rPr>
      </w:pPr>
      <w:r>
        <w:rPr>
          <w:rFonts w:ascii="Book Antiqua" w:hAnsi="Book Antiqua"/>
          <w:color w:val="000000"/>
          <w:sz w:val="18"/>
          <w:szCs w:val="18"/>
        </w:rPr>
        <w:tab/>
      </w:r>
      <w:r w:rsidR="0061410B" w:rsidRPr="0061410B">
        <w:rPr>
          <w:rFonts w:ascii="Book Antiqua" w:hAnsi="Book Antiqua"/>
          <w:color w:val="000000"/>
          <w:sz w:val="18"/>
          <w:szCs w:val="18"/>
          <w:u w:val="single"/>
        </w:rPr>
        <w:t>Ruth A. Huck, Secretary, Board of School Directors</w:t>
      </w:r>
      <w:r>
        <w:rPr>
          <w:rFonts w:ascii="Book Antiqua" w:hAnsi="Book Antiqua"/>
          <w:color w:val="000000"/>
          <w:sz w:val="18"/>
          <w:szCs w:val="18"/>
          <w:u w:val="single"/>
        </w:rPr>
        <w:tab/>
      </w:r>
    </w:p>
    <w:p w:rsidR="0061410B" w:rsidRPr="0061410B" w:rsidRDefault="006E082B" w:rsidP="007C697A">
      <w:pPr>
        <w:tabs>
          <w:tab w:val="left" w:pos="5220"/>
        </w:tabs>
        <w:ind w:left="270" w:right="450"/>
        <w:rPr>
          <w:rFonts w:ascii="Book Antiqua" w:hAnsi="Book Antiqua"/>
          <w:color w:val="000000"/>
          <w:sz w:val="18"/>
          <w:szCs w:val="18"/>
        </w:rPr>
      </w:pPr>
      <w:r>
        <w:rPr>
          <w:rFonts w:ascii="Book Antiqua" w:hAnsi="Book Antiqua"/>
          <w:color w:val="000000"/>
          <w:sz w:val="18"/>
          <w:szCs w:val="18"/>
        </w:rPr>
        <w:tab/>
      </w:r>
      <w:r w:rsidR="0061410B">
        <w:rPr>
          <w:rFonts w:ascii="Book Antiqua" w:hAnsi="Book Antiqua"/>
          <w:color w:val="000000"/>
          <w:sz w:val="18"/>
          <w:szCs w:val="18"/>
        </w:rPr>
        <w:t>Name</w:t>
      </w:r>
      <w:r w:rsidR="0061410B">
        <w:rPr>
          <w:rFonts w:ascii="Book Antiqua" w:hAnsi="Book Antiqua"/>
          <w:color w:val="000000"/>
          <w:sz w:val="18"/>
          <w:szCs w:val="18"/>
        </w:rPr>
        <w:tab/>
      </w:r>
      <w:r w:rsidR="0061410B">
        <w:rPr>
          <w:rFonts w:ascii="Book Antiqua" w:hAnsi="Book Antiqua"/>
          <w:color w:val="000000"/>
          <w:sz w:val="18"/>
          <w:szCs w:val="18"/>
        </w:rPr>
        <w:tab/>
      </w:r>
      <w:r w:rsidR="0061410B">
        <w:rPr>
          <w:rFonts w:ascii="Book Antiqua" w:hAnsi="Book Antiqua"/>
          <w:color w:val="000000"/>
          <w:sz w:val="18"/>
          <w:szCs w:val="18"/>
        </w:rPr>
        <w:tab/>
      </w:r>
      <w:r w:rsidR="0061410B">
        <w:rPr>
          <w:rFonts w:ascii="Book Antiqua" w:hAnsi="Book Antiqua"/>
          <w:color w:val="000000"/>
          <w:sz w:val="18"/>
          <w:szCs w:val="18"/>
        </w:rPr>
        <w:tab/>
      </w:r>
      <w:r w:rsidR="0061410B">
        <w:rPr>
          <w:rFonts w:ascii="Book Antiqua" w:hAnsi="Book Antiqua"/>
          <w:color w:val="000000"/>
          <w:sz w:val="18"/>
          <w:szCs w:val="18"/>
        </w:rPr>
        <w:tab/>
      </w:r>
      <w:r w:rsidR="0061410B" w:rsidRPr="0061410B">
        <w:rPr>
          <w:rFonts w:ascii="Book Antiqua" w:hAnsi="Book Antiqua"/>
          <w:color w:val="000000"/>
          <w:sz w:val="18"/>
          <w:szCs w:val="18"/>
        </w:rPr>
        <w:t>Title</w:t>
      </w:r>
    </w:p>
    <w:p w:rsidR="0061410B" w:rsidRPr="0061410B" w:rsidRDefault="0061410B" w:rsidP="006E082B">
      <w:pPr>
        <w:tabs>
          <w:tab w:val="left" w:pos="5040"/>
        </w:tabs>
        <w:ind w:left="270" w:right="450"/>
        <w:rPr>
          <w:rFonts w:ascii="Book Antiqua" w:hAnsi="Book Antiqua"/>
          <w:color w:val="000000"/>
          <w:sz w:val="18"/>
          <w:szCs w:val="18"/>
        </w:rPr>
      </w:pPr>
    </w:p>
    <w:p w:rsidR="0061410B" w:rsidRPr="0061410B" w:rsidRDefault="006E082B" w:rsidP="006E082B">
      <w:pPr>
        <w:tabs>
          <w:tab w:val="left" w:pos="5040"/>
          <w:tab w:val="left" w:pos="9720"/>
        </w:tabs>
        <w:ind w:left="270" w:right="450"/>
        <w:rPr>
          <w:rFonts w:ascii="Book Antiqua" w:hAnsi="Book Antiqua"/>
          <w:color w:val="000000"/>
          <w:sz w:val="18"/>
          <w:szCs w:val="18"/>
          <w:u w:val="single"/>
        </w:rPr>
      </w:pPr>
      <w:r>
        <w:rPr>
          <w:rFonts w:ascii="Book Antiqua" w:hAnsi="Book Antiqua"/>
          <w:color w:val="000000"/>
          <w:sz w:val="18"/>
          <w:szCs w:val="18"/>
        </w:rPr>
        <w:tab/>
      </w:r>
      <w:r w:rsidR="0061410B" w:rsidRPr="0061410B">
        <w:rPr>
          <w:rFonts w:ascii="Book Antiqua" w:hAnsi="Book Antiqua"/>
          <w:color w:val="000000"/>
          <w:sz w:val="18"/>
          <w:szCs w:val="18"/>
          <w:u w:val="single"/>
        </w:rPr>
        <w:t>Warren County School District</w:t>
      </w:r>
      <w:r w:rsidR="0061410B" w:rsidRPr="006E082B">
        <w:rPr>
          <w:rFonts w:ascii="Book Antiqua" w:hAnsi="Book Antiqua"/>
          <w:color w:val="000000"/>
          <w:sz w:val="18"/>
          <w:szCs w:val="18"/>
          <w:u w:val="single"/>
        </w:rPr>
        <w:tab/>
      </w:r>
    </w:p>
    <w:p w:rsidR="0061410B" w:rsidRPr="0061410B" w:rsidRDefault="006E082B" w:rsidP="007C697A">
      <w:pPr>
        <w:tabs>
          <w:tab w:val="left" w:pos="5220"/>
        </w:tabs>
        <w:ind w:left="270" w:right="450"/>
        <w:rPr>
          <w:rFonts w:ascii="Book Antiqua" w:hAnsi="Book Antiqua"/>
          <w:color w:val="000000"/>
          <w:sz w:val="18"/>
          <w:szCs w:val="18"/>
        </w:rPr>
      </w:pPr>
      <w:r>
        <w:rPr>
          <w:rFonts w:ascii="Book Antiqua" w:hAnsi="Book Antiqua"/>
          <w:color w:val="000000"/>
          <w:sz w:val="18"/>
          <w:szCs w:val="18"/>
        </w:rPr>
        <w:tab/>
      </w:r>
      <w:r w:rsidR="0061410B" w:rsidRPr="0061410B">
        <w:rPr>
          <w:rFonts w:ascii="Book Antiqua" w:hAnsi="Book Antiqua"/>
          <w:color w:val="000000"/>
          <w:sz w:val="18"/>
          <w:szCs w:val="18"/>
        </w:rPr>
        <w:t>Organization</w:t>
      </w:r>
    </w:p>
    <w:p w:rsidR="0061410B" w:rsidRPr="0061410B" w:rsidRDefault="0061410B" w:rsidP="006E082B">
      <w:pPr>
        <w:tabs>
          <w:tab w:val="left" w:pos="5040"/>
        </w:tabs>
        <w:ind w:left="270" w:right="450"/>
        <w:rPr>
          <w:rFonts w:ascii="Book Antiqua" w:hAnsi="Book Antiqua"/>
          <w:color w:val="000000"/>
          <w:sz w:val="18"/>
          <w:szCs w:val="18"/>
        </w:rPr>
      </w:pPr>
    </w:p>
    <w:p w:rsidR="00AA7585" w:rsidRPr="0061410B" w:rsidRDefault="00AA7585" w:rsidP="006E082B">
      <w:pPr>
        <w:tabs>
          <w:tab w:val="left" w:pos="5040"/>
        </w:tabs>
        <w:ind w:left="270" w:right="450"/>
        <w:rPr>
          <w:rFonts w:ascii="Book Antiqua" w:hAnsi="Book Antiqua"/>
          <w:sz w:val="18"/>
          <w:szCs w:val="18"/>
        </w:rPr>
      </w:pPr>
    </w:p>
    <w:sectPr w:rsidR="00AA7585" w:rsidRPr="0061410B" w:rsidSect="0061410B">
      <w:type w:val="continuous"/>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0B" w:rsidRDefault="0061410B">
      <w:r>
        <w:separator/>
      </w:r>
    </w:p>
  </w:endnote>
  <w:endnote w:type="continuationSeparator" w:id="0">
    <w:p w:rsidR="0061410B" w:rsidRDefault="0061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0B" w:rsidRDefault="006B0D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11" w:rsidRPr="00DD7DF9" w:rsidRDefault="00267B4C" w:rsidP="00DD7DF9">
    <w:pPr>
      <w:pStyle w:val="Footer"/>
      <w:jc w:val="both"/>
      <w:rPr>
        <w:rFonts w:ascii="Copperplate Gothic Light" w:hAnsi="Copperplate Gothic Light"/>
        <w:sz w:val="16"/>
        <w:szCs w:val="16"/>
      </w:rPr>
    </w:pPr>
    <w:r>
      <w:rPr>
        <w:rFonts w:ascii="Copperplate Gothic Light" w:hAnsi="Copperplate Gothic Light"/>
        <w:sz w:val="16"/>
        <w:szCs w:val="16"/>
      </w:rPr>
      <w:pict>
        <v:rect id="_x0000_i1025" style="width:468pt;height:1pt" o:hralign="center" o:hrstd="t" o:hrnoshade="t" o:hr="t" fillcolor="green" stroked="f"/>
      </w:pict>
    </w:r>
    <w:r w:rsidR="009A1111" w:rsidRPr="00DD7DF9">
      <w:rPr>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sidR="006B0D0B">
      <w:rPr>
        <w:sz w:val="16"/>
        <w:szCs w:val="16"/>
      </w:rPr>
      <w:t>Mr. Gary Weber</w:t>
    </w:r>
    <w:r w:rsidR="009A1111" w:rsidRPr="00DD7DF9">
      <w:rPr>
        <w:sz w:val="16"/>
        <w:szCs w:val="16"/>
      </w:rPr>
      <w:t xml:space="preserve">, Title IX/Section 504 Coordinator at </w:t>
    </w:r>
    <w:r w:rsidR="00780A01">
      <w:rPr>
        <w:sz w:val="16"/>
        <w:szCs w:val="16"/>
      </w:rPr>
      <w:t>6820 Market Street</w:t>
    </w:r>
    <w:r w:rsidR="009A1111" w:rsidRPr="00DD7DF9">
      <w:rPr>
        <w:sz w:val="16"/>
        <w:szCs w:val="16"/>
      </w:rPr>
      <w:t xml:space="preserve">, </w:t>
    </w:r>
    <w:r w:rsidR="00780A01">
      <w:rPr>
        <w:sz w:val="16"/>
        <w:szCs w:val="16"/>
      </w:rPr>
      <w:t>Russell</w:t>
    </w:r>
    <w:r w:rsidR="009A1111" w:rsidRPr="00DD7DF9">
      <w:rPr>
        <w:sz w:val="16"/>
        <w:szCs w:val="16"/>
      </w:rPr>
      <w:t>, PA  163</w:t>
    </w:r>
    <w:r w:rsidR="00780A01">
      <w:rPr>
        <w:sz w:val="16"/>
        <w:szCs w:val="16"/>
      </w:rPr>
      <w:t>4</w:t>
    </w:r>
    <w:r w:rsidR="009A1111" w:rsidRPr="00DD7DF9">
      <w:rPr>
        <w:sz w:val="16"/>
        <w:szCs w:val="16"/>
      </w:rPr>
      <w:t>5 or (814) 723-6900.</w:t>
    </w:r>
  </w:p>
  <w:p w:rsidR="009A1111" w:rsidRDefault="009A1111">
    <w:pPr>
      <w:pStyle w:val="Footer"/>
    </w:pPr>
  </w:p>
  <w:p w:rsidR="009A1111" w:rsidRPr="00C64ACE" w:rsidRDefault="00267B4C" w:rsidP="00780A01">
    <w:pPr>
      <w:pStyle w:val="Footer"/>
      <w:tabs>
        <w:tab w:val="clear" w:pos="8640"/>
        <w:tab w:val="right" w:pos="9360"/>
      </w:tabs>
      <w:rPr>
        <w:rFonts w:ascii="Copperplate Gothic Light" w:hAnsi="Copperplate Gothic Light"/>
        <w:sz w:val="16"/>
        <w:szCs w:val="16"/>
      </w:rPr>
    </w:pPr>
    <w:hyperlink r:id="rId1" w:history="1">
      <w:r w:rsidR="009A1111" w:rsidRPr="00C64ACE">
        <w:rPr>
          <w:rStyle w:val="Hyperlink"/>
          <w:rFonts w:ascii="Copperplate Gothic Light" w:hAnsi="Copperplate Gothic Light"/>
          <w:color w:val="auto"/>
          <w:sz w:val="16"/>
          <w:szCs w:val="16"/>
          <w:u w:val="none"/>
        </w:rPr>
        <w:t>www.wcsdpa.org</w:t>
      </w:r>
    </w:hyperlink>
    <w:r w:rsidR="00780A01">
      <w:rPr>
        <w:rFonts w:ascii="Copperplate Gothic Light" w:hAnsi="Copperplate Gothic Light"/>
        <w:sz w:val="16"/>
        <w:szCs w:val="16"/>
      </w:rPr>
      <w:tab/>
    </w:r>
    <w:r w:rsidR="00780A01">
      <w:rPr>
        <w:rFonts w:ascii="Copperplate Gothic Light" w:hAnsi="Copperplate Gothic Light"/>
        <w:sz w:val="16"/>
        <w:szCs w:val="16"/>
      </w:rPr>
      <w:tab/>
      <w:t>Phone: 814/723-6900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0B" w:rsidRDefault="006B0D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0B" w:rsidRDefault="0061410B">
      <w:r>
        <w:separator/>
      </w:r>
    </w:p>
  </w:footnote>
  <w:footnote w:type="continuationSeparator" w:id="0">
    <w:p w:rsidR="0061410B" w:rsidRDefault="00614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0B" w:rsidRDefault="006B0D0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0B" w:rsidRDefault="006B0D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D0B" w:rsidRDefault="006B0D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24D0"/>
    <w:multiLevelType w:val="hybridMultilevel"/>
    <w:tmpl w:val="D144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B077E"/>
    <w:multiLevelType w:val="hybridMultilevel"/>
    <w:tmpl w:val="DFDEEA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0B"/>
    <w:rsid w:val="00040A83"/>
    <w:rsid w:val="00133EB6"/>
    <w:rsid w:val="00137577"/>
    <w:rsid w:val="001C2609"/>
    <w:rsid w:val="00206B28"/>
    <w:rsid w:val="00267933"/>
    <w:rsid w:val="00267B4C"/>
    <w:rsid w:val="002B2B0D"/>
    <w:rsid w:val="003522ED"/>
    <w:rsid w:val="003A49AC"/>
    <w:rsid w:val="003E6ACA"/>
    <w:rsid w:val="004267BA"/>
    <w:rsid w:val="00506655"/>
    <w:rsid w:val="0052683B"/>
    <w:rsid w:val="00530B7F"/>
    <w:rsid w:val="00545B21"/>
    <w:rsid w:val="00573E44"/>
    <w:rsid w:val="0061410B"/>
    <w:rsid w:val="006B0D0B"/>
    <w:rsid w:val="006B5A7E"/>
    <w:rsid w:val="006E082B"/>
    <w:rsid w:val="00715A04"/>
    <w:rsid w:val="00722968"/>
    <w:rsid w:val="00765B26"/>
    <w:rsid w:val="00780A01"/>
    <w:rsid w:val="007A6464"/>
    <w:rsid w:val="007C697A"/>
    <w:rsid w:val="007E2604"/>
    <w:rsid w:val="007F48BD"/>
    <w:rsid w:val="00830B56"/>
    <w:rsid w:val="00872793"/>
    <w:rsid w:val="009112CB"/>
    <w:rsid w:val="009A1111"/>
    <w:rsid w:val="00AA7585"/>
    <w:rsid w:val="00B5049A"/>
    <w:rsid w:val="00B504F3"/>
    <w:rsid w:val="00B8126B"/>
    <w:rsid w:val="00B970DF"/>
    <w:rsid w:val="00BC0A43"/>
    <w:rsid w:val="00C2445D"/>
    <w:rsid w:val="00C3351A"/>
    <w:rsid w:val="00C56ADC"/>
    <w:rsid w:val="00C64ACE"/>
    <w:rsid w:val="00C73B2F"/>
    <w:rsid w:val="00D553B8"/>
    <w:rsid w:val="00DD0406"/>
    <w:rsid w:val="00DD7DF9"/>
    <w:rsid w:val="00E029B3"/>
    <w:rsid w:val="00E80E5D"/>
    <w:rsid w:val="00E9745B"/>
    <w:rsid w:val="00EB5D9E"/>
    <w:rsid w:val="00EB5FF5"/>
    <w:rsid w:val="00F351D2"/>
    <w:rsid w:val="00F44D5E"/>
    <w:rsid w:val="00F575BD"/>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49">
      <o:colormru v:ext="edit" colors="#27a200,#208800"/>
    </o:shapedefaults>
    <o:shapelayout v:ext="edit">
      <o:idmap v:ext="edit" data="1"/>
    </o:shapelayout>
  </w:shapeDefaults>
  <w:decimalSymbol w:val="."/>
  <w:listSeparator w:val=","/>
  <w14:docId w14:val="39E97A50"/>
  <w15:chartTrackingRefBased/>
  <w15:docId w15:val="{6CC02AE3-7469-4C1F-B13C-0F6DD496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rsid w:val="00C64ACE"/>
    <w:rPr>
      <w:color w:val="0000FF"/>
      <w:u w:val="single"/>
    </w:rPr>
  </w:style>
  <w:style w:type="paragraph" w:styleId="ListParagraph">
    <w:name w:val="List Paragraph"/>
    <w:basedOn w:val="Normal"/>
    <w:uiPriority w:val="34"/>
    <w:qFormat/>
    <w:rsid w:val="0061410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csdpa-fsc\EmpHomeDir\huckr\My%20Documents\Microsoft%20templates\CO%20Letterhead%20Un-protected%20rev5%200727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 Letterhead Un-protected rev5 072716</Template>
  <TotalTime>23</TotalTime>
  <Pages>2</Pages>
  <Words>487</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3407</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Huck, Ruth</dc:creator>
  <cp:keywords/>
  <cp:lastModifiedBy>Huck, Ruth</cp:lastModifiedBy>
  <cp:revision>2</cp:revision>
  <cp:lastPrinted>2013-07-09T12:53:00Z</cp:lastPrinted>
  <dcterms:created xsi:type="dcterms:W3CDTF">2018-06-28T18:38:00Z</dcterms:created>
  <dcterms:modified xsi:type="dcterms:W3CDTF">2018-06-28T19:01:00Z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ies>
</file>