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7469E" w14:textId="77777777" w:rsidR="00014DD3" w:rsidRPr="00014DD3" w:rsidRDefault="00014DD3" w:rsidP="00014DD3">
      <w:bookmarkStart w:id="0" w:name="_GoBack"/>
      <w:bookmarkEnd w:id="0"/>
      <w:r w:rsidRPr="00014DD3">
        <w:rPr>
          <w:b/>
          <w:bCs/>
        </w:rPr>
        <w:t>Background Technical Services:</w:t>
      </w:r>
    </w:p>
    <w:p w14:paraId="4F9D0D83" w14:textId="77777777" w:rsidR="00014DD3" w:rsidRPr="00014DD3" w:rsidRDefault="00014DD3" w:rsidP="00014DD3">
      <w:r w:rsidRPr="00014DD3">
        <w:t> </w:t>
      </w:r>
    </w:p>
    <w:p w14:paraId="571C4CEE" w14:textId="76751A0F" w:rsidR="00014DD3" w:rsidRPr="00014DD3" w:rsidRDefault="00014DD3" w:rsidP="00014DD3">
      <w:pPr>
        <w:numPr>
          <w:ilvl w:val="0"/>
          <w:numId w:val="9"/>
        </w:numPr>
      </w:pPr>
      <w:r w:rsidRPr="00014DD3">
        <w:t>Creation of a Logo</w:t>
      </w:r>
      <w:r w:rsidR="00FE78A3">
        <w:t>/</w:t>
      </w:r>
      <w:r w:rsidRPr="00014DD3">
        <w:t>Identity for the TV program</w:t>
      </w:r>
    </w:p>
    <w:p w14:paraId="73C02757" w14:textId="77777777" w:rsidR="00014DD3" w:rsidRPr="00014DD3" w:rsidRDefault="00014DD3" w:rsidP="00014DD3">
      <w:pPr>
        <w:numPr>
          <w:ilvl w:val="0"/>
          <w:numId w:val="9"/>
        </w:numPr>
      </w:pPr>
      <w:r w:rsidRPr="00014DD3">
        <w:t>Creation of a Broadcast Design Package centered around the logo:</w:t>
      </w:r>
    </w:p>
    <w:p w14:paraId="2DB22F7D" w14:textId="77777777" w:rsidR="00014DD3" w:rsidRPr="00014DD3" w:rsidRDefault="00014DD3" w:rsidP="00014DD3">
      <w:pPr>
        <w:numPr>
          <w:ilvl w:val="1"/>
          <w:numId w:val="9"/>
        </w:numPr>
      </w:pPr>
      <w:r w:rsidRPr="00014DD3">
        <w:t>Show Open</w:t>
      </w:r>
    </w:p>
    <w:p w14:paraId="27D4A40E" w14:textId="77777777" w:rsidR="00014DD3" w:rsidRPr="00014DD3" w:rsidRDefault="00014DD3" w:rsidP="00014DD3">
      <w:pPr>
        <w:numPr>
          <w:ilvl w:val="1"/>
          <w:numId w:val="9"/>
        </w:numPr>
      </w:pPr>
      <w:r w:rsidRPr="00014DD3">
        <w:t>Lower-Thirds Name Super Template</w:t>
      </w:r>
    </w:p>
    <w:p w14:paraId="23A6782B" w14:textId="77777777" w:rsidR="00014DD3" w:rsidRPr="00014DD3" w:rsidRDefault="00014DD3" w:rsidP="00014DD3">
      <w:pPr>
        <w:numPr>
          <w:ilvl w:val="1"/>
          <w:numId w:val="9"/>
        </w:numPr>
      </w:pPr>
      <w:r w:rsidRPr="00014DD3">
        <w:t>Full-Screen Information Page Template</w:t>
      </w:r>
    </w:p>
    <w:p w14:paraId="445CBD3F" w14:textId="77777777" w:rsidR="00014DD3" w:rsidRPr="00014DD3" w:rsidRDefault="00014DD3" w:rsidP="00014DD3">
      <w:pPr>
        <w:numPr>
          <w:ilvl w:val="1"/>
          <w:numId w:val="9"/>
        </w:numPr>
      </w:pPr>
      <w:r w:rsidRPr="00014DD3">
        <w:t>Over the Shoulder Graphics Template</w:t>
      </w:r>
    </w:p>
    <w:p w14:paraId="34D4F97F" w14:textId="41DEC782" w:rsidR="00014DD3" w:rsidRPr="00014DD3" w:rsidRDefault="00014DD3" w:rsidP="00014DD3">
      <w:pPr>
        <w:numPr>
          <w:ilvl w:val="0"/>
          <w:numId w:val="9"/>
        </w:numPr>
      </w:pPr>
      <w:r w:rsidRPr="00014DD3">
        <w:t>Professional Voice Imaging for</w:t>
      </w:r>
      <w:r w:rsidR="00CF5E1B">
        <w:t xml:space="preserve"> </w:t>
      </w:r>
      <w:r w:rsidRPr="00014DD3">
        <w:t>Show Open</w:t>
      </w:r>
    </w:p>
    <w:p w14:paraId="69744E48" w14:textId="5D978439" w:rsidR="00014DD3" w:rsidRPr="00014DD3" w:rsidRDefault="00014DD3" w:rsidP="00014DD3">
      <w:pPr>
        <w:numPr>
          <w:ilvl w:val="0"/>
          <w:numId w:val="9"/>
        </w:numPr>
      </w:pPr>
      <w:r w:rsidRPr="00014DD3">
        <w:t>Assistance with Developing/Selecting a Musical Theme for synchronizing w/show:</w:t>
      </w:r>
    </w:p>
    <w:p w14:paraId="2DEC157F" w14:textId="77777777" w:rsidR="00014DD3" w:rsidRPr="00014DD3" w:rsidRDefault="00014DD3" w:rsidP="00014DD3">
      <w:pPr>
        <w:numPr>
          <w:ilvl w:val="1"/>
          <w:numId w:val="9"/>
        </w:numPr>
      </w:pPr>
      <w:r w:rsidRPr="00014DD3">
        <w:t>Option of creating a series of works based on the loop libraries and music beds already owned</w:t>
      </w:r>
    </w:p>
    <w:p w14:paraId="55016DD8" w14:textId="5F9C2BB5" w:rsidR="00014DD3" w:rsidRPr="00014DD3" w:rsidRDefault="00014DD3" w:rsidP="00014DD3">
      <w:pPr>
        <w:numPr>
          <w:ilvl w:val="1"/>
          <w:numId w:val="9"/>
        </w:numPr>
      </w:pPr>
      <w:r w:rsidRPr="00014DD3">
        <w:t>Option of licensing a full theme package from a music agency</w:t>
      </w:r>
      <w:r w:rsidR="00AC6721">
        <w:t>, at additional cost</w:t>
      </w:r>
    </w:p>
    <w:p w14:paraId="32DFE6F7" w14:textId="54CD69DF" w:rsidR="00014DD3" w:rsidRPr="00014DD3" w:rsidRDefault="00014DD3" w:rsidP="00014DD3">
      <w:pPr>
        <w:numPr>
          <w:ilvl w:val="1"/>
          <w:numId w:val="9"/>
        </w:numPr>
      </w:pPr>
      <w:r w:rsidRPr="00014DD3">
        <w:t>Option of M</w:t>
      </w:r>
      <w:r w:rsidR="00AC6721">
        <w:t>edia Transformers</w:t>
      </w:r>
      <w:r w:rsidRPr="00014DD3">
        <w:t xml:space="preserve"> providing assistance in finding a royalty free collection/theme</w:t>
      </w:r>
    </w:p>
    <w:p w14:paraId="52AC4FFF" w14:textId="658A4628" w:rsidR="00014DD3" w:rsidRPr="00014DD3" w:rsidRDefault="00014DD3" w:rsidP="00014DD3">
      <w:pPr>
        <w:numPr>
          <w:ilvl w:val="0"/>
          <w:numId w:val="9"/>
        </w:numPr>
      </w:pPr>
      <w:r w:rsidRPr="00014DD3">
        <w:t>Studio Lighting A</w:t>
      </w:r>
      <w:r w:rsidR="00D96F07">
        <w:t xml:space="preserve">dvice </w:t>
      </w:r>
    </w:p>
    <w:p w14:paraId="7CC1E570" w14:textId="5B54C15F" w:rsidR="00946DBD" w:rsidRDefault="00946DBD" w:rsidP="00014DD3">
      <w:pPr>
        <w:numPr>
          <w:ilvl w:val="1"/>
          <w:numId w:val="9"/>
        </w:numPr>
      </w:pPr>
      <w:r>
        <w:t xml:space="preserve">Lighting Talent </w:t>
      </w:r>
      <w:r w:rsidR="00AC6721">
        <w:t>(</w:t>
      </w:r>
      <w:r>
        <w:t>Plan</w:t>
      </w:r>
      <w:r w:rsidR="00AC6721">
        <w:t>)</w:t>
      </w:r>
    </w:p>
    <w:p w14:paraId="215594BF" w14:textId="574E9549" w:rsidR="00014DD3" w:rsidRPr="00014DD3" w:rsidRDefault="00014DD3" w:rsidP="00014DD3">
      <w:pPr>
        <w:numPr>
          <w:ilvl w:val="1"/>
          <w:numId w:val="9"/>
        </w:numPr>
      </w:pPr>
      <w:r w:rsidRPr="00014DD3">
        <w:t>Examining LiteRing setup w/Teleprompters (ensuring the proper prompter style was purchased and if not, recommending the proper replacement)</w:t>
      </w:r>
    </w:p>
    <w:p w14:paraId="7CBAAA3D" w14:textId="77777777" w:rsidR="00AC6721" w:rsidRDefault="00014DD3" w:rsidP="00AC6721">
      <w:pPr>
        <w:numPr>
          <w:ilvl w:val="0"/>
          <w:numId w:val="9"/>
        </w:numPr>
      </w:pPr>
      <w:r w:rsidRPr="00014DD3">
        <w:t>Software Consultation</w:t>
      </w:r>
    </w:p>
    <w:p w14:paraId="223695AD" w14:textId="5A0B409D" w:rsidR="00014DD3" w:rsidRPr="00014DD3" w:rsidRDefault="00AC6721" w:rsidP="00AC6721">
      <w:pPr>
        <w:numPr>
          <w:ilvl w:val="1"/>
          <w:numId w:val="9"/>
        </w:numPr>
      </w:pPr>
      <w:r>
        <w:t>Recommendations for any additional software purchases or upgrades</w:t>
      </w:r>
    </w:p>
    <w:p w14:paraId="2318D089" w14:textId="77777777" w:rsidR="00014DD3" w:rsidRPr="00014DD3" w:rsidRDefault="00014DD3" w:rsidP="00014DD3">
      <w:pPr>
        <w:numPr>
          <w:ilvl w:val="1"/>
          <w:numId w:val="9"/>
        </w:numPr>
      </w:pPr>
      <w:r w:rsidRPr="00014DD3">
        <w:t>Setup of on Online-Based Newsroom Computer Software (for show script development and timing)</w:t>
      </w:r>
    </w:p>
    <w:p w14:paraId="0A04E493" w14:textId="2021D2E2" w:rsidR="00014DD3" w:rsidRPr="00014DD3" w:rsidRDefault="00014DD3" w:rsidP="00014DD3">
      <w:pPr>
        <w:numPr>
          <w:ilvl w:val="2"/>
          <w:numId w:val="9"/>
        </w:numPr>
      </w:pPr>
      <w:r w:rsidRPr="00014DD3">
        <w:t xml:space="preserve">Annual agreement </w:t>
      </w:r>
      <w:r w:rsidR="00551EB8">
        <w:t>(licensing is not included in contract)</w:t>
      </w:r>
    </w:p>
    <w:p w14:paraId="78C195D8" w14:textId="4CA3F128" w:rsidR="00014DD3" w:rsidRDefault="00014DD3" w:rsidP="00014DD3">
      <w:pPr>
        <w:numPr>
          <w:ilvl w:val="0"/>
          <w:numId w:val="9"/>
        </w:numPr>
      </w:pPr>
      <w:r w:rsidRPr="00014DD3">
        <w:t>Hardware Consultation</w:t>
      </w:r>
    </w:p>
    <w:p w14:paraId="48676931" w14:textId="17C81C9A" w:rsidR="00AC6721" w:rsidRPr="00014DD3" w:rsidRDefault="00AC6721" w:rsidP="00AC6721">
      <w:pPr>
        <w:numPr>
          <w:ilvl w:val="1"/>
          <w:numId w:val="9"/>
        </w:numPr>
      </w:pPr>
      <w:r>
        <w:t>Overview of Tricaster</w:t>
      </w:r>
    </w:p>
    <w:p w14:paraId="441EE0B5" w14:textId="2CC139E7" w:rsidR="00AC6721" w:rsidRPr="00014DD3" w:rsidRDefault="00946DBD" w:rsidP="00AC6721">
      <w:pPr>
        <w:numPr>
          <w:ilvl w:val="1"/>
          <w:numId w:val="9"/>
        </w:numPr>
      </w:pPr>
      <w:r>
        <w:t>Suggested</w:t>
      </w:r>
      <w:r w:rsidR="00014DD3" w:rsidRPr="00014DD3">
        <w:t xml:space="preserve"> </w:t>
      </w:r>
      <w:r w:rsidR="00AC6721">
        <w:t xml:space="preserve">list of </w:t>
      </w:r>
      <w:r w:rsidR="00014DD3" w:rsidRPr="00014DD3">
        <w:t>item</w:t>
      </w:r>
      <w:r>
        <w:t>s</w:t>
      </w:r>
      <w:r w:rsidR="00551EB8">
        <w:t xml:space="preserve"> for additional purchase</w:t>
      </w:r>
      <w:r w:rsidR="00AC6721">
        <w:t xml:space="preserve"> based upon site visit/evaluation</w:t>
      </w:r>
    </w:p>
    <w:p w14:paraId="522B2299" w14:textId="70D69372" w:rsidR="00014DD3" w:rsidRDefault="00014DD3" w:rsidP="00014DD3">
      <w:pPr>
        <w:numPr>
          <w:ilvl w:val="0"/>
          <w:numId w:val="9"/>
        </w:numPr>
      </w:pPr>
      <w:r w:rsidRPr="00014DD3">
        <w:t>Workflow Assistance Development</w:t>
      </w:r>
      <w:r w:rsidR="00D96F07">
        <w:t xml:space="preserve"> </w:t>
      </w:r>
    </w:p>
    <w:p w14:paraId="72E36E14" w14:textId="5342882E" w:rsidR="00AC6721" w:rsidRPr="00014DD3" w:rsidRDefault="00AC6721" w:rsidP="00AC6721">
      <w:pPr>
        <w:numPr>
          <w:ilvl w:val="1"/>
          <w:numId w:val="9"/>
        </w:numPr>
      </w:pPr>
      <w:r>
        <w:t>Create a plan for media distribution (programs and projects)</w:t>
      </w:r>
    </w:p>
    <w:p w14:paraId="5BDB15E1" w14:textId="5761B776" w:rsidR="00014DD3" w:rsidRPr="00014DD3" w:rsidRDefault="00014DD3" w:rsidP="00014DD3">
      <w:pPr>
        <w:numPr>
          <w:ilvl w:val="1"/>
          <w:numId w:val="9"/>
        </w:numPr>
      </w:pPr>
      <w:r w:rsidRPr="00014DD3">
        <w:t>Sending media to Tri</w:t>
      </w:r>
      <w:r w:rsidR="00AC6721">
        <w:t>c</w:t>
      </w:r>
      <w:r w:rsidRPr="00014DD3">
        <w:t>aster</w:t>
      </w:r>
    </w:p>
    <w:p w14:paraId="7EE351D2" w14:textId="77777777" w:rsidR="00014DD3" w:rsidRPr="00014DD3" w:rsidRDefault="00014DD3" w:rsidP="00014DD3">
      <w:pPr>
        <w:numPr>
          <w:ilvl w:val="1"/>
          <w:numId w:val="9"/>
        </w:numPr>
      </w:pPr>
      <w:r w:rsidRPr="00014DD3">
        <w:t>Exporting media from Tricaster</w:t>
      </w:r>
    </w:p>
    <w:p w14:paraId="71C6D382" w14:textId="77777777" w:rsidR="00014DD3" w:rsidRPr="00014DD3" w:rsidRDefault="00014DD3" w:rsidP="00014DD3">
      <w:pPr>
        <w:numPr>
          <w:ilvl w:val="1"/>
          <w:numId w:val="9"/>
        </w:numPr>
      </w:pPr>
      <w:r w:rsidRPr="00014DD3">
        <w:t>Creation of Online Story Submission Template</w:t>
      </w:r>
    </w:p>
    <w:p w14:paraId="4F6E5CFD" w14:textId="77777777" w:rsidR="00014DD3" w:rsidRPr="00014DD3" w:rsidRDefault="00014DD3" w:rsidP="00014DD3">
      <w:pPr>
        <w:numPr>
          <w:ilvl w:val="0"/>
          <w:numId w:val="9"/>
        </w:numPr>
      </w:pPr>
      <w:r w:rsidRPr="00014DD3">
        <w:t>Remote Assistance</w:t>
      </w:r>
    </w:p>
    <w:p w14:paraId="57F2403B" w14:textId="77777777" w:rsidR="00014DD3" w:rsidRPr="00014DD3" w:rsidRDefault="00014DD3" w:rsidP="00014DD3">
      <w:pPr>
        <w:numPr>
          <w:ilvl w:val="1"/>
          <w:numId w:val="9"/>
        </w:numPr>
      </w:pPr>
      <w:r w:rsidRPr="00014DD3">
        <w:t>Loading/Installing the Broadcast Design on the Tricaster Mini</w:t>
      </w:r>
    </w:p>
    <w:p w14:paraId="03970DF9" w14:textId="77777777" w:rsidR="00014DD3" w:rsidRPr="00014DD3" w:rsidRDefault="00014DD3" w:rsidP="00014DD3">
      <w:r w:rsidRPr="00014DD3">
        <w:t> </w:t>
      </w:r>
    </w:p>
    <w:p w14:paraId="54FFCA92" w14:textId="77777777" w:rsidR="00014DD3" w:rsidRPr="00014DD3" w:rsidRDefault="00014DD3" w:rsidP="00014DD3">
      <w:r w:rsidRPr="00014DD3">
        <w:rPr>
          <w:b/>
          <w:bCs/>
        </w:rPr>
        <w:t>Staff Training:</w:t>
      </w:r>
    </w:p>
    <w:p w14:paraId="740B16F5" w14:textId="77777777" w:rsidR="00014DD3" w:rsidRPr="00014DD3" w:rsidRDefault="00014DD3" w:rsidP="00014DD3">
      <w:r w:rsidRPr="00014DD3">
        <w:rPr>
          <w:b/>
          <w:bCs/>
        </w:rPr>
        <w:t> </w:t>
      </w:r>
    </w:p>
    <w:p w14:paraId="687C9FA0" w14:textId="77777777" w:rsidR="00014DD3" w:rsidRPr="00014DD3" w:rsidRDefault="00014DD3" w:rsidP="00014DD3">
      <w:pPr>
        <w:numPr>
          <w:ilvl w:val="0"/>
          <w:numId w:val="10"/>
        </w:numPr>
      </w:pPr>
      <w:r w:rsidRPr="00014DD3">
        <w:t>Software Technical Training:</w:t>
      </w:r>
    </w:p>
    <w:p w14:paraId="1004A940" w14:textId="77777777" w:rsidR="00014DD3" w:rsidRPr="00014DD3" w:rsidRDefault="00014DD3" w:rsidP="00014DD3">
      <w:pPr>
        <w:numPr>
          <w:ilvl w:val="1"/>
          <w:numId w:val="10"/>
        </w:numPr>
      </w:pPr>
      <w:r w:rsidRPr="00014DD3">
        <w:t>Online-Based Newsroom Computer Software (if license is purchased)</w:t>
      </w:r>
    </w:p>
    <w:p w14:paraId="1DDDB3D9" w14:textId="77777777" w:rsidR="00014DD3" w:rsidRPr="00014DD3" w:rsidRDefault="00014DD3" w:rsidP="00014DD3">
      <w:pPr>
        <w:numPr>
          <w:ilvl w:val="1"/>
          <w:numId w:val="10"/>
        </w:numPr>
      </w:pPr>
      <w:r w:rsidRPr="00014DD3">
        <w:t>Overview of Workflow Procedures developed for sending/receiving content</w:t>
      </w:r>
    </w:p>
    <w:p w14:paraId="5D495D21" w14:textId="67989F95" w:rsidR="00014DD3" w:rsidRDefault="00014DD3" w:rsidP="00014DD3">
      <w:pPr>
        <w:numPr>
          <w:ilvl w:val="1"/>
          <w:numId w:val="10"/>
        </w:numPr>
      </w:pPr>
      <w:r w:rsidRPr="00014DD3">
        <w:t>Auditioning Tool for SFX/Music Elements located on the file server media library</w:t>
      </w:r>
    </w:p>
    <w:p w14:paraId="652EF816" w14:textId="23B9BE4C" w:rsidR="00207DDE" w:rsidRPr="00014DD3" w:rsidRDefault="00207DDE" w:rsidP="00014DD3">
      <w:pPr>
        <w:numPr>
          <w:ilvl w:val="1"/>
          <w:numId w:val="10"/>
        </w:numPr>
      </w:pPr>
      <w:r>
        <w:t>Overview of Editing Software Choices or assist with implementing existing editing software</w:t>
      </w:r>
    </w:p>
    <w:p w14:paraId="628697E6" w14:textId="77777777" w:rsidR="00014DD3" w:rsidRPr="00014DD3" w:rsidRDefault="00014DD3" w:rsidP="00014DD3">
      <w:pPr>
        <w:numPr>
          <w:ilvl w:val="0"/>
          <w:numId w:val="10"/>
        </w:numPr>
      </w:pPr>
      <w:r w:rsidRPr="00014DD3">
        <w:t>Technical Training:</w:t>
      </w:r>
    </w:p>
    <w:p w14:paraId="607E3562" w14:textId="77777777" w:rsidR="00014DD3" w:rsidRPr="00014DD3" w:rsidRDefault="00014DD3" w:rsidP="00014DD3">
      <w:pPr>
        <w:numPr>
          <w:ilvl w:val="1"/>
          <w:numId w:val="10"/>
        </w:numPr>
      </w:pPr>
      <w:r w:rsidRPr="00014DD3">
        <w:lastRenderedPageBreak/>
        <w:t>Studio Camera Operation</w:t>
      </w:r>
    </w:p>
    <w:p w14:paraId="2A5799E8" w14:textId="2FA01952" w:rsidR="00014DD3" w:rsidRPr="00014DD3" w:rsidRDefault="00014DD3" w:rsidP="00A72C50"/>
    <w:p w14:paraId="7DB8246E" w14:textId="77777777" w:rsidR="00014DD3" w:rsidRPr="00014DD3" w:rsidRDefault="00014DD3" w:rsidP="00014DD3">
      <w:pPr>
        <w:numPr>
          <w:ilvl w:val="1"/>
          <w:numId w:val="10"/>
        </w:numPr>
      </w:pPr>
      <w:r w:rsidRPr="00014DD3">
        <w:t>Switcher Training</w:t>
      </w:r>
    </w:p>
    <w:p w14:paraId="1C5A9749" w14:textId="77777777" w:rsidR="00014DD3" w:rsidRPr="00014DD3" w:rsidRDefault="00014DD3" w:rsidP="00014DD3">
      <w:pPr>
        <w:numPr>
          <w:ilvl w:val="2"/>
          <w:numId w:val="10"/>
        </w:numPr>
      </w:pPr>
      <w:r w:rsidRPr="00014DD3">
        <w:t>Basic Operation</w:t>
      </w:r>
    </w:p>
    <w:p w14:paraId="5A6A80CB" w14:textId="77777777" w:rsidR="00014DD3" w:rsidRPr="00014DD3" w:rsidRDefault="00014DD3" w:rsidP="00014DD3">
      <w:pPr>
        <w:numPr>
          <w:ilvl w:val="2"/>
          <w:numId w:val="10"/>
        </w:numPr>
      </w:pPr>
      <w:r w:rsidRPr="00014DD3">
        <w:t>Switching Sources</w:t>
      </w:r>
    </w:p>
    <w:p w14:paraId="42DBCB34" w14:textId="77777777" w:rsidR="00014DD3" w:rsidRPr="00014DD3" w:rsidRDefault="00014DD3" w:rsidP="00014DD3">
      <w:pPr>
        <w:numPr>
          <w:ilvl w:val="2"/>
          <w:numId w:val="10"/>
        </w:numPr>
      </w:pPr>
      <w:r w:rsidRPr="00014DD3">
        <w:t>Capturing PGM content</w:t>
      </w:r>
    </w:p>
    <w:p w14:paraId="050F7378" w14:textId="77777777" w:rsidR="00014DD3" w:rsidRPr="00014DD3" w:rsidRDefault="00014DD3" w:rsidP="00014DD3">
      <w:pPr>
        <w:numPr>
          <w:ilvl w:val="2"/>
          <w:numId w:val="10"/>
        </w:numPr>
      </w:pPr>
      <w:r w:rsidRPr="00014DD3">
        <w:t>Media Playback</w:t>
      </w:r>
    </w:p>
    <w:p w14:paraId="3CCD7373" w14:textId="77777777" w:rsidR="00014DD3" w:rsidRPr="00014DD3" w:rsidRDefault="00014DD3" w:rsidP="00014DD3">
      <w:pPr>
        <w:numPr>
          <w:ilvl w:val="2"/>
          <w:numId w:val="10"/>
        </w:numPr>
      </w:pPr>
      <w:r w:rsidRPr="00014DD3">
        <w:t>Inserting Graphics</w:t>
      </w:r>
    </w:p>
    <w:p w14:paraId="30D2C6BD" w14:textId="77777777" w:rsidR="00014DD3" w:rsidRPr="00014DD3" w:rsidRDefault="00014DD3" w:rsidP="00014DD3">
      <w:pPr>
        <w:numPr>
          <w:ilvl w:val="1"/>
          <w:numId w:val="10"/>
        </w:numPr>
      </w:pPr>
      <w:r w:rsidRPr="00014DD3">
        <w:t>Audio Training</w:t>
      </w:r>
    </w:p>
    <w:p w14:paraId="211F10D6" w14:textId="77777777" w:rsidR="00014DD3" w:rsidRPr="00014DD3" w:rsidRDefault="00014DD3" w:rsidP="00014DD3">
      <w:pPr>
        <w:numPr>
          <w:ilvl w:val="2"/>
          <w:numId w:val="10"/>
        </w:numPr>
      </w:pPr>
      <w:r w:rsidRPr="00014DD3">
        <w:t>Basic Mixing Operation</w:t>
      </w:r>
    </w:p>
    <w:p w14:paraId="3FD5A2DB" w14:textId="77777777" w:rsidR="00014DD3" w:rsidRPr="00014DD3" w:rsidRDefault="00014DD3" w:rsidP="00014DD3">
      <w:pPr>
        <w:numPr>
          <w:ilvl w:val="2"/>
          <w:numId w:val="10"/>
        </w:numPr>
      </w:pPr>
      <w:r w:rsidRPr="00014DD3">
        <w:t>Wireless System (for studio applications)</w:t>
      </w:r>
    </w:p>
    <w:p w14:paraId="01D57F7B" w14:textId="77777777" w:rsidR="00014DD3" w:rsidRPr="00014DD3" w:rsidRDefault="00014DD3" w:rsidP="00014DD3">
      <w:pPr>
        <w:numPr>
          <w:ilvl w:val="1"/>
          <w:numId w:val="10"/>
        </w:numPr>
      </w:pPr>
      <w:r w:rsidRPr="00014DD3">
        <w:t>Padcaster Training</w:t>
      </w:r>
    </w:p>
    <w:p w14:paraId="2F5FFAE0" w14:textId="1F04D66A" w:rsidR="00207DDE" w:rsidRDefault="00014DD3" w:rsidP="00207DDE">
      <w:pPr>
        <w:numPr>
          <w:ilvl w:val="2"/>
          <w:numId w:val="10"/>
        </w:numPr>
      </w:pPr>
      <w:r w:rsidRPr="00014DD3">
        <w:t>How to setup &amp; utilize</w:t>
      </w:r>
    </w:p>
    <w:p w14:paraId="6755EA99" w14:textId="77777777" w:rsidR="00014DD3" w:rsidRPr="00014DD3" w:rsidRDefault="00014DD3" w:rsidP="00014DD3">
      <w:r w:rsidRPr="00014DD3">
        <w:t> </w:t>
      </w:r>
    </w:p>
    <w:p w14:paraId="28C8D675" w14:textId="77777777" w:rsidR="00B13CDC" w:rsidRPr="00014DD3" w:rsidRDefault="00B13CDC" w:rsidP="00014DD3"/>
    <w:sectPr w:rsidR="00B13CDC" w:rsidRPr="00014DD3" w:rsidSect="004552D5">
      <w:headerReference w:type="default" r:id="rId7"/>
      <w:footerReference w:type="even" r:id="rId8"/>
      <w:footerReference w:type="default" r:id="rId9"/>
      <w:pgSz w:w="12240" w:h="15840"/>
      <w:pgMar w:top="441" w:right="990" w:bottom="567" w:left="900" w:header="26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D0363" w14:textId="77777777" w:rsidR="00FD39ED" w:rsidRDefault="00FD39ED" w:rsidP="004552D5">
      <w:r>
        <w:separator/>
      </w:r>
    </w:p>
  </w:endnote>
  <w:endnote w:type="continuationSeparator" w:id="0">
    <w:p w14:paraId="5329CF22" w14:textId="77777777" w:rsidR="00FD39ED" w:rsidRDefault="00FD39ED" w:rsidP="0045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k Gothic Medium">
    <w:altName w:val="Calibri"/>
    <w:charset w:val="4D"/>
    <w:family w:val="auto"/>
    <w:pitch w:val="variable"/>
    <w:sig w:usb0="8000002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213298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D55605" w14:textId="3D16AFE4" w:rsidR="004552D5" w:rsidRDefault="004552D5" w:rsidP="004268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8B8F3B" w14:textId="77777777" w:rsidR="004552D5" w:rsidRDefault="004552D5" w:rsidP="00455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785975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887BEE" w14:textId="21CD2E8E" w:rsidR="004552D5" w:rsidRDefault="004552D5" w:rsidP="004268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5554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5A3D2C" w14:textId="77777777" w:rsidR="004552D5" w:rsidRDefault="004552D5" w:rsidP="004552D5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48594" w14:textId="77777777" w:rsidR="00FD39ED" w:rsidRDefault="00FD39ED" w:rsidP="004552D5">
      <w:r>
        <w:separator/>
      </w:r>
    </w:p>
  </w:footnote>
  <w:footnote w:type="continuationSeparator" w:id="0">
    <w:p w14:paraId="2A468DED" w14:textId="77777777" w:rsidR="00FD39ED" w:rsidRDefault="00FD39ED" w:rsidP="00455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958C9" w14:textId="19F922F6" w:rsidR="004552D5" w:rsidRDefault="004552D5" w:rsidP="004552D5">
    <w:pPr>
      <w:pStyle w:val="Header"/>
      <w:jc w:val="right"/>
    </w:pPr>
    <w:r>
      <w:rPr>
        <w:noProof/>
      </w:rPr>
      <w:drawing>
        <wp:inline distT="0" distB="0" distL="0" distR="0" wp14:anchorId="4C55A3E1" wp14:editId="39D18498">
          <wp:extent cx="2134334" cy="101520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ia_Transforme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918" cy="1041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rFonts w:ascii="Bank Gothic Medium" w:hAnsi="Bank Gothic Medium"/>
        <w:sz w:val="20"/>
        <w:szCs w:val="20"/>
      </w:rPr>
      <w:t xml:space="preserve">                                              </w:t>
    </w:r>
    <w:r w:rsidRPr="004552D5">
      <w:rPr>
        <w:rFonts w:ascii="Bank Gothic Medium" w:hAnsi="Bank Gothic Medium"/>
        <w:sz w:val="20"/>
        <w:szCs w:val="20"/>
      </w:rPr>
      <w:t>www.mediatransformers.com</w:t>
    </w:r>
    <w:r>
      <w:rPr>
        <w:rFonts w:ascii="Bank Gothic Medium" w:hAnsi="Bank Gothic Medium"/>
        <w:sz w:val="20"/>
        <w:szCs w:val="20"/>
      </w:rPr>
      <w:t xml:space="preserve"> </w:t>
    </w:r>
    <w:r>
      <w:rPr>
        <w:rFonts w:ascii="Bank Gothic Medium" w:hAnsi="Bank Gothic Medium"/>
        <w:sz w:val="20"/>
        <w:szCs w:val="20"/>
      </w:rPr>
      <w:br/>
      <w:t xml:space="preserve">_______________________________________________________________________________________________________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40C"/>
    <w:multiLevelType w:val="hybridMultilevel"/>
    <w:tmpl w:val="C0B22644"/>
    <w:lvl w:ilvl="0" w:tplc="64023A2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0242"/>
    <w:multiLevelType w:val="multilevel"/>
    <w:tmpl w:val="9912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862902"/>
    <w:multiLevelType w:val="hybridMultilevel"/>
    <w:tmpl w:val="B4628AB6"/>
    <w:lvl w:ilvl="0" w:tplc="DBF258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60A3"/>
    <w:multiLevelType w:val="hybridMultilevel"/>
    <w:tmpl w:val="FD182806"/>
    <w:lvl w:ilvl="0" w:tplc="64023A2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34369"/>
    <w:multiLevelType w:val="multilevel"/>
    <w:tmpl w:val="9320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4868CD"/>
    <w:multiLevelType w:val="hybridMultilevel"/>
    <w:tmpl w:val="7E62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63F39"/>
    <w:multiLevelType w:val="hybridMultilevel"/>
    <w:tmpl w:val="4DD67816"/>
    <w:lvl w:ilvl="0" w:tplc="64023A2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F0A4C"/>
    <w:multiLevelType w:val="hybridMultilevel"/>
    <w:tmpl w:val="4B9C0E68"/>
    <w:lvl w:ilvl="0" w:tplc="64023A2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D373F"/>
    <w:multiLevelType w:val="hybridMultilevel"/>
    <w:tmpl w:val="EBD84F9A"/>
    <w:lvl w:ilvl="0" w:tplc="DBF258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A2A63"/>
    <w:multiLevelType w:val="hybridMultilevel"/>
    <w:tmpl w:val="B6C41CE0"/>
    <w:lvl w:ilvl="0" w:tplc="DBF258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DC"/>
    <w:rsid w:val="00014DD3"/>
    <w:rsid w:val="0005554D"/>
    <w:rsid w:val="00064795"/>
    <w:rsid w:val="000977E6"/>
    <w:rsid w:val="000A38FD"/>
    <w:rsid w:val="00156218"/>
    <w:rsid w:val="001D0999"/>
    <w:rsid w:val="00207DDE"/>
    <w:rsid w:val="00343AD7"/>
    <w:rsid w:val="004552D5"/>
    <w:rsid w:val="00551EB8"/>
    <w:rsid w:val="00673710"/>
    <w:rsid w:val="007A3ED8"/>
    <w:rsid w:val="008A2F3E"/>
    <w:rsid w:val="00946DBD"/>
    <w:rsid w:val="00974253"/>
    <w:rsid w:val="00A149D1"/>
    <w:rsid w:val="00A72C50"/>
    <w:rsid w:val="00AC6721"/>
    <w:rsid w:val="00B13CDC"/>
    <w:rsid w:val="00B214A7"/>
    <w:rsid w:val="00B34BC1"/>
    <w:rsid w:val="00CF5E1B"/>
    <w:rsid w:val="00D23138"/>
    <w:rsid w:val="00D47436"/>
    <w:rsid w:val="00D55652"/>
    <w:rsid w:val="00D75E25"/>
    <w:rsid w:val="00D96F07"/>
    <w:rsid w:val="00E950EF"/>
    <w:rsid w:val="00F40803"/>
    <w:rsid w:val="00FC66B1"/>
    <w:rsid w:val="00FD39ED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646BD1"/>
  <w14:defaultImageDpi w14:val="32767"/>
  <w15:chartTrackingRefBased/>
  <w15:docId w15:val="{73B5ED4D-7692-1541-A69C-8D3C5ECA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CD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7425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74253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39"/>
    <w:rsid w:val="00156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5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2D5"/>
  </w:style>
  <w:style w:type="paragraph" w:styleId="Footer">
    <w:name w:val="footer"/>
    <w:basedOn w:val="Normal"/>
    <w:link w:val="FooterChar"/>
    <w:uiPriority w:val="99"/>
    <w:unhideWhenUsed/>
    <w:rsid w:val="00455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2D5"/>
  </w:style>
  <w:style w:type="character" w:styleId="Hyperlink">
    <w:name w:val="Hyperlink"/>
    <w:basedOn w:val="DefaultParagraphFont"/>
    <w:uiPriority w:val="99"/>
    <w:unhideWhenUsed/>
    <w:rsid w:val="004552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552D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5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Trauger</dc:creator>
  <cp:keywords/>
  <dc:description/>
  <cp:lastModifiedBy>Gardner, Edie</cp:lastModifiedBy>
  <cp:revision>2</cp:revision>
  <dcterms:created xsi:type="dcterms:W3CDTF">2019-05-23T13:16:00Z</dcterms:created>
  <dcterms:modified xsi:type="dcterms:W3CDTF">2019-05-23T13:16:00Z</dcterms:modified>
</cp:coreProperties>
</file>