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56913" w14:textId="7C136AFB" w:rsidR="007A30D0" w:rsidRDefault="007A30D0" w:rsidP="009D193A">
      <w:pPr>
        <w:tabs>
          <w:tab w:val="center" w:pos="4680"/>
        </w:tabs>
        <w:jc w:val="both"/>
        <w:rPr>
          <w:rFonts w:cstheme="minorHAnsi"/>
          <w:b/>
          <w:sz w:val="24"/>
          <w:szCs w:val="24"/>
          <w:u w:val="single"/>
        </w:rPr>
      </w:pPr>
    </w:p>
    <w:p w14:paraId="2C2CA3F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479B1F0F" w14:textId="0E73FB8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436544">
            <w:rPr>
              <w:rFonts w:cstheme="minorHAnsi"/>
            </w:rPr>
            <w:t>Art</w:t>
          </w:r>
          <w:r w:rsidR="00ED6C8D">
            <w:rPr>
              <w:rFonts w:cstheme="minorHAnsi"/>
            </w:rPr>
            <w:t xml:space="preserve"> </w:t>
          </w:r>
          <w:r w:rsidR="00436544">
            <w:rPr>
              <w:rFonts w:cstheme="minorHAnsi"/>
            </w:rPr>
            <w:t>Kindergarten</w:t>
          </w:r>
          <w:r w:rsidR="00436544">
            <w:rPr>
              <w:rFonts w:cstheme="minorHAnsi"/>
            </w:rPr>
            <w:tab/>
          </w:r>
        </w:sdtContent>
      </w:sdt>
    </w:p>
    <w:p w14:paraId="2503649B" w14:textId="7D4A369E"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DB0B9F">
            <w:rPr>
              <w:rFonts w:cstheme="minorHAnsi"/>
            </w:rPr>
            <w:t>8073</w:t>
          </w:r>
        </w:sdtContent>
      </w:sdt>
    </w:p>
    <w:p w14:paraId="0E376634" w14:textId="4C05B6C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5D7236">
            <w:rPr>
              <w:rFonts w:cstheme="minorHAnsi"/>
            </w:rPr>
            <w:t>None</w:t>
          </w:r>
        </w:sdtContent>
      </w:sdt>
    </w:p>
    <w:p w14:paraId="7E588ED6" w14:textId="77777777" w:rsidR="00B542EF" w:rsidRDefault="00B542EF" w:rsidP="00C952EB">
      <w:pPr>
        <w:tabs>
          <w:tab w:val="left" w:pos="2160"/>
          <w:tab w:val="center" w:pos="4680"/>
        </w:tabs>
        <w:spacing w:after="0" w:line="240" w:lineRule="auto"/>
        <w:jc w:val="both"/>
        <w:rPr>
          <w:rFonts w:cstheme="minorHAnsi"/>
          <w:b/>
        </w:rPr>
      </w:pPr>
    </w:p>
    <w:p w14:paraId="266C9F8E" w14:textId="437EF451"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1A1A06">
            <w:t xml:space="preserve">Kindergarten students will be introduced to, explore, and experiment with a wide variety of art media. Students will respond to and create works of art that emphasize </w:t>
          </w:r>
          <w:r w:rsidR="000F0BD9">
            <w:t>all</w:t>
          </w:r>
          <w:r w:rsidR="001A1A06">
            <w:t xml:space="preserve"> the elements of art, as well as principles of design that include pattern, balance, and repetition. Students will begin to connect artmaking to a larger, shared purpose that has existed over time and place. They will work individually as well as collaboratively with peers. Students will consider how artists share their work and they will begin to present their artwork, explain their artistic choices and interests, and provide feedback to others.</w:t>
          </w:r>
        </w:sdtContent>
      </w:sdt>
    </w:p>
    <w:p w14:paraId="3031CF26" w14:textId="77777777" w:rsidR="007429F8" w:rsidRDefault="007429F8" w:rsidP="005B6272">
      <w:pPr>
        <w:tabs>
          <w:tab w:val="left" w:pos="2160"/>
          <w:tab w:val="center" w:pos="4680"/>
        </w:tabs>
        <w:spacing w:after="0" w:line="240" w:lineRule="auto"/>
        <w:jc w:val="both"/>
        <w:rPr>
          <w:rFonts w:cstheme="minorHAnsi"/>
          <w:b/>
        </w:rPr>
      </w:pPr>
    </w:p>
    <w:p w14:paraId="01E4A001" w14:textId="0383AE8B"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5D7236">
            <w:rPr>
              <w:rFonts w:cstheme="minorHAnsi"/>
            </w:rPr>
            <w:t>Kindergarten</w:t>
          </w:r>
        </w:sdtContent>
      </w:sdt>
    </w:p>
    <w:p w14:paraId="3ADAE682" w14:textId="395E2C7F"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5D7236">
            <w:rPr>
              <w:rFonts w:cstheme="minorHAnsi"/>
            </w:rPr>
            <w:t>Two Semesters</w:t>
          </w:r>
        </w:sdtContent>
      </w:sdt>
    </w:p>
    <w:p w14:paraId="7AC9E024" w14:textId="14E4A527"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5D7236">
            <w:rPr>
              <w:rFonts w:cstheme="minorHAnsi"/>
            </w:rPr>
            <w:t>None</w:t>
          </w:r>
        </w:sdtContent>
      </w:sdt>
      <w:r w:rsidR="00C06854">
        <w:rPr>
          <w:rFonts w:cstheme="minorHAnsi"/>
        </w:rPr>
        <w:tab/>
      </w:r>
    </w:p>
    <w:p w14:paraId="2DA8D0E5"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4062B8EF" w14:textId="47234DBB" w:rsidR="00233FF6" w:rsidRPr="002872D0" w:rsidRDefault="00833784" w:rsidP="002E4B5B">
          <w:pPr>
            <w:tabs>
              <w:tab w:val="center" w:pos="4680"/>
            </w:tabs>
            <w:spacing w:after="0" w:line="240" w:lineRule="auto"/>
            <w:rPr>
              <w:rFonts w:cstheme="minorHAnsi"/>
            </w:rPr>
          </w:pPr>
          <w:r>
            <w:rPr>
              <w:rFonts w:cstheme="minorHAnsi"/>
            </w:rPr>
            <w:t>CSPG – K-12 Art Education</w:t>
          </w:r>
        </w:p>
      </w:sdtContent>
    </w:sdt>
    <w:p w14:paraId="265D7733"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6AB2B937" w14:textId="68E74781"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833784">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65785D14" w14:textId="77777777" w:rsidR="002E4B5B" w:rsidRDefault="002E4B5B" w:rsidP="008A3F75">
      <w:pPr>
        <w:tabs>
          <w:tab w:val="left" w:pos="3231"/>
        </w:tabs>
        <w:rPr>
          <w:b/>
          <w:u w:val="single"/>
        </w:rPr>
      </w:pPr>
    </w:p>
    <w:p w14:paraId="5597A9E5"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365DAA08" w14:textId="54494D91"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833784">
            <w:rPr>
              <w:rFonts w:asciiTheme="minorHAnsi" w:hAnsiTheme="minorHAnsi" w:cstheme="minorHAnsi"/>
              <w:color w:val="000000"/>
            </w:rPr>
            <w:t>Academic</w:t>
          </w:r>
        </w:sdtContent>
      </w:sdt>
    </w:p>
    <w:p w14:paraId="4250C7B4"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300A1337" w14:textId="0B30B045"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833784">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833784">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0D90021F"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68AE0A45" w14:textId="6A1ACD2C"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EndPr/>
        <w:sdtContent>
          <w:r w:rsidR="0083378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77CCDCF1"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09450EA1"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94EDA61" w14:textId="33765EB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5875E1">
            <w:rPr>
              <w:rFonts w:asciiTheme="minorHAnsi" w:hAnsiTheme="minorHAnsi" w:cstheme="minorHAnsi"/>
              <w:color w:val="000000"/>
            </w:rPr>
            <w:t>05180</w:t>
          </w:r>
          <w:r w:rsidR="00C44373">
            <w:rPr>
              <w:rFonts w:asciiTheme="minorHAnsi" w:hAnsiTheme="minorHAnsi" w:cstheme="minorHAnsi"/>
              <w:color w:val="000000"/>
            </w:rPr>
            <w:t xml:space="preserve"> – Art Kindergarten</w:t>
          </w:r>
        </w:sdtContent>
      </w:sdt>
    </w:p>
    <w:p w14:paraId="211C954E" w14:textId="7777777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chose the correct code that corresponds with the course.</w:t>
      </w:r>
      <w:r w:rsidR="00AA162D">
        <w:rPr>
          <w:rFonts w:asciiTheme="minorHAnsi" w:hAnsiTheme="minorHAnsi" w:cstheme="minorHAnsi"/>
          <w:color w:val="000000"/>
          <w:sz w:val="16"/>
          <w:szCs w:val="16"/>
        </w:rPr>
        <w:t xml:space="preserve"> </w:t>
      </w:r>
    </w:p>
    <w:p w14:paraId="6098918C" w14:textId="77777777" w:rsidR="000B542D" w:rsidRPr="00AA162D" w:rsidRDefault="00AA162D" w:rsidP="00AA162D">
      <w:pPr>
        <w:rPr>
          <w:b/>
          <w:u w:val="single"/>
        </w:rPr>
      </w:pPr>
      <w:r>
        <w:rPr>
          <w:b/>
          <w:u w:val="single"/>
        </w:rPr>
        <w:br w:type="page"/>
      </w:r>
    </w:p>
    <w:p w14:paraId="58149B3F"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2994B59A"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49079622" w14:textId="3E39D738"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sdt>
            <w:sdtPr>
              <w:id w:val="-551234920"/>
              <w:placeholder>
                <w:docPart w:val="DBA20632B35244C4A37AECAE7869380B"/>
              </w:placeholder>
            </w:sdtPr>
            <w:sdtEndPr/>
            <w:sdtContent>
              <w:r w:rsidR="00B841C3">
                <w:t>N/A</w:t>
              </w:r>
            </w:sdtContent>
          </w:sdt>
        </w:sdtContent>
      </w:sdt>
    </w:p>
    <w:p w14:paraId="4317713D" w14:textId="508D553D"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1620290275"/>
              <w:placeholder>
                <w:docPart w:val="A71FADB7A28E44CFA98E69188E7C169A"/>
              </w:placeholder>
            </w:sdtPr>
            <w:sdtEndPr/>
            <w:sdtContent>
              <w:r w:rsidR="00B841C3">
                <w:t>N/A</w:t>
              </w:r>
            </w:sdtContent>
          </w:sdt>
        </w:sdtContent>
      </w:sdt>
    </w:p>
    <w:p w14:paraId="756017A9" w14:textId="55566F29"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1444067273"/>
              <w:placeholder>
                <w:docPart w:val="F65C3220A0A64FC292B81041003A7F90"/>
              </w:placeholder>
            </w:sdtPr>
            <w:sdtEndPr/>
            <w:sdtContent>
              <w:r w:rsidR="00B841C3">
                <w:t>N/A</w:t>
              </w:r>
            </w:sdtContent>
          </w:sdt>
        </w:sdtContent>
      </w:sdt>
    </w:p>
    <w:p w14:paraId="02789AD2" w14:textId="31490610"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sdt>
            <w:sdtPr>
              <w:id w:val="252865595"/>
              <w:placeholder>
                <w:docPart w:val="A9BEE042151F487EB25B669E22463FB8"/>
              </w:placeholder>
            </w:sdtPr>
            <w:sdtEndPr/>
            <w:sdtContent>
              <w:r w:rsidR="00B841C3">
                <w:t>N/A</w:t>
              </w:r>
            </w:sdtContent>
          </w:sdt>
        </w:sdtContent>
      </w:sdt>
    </w:p>
    <w:p w14:paraId="67D81778" w14:textId="23142666"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sdt>
                <w:sdtPr>
                  <w:id w:val="698363814"/>
                  <w:placeholder>
                    <w:docPart w:val="0DB6041F5985482BA33B41B8103F1B2C"/>
                  </w:placeholder>
                </w:sdtPr>
                <w:sdtEndPr/>
                <w:sdtContent>
                  <w:r w:rsidR="00B841C3">
                    <w:t>N/A</w:t>
                  </w:r>
                </w:sdtContent>
              </w:sdt>
            </w:sdtContent>
          </w:sdt>
        </w:sdtContent>
      </w:sdt>
    </w:p>
    <w:p w14:paraId="680944BD" w14:textId="278019EF"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9E4E76">
            <w:t>Art of Education Pro Learning and FLEX Curriculum</w:t>
          </w:r>
        </w:sdtContent>
      </w:sdt>
    </w:p>
    <w:p w14:paraId="469EF7F4" w14:textId="696EB4B7" w:rsidR="00A02591" w:rsidRDefault="00B53A62" w:rsidP="00A02591">
      <w:pPr>
        <w:tabs>
          <w:tab w:val="center" w:pos="4680"/>
        </w:tabs>
        <w:spacing w:after="0" w:line="240" w:lineRule="auto"/>
        <w:rPr>
          <w:b/>
        </w:rPr>
      </w:pPr>
      <w:r>
        <w:rPr>
          <w:b/>
        </w:rPr>
        <w:t xml:space="preserve">                                                         </w:t>
      </w:r>
      <w:hyperlink r:id="rId9" w:history="1">
        <w:r w:rsidR="003130C3" w:rsidRPr="003130C3">
          <w:rPr>
            <w:rStyle w:val="Hyperlink"/>
            <w:b/>
          </w:rPr>
          <w:t>The Art of Education</w:t>
        </w:r>
      </w:hyperlink>
      <w:r w:rsidR="004428DF">
        <w:rPr>
          <w:b/>
        </w:rPr>
        <w:tab/>
      </w:r>
    </w:p>
    <w:p w14:paraId="5B9B17B1" w14:textId="77777777" w:rsidR="00A02591" w:rsidRDefault="00A02591" w:rsidP="00A02591">
      <w:pPr>
        <w:tabs>
          <w:tab w:val="center" w:pos="4680"/>
        </w:tabs>
        <w:spacing w:after="0" w:line="240" w:lineRule="auto"/>
        <w:rPr>
          <w:b/>
        </w:rPr>
      </w:pPr>
    </w:p>
    <w:p w14:paraId="67E8C926"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6879AD90" w14:textId="77777777" w:rsidR="00A02591" w:rsidRPr="006D28DA" w:rsidRDefault="00A02591" w:rsidP="00A02591">
      <w:pPr>
        <w:tabs>
          <w:tab w:val="center" w:pos="4680"/>
        </w:tabs>
        <w:spacing w:after="0" w:line="240" w:lineRule="auto"/>
        <w:rPr>
          <w:b/>
        </w:rPr>
      </w:pPr>
      <w:r w:rsidRPr="006D28DA">
        <w:rPr>
          <w:b/>
        </w:rPr>
        <w:t>WCSD Board Approval:</w:t>
      </w:r>
    </w:p>
    <w:p w14:paraId="1F0469B2" w14:textId="1DD6864A"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8E235A">
            <w:t>5/23/2022</w:t>
          </w:r>
        </w:sdtContent>
      </w:sdt>
    </w:p>
    <w:p w14:paraId="07579939" w14:textId="676C891E"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27T00:00:00Z">
            <w:dateFormat w:val="M/d/yyyy"/>
            <w:lid w:val="en-US"/>
            <w:storeMappedDataAs w:val="dateTime"/>
            <w:calendar w:val="gregorian"/>
          </w:date>
        </w:sdtPr>
        <w:sdtEndPr/>
        <w:sdtContent>
          <w:r w:rsidR="00300D01">
            <w:t>6/27/2022</w:t>
          </w:r>
        </w:sdtContent>
      </w:sdt>
    </w:p>
    <w:p w14:paraId="469DE517" w14:textId="410C2DBD"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sdt>
            <w:sdtPr>
              <w:id w:val="-27876603"/>
              <w:placeholder>
                <w:docPart w:val="E7E51589D2084942B9312CA9BDEAFDA7"/>
              </w:placeholder>
            </w:sdtPr>
            <w:sdtEndPr/>
            <w:sdtContent>
              <w:r w:rsidR="008E235A">
                <w:t>2022/2023</w:t>
              </w:r>
            </w:sdtContent>
          </w:sdt>
        </w:sdtContent>
      </w:sdt>
    </w:p>
    <w:p w14:paraId="326A84D7" w14:textId="77777777" w:rsidR="000B542D" w:rsidRDefault="000B542D" w:rsidP="00B279DB">
      <w:pPr>
        <w:tabs>
          <w:tab w:val="left" w:pos="3231"/>
        </w:tabs>
        <w:rPr>
          <w:b/>
          <w:sz w:val="24"/>
          <w:szCs w:val="24"/>
          <w:u w:val="single"/>
        </w:rPr>
      </w:pPr>
    </w:p>
    <w:p w14:paraId="3B76EBA5" w14:textId="77777777" w:rsidR="000B542D" w:rsidRDefault="000B542D" w:rsidP="00B279DB">
      <w:pPr>
        <w:tabs>
          <w:tab w:val="left" w:pos="3231"/>
        </w:tabs>
        <w:rPr>
          <w:b/>
          <w:sz w:val="24"/>
          <w:szCs w:val="24"/>
          <w:u w:val="single"/>
        </w:rPr>
      </w:pPr>
    </w:p>
    <w:p w14:paraId="5C3AF3FA"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5CAEB242"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34F97228" w14:textId="77777777" w:rsidR="00AA162D" w:rsidRDefault="00AA162D">
      <w:pPr>
        <w:rPr>
          <w:b/>
          <w:sz w:val="24"/>
          <w:szCs w:val="24"/>
          <w:u w:val="single"/>
        </w:rPr>
      </w:pPr>
      <w:r>
        <w:rPr>
          <w:b/>
          <w:sz w:val="24"/>
          <w:szCs w:val="24"/>
          <w:u w:val="single"/>
        </w:rPr>
        <w:br w:type="page"/>
      </w:r>
    </w:p>
    <w:p w14:paraId="19DCCE15" w14:textId="77777777" w:rsidR="003802FB" w:rsidRDefault="003802FB" w:rsidP="009E2E16">
      <w:pPr>
        <w:tabs>
          <w:tab w:val="center" w:pos="4680"/>
        </w:tabs>
        <w:rPr>
          <w:b/>
          <w:sz w:val="24"/>
          <w:szCs w:val="24"/>
          <w:u w:val="single"/>
        </w:rPr>
      </w:pPr>
    </w:p>
    <w:p w14:paraId="19FDDB5E" w14:textId="40C883AC" w:rsidR="00FF2C29" w:rsidRDefault="008A44A9" w:rsidP="009E2E16">
      <w:pPr>
        <w:tabs>
          <w:tab w:val="center" w:pos="4680"/>
        </w:tabs>
        <w:rPr>
          <w:b/>
          <w:sz w:val="24"/>
          <w:szCs w:val="24"/>
          <w:u w:val="single"/>
        </w:rPr>
      </w:pPr>
      <w:r w:rsidRPr="006D28DA">
        <w:rPr>
          <w:b/>
          <w:sz w:val="24"/>
          <w:szCs w:val="24"/>
          <w:u w:val="single"/>
        </w:rPr>
        <w:t>S</w:t>
      </w:r>
      <w:r w:rsidR="00B841C3">
        <w:rPr>
          <w:b/>
          <w:sz w:val="24"/>
          <w:szCs w:val="24"/>
          <w:u w:val="single"/>
        </w:rPr>
        <w:t>cope</w:t>
      </w:r>
      <w:r w:rsidRPr="006D28DA">
        <w:rPr>
          <w:b/>
          <w:sz w:val="24"/>
          <w:szCs w:val="24"/>
          <w:u w:val="single"/>
        </w:rPr>
        <w:t xml:space="preserve"> </w:t>
      </w:r>
      <w:r w:rsidR="00B841C3">
        <w:rPr>
          <w:b/>
          <w:sz w:val="24"/>
          <w:szCs w:val="24"/>
          <w:u w:val="single"/>
        </w:rPr>
        <w:t>and</w:t>
      </w:r>
      <w:r w:rsidRPr="006D28DA">
        <w:rPr>
          <w:b/>
          <w:sz w:val="24"/>
          <w:szCs w:val="24"/>
          <w:u w:val="single"/>
        </w:rPr>
        <w:t xml:space="preserve"> S</w:t>
      </w:r>
      <w:r w:rsidR="00B841C3">
        <w:rPr>
          <w:b/>
          <w:sz w:val="24"/>
          <w:szCs w:val="24"/>
          <w:u w:val="single"/>
        </w:rPr>
        <w:t>equence</w:t>
      </w:r>
      <w:r w:rsidRPr="006D28DA">
        <w:rPr>
          <w:b/>
          <w:sz w:val="24"/>
          <w:szCs w:val="24"/>
          <w:u w:val="single"/>
        </w:rPr>
        <w:t xml:space="preserve"> </w:t>
      </w:r>
      <w:r w:rsidR="00B841C3">
        <w:rPr>
          <w:b/>
          <w:sz w:val="24"/>
          <w:szCs w:val="24"/>
          <w:u w:val="single"/>
        </w:rPr>
        <w:t>of</w:t>
      </w:r>
      <w:r w:rsidRPr="006D28DA">
        <w:rPr>
          <w:b/>
          <w:sz w:val="24"/>
          <w:szCs w:val="24"/>
          <w:u w:val="single"/>
        </w:rPr>
        <w:t xml:space="preserve"> C</w:t>
      </w:r>
      <w:r w:rsidR="00B841C3">
        <w:rPr>
          <w:b/>
          <w:sz w:val="24"/>
          <w:szCs w:val="24"/>
          <w:u w:val="single"/>
        </w:rPr>
        <w:t>ontent</w:t>
      </w:r>
      <w:r w:rsidRPr="006D28DA">
        <w:rPr>
          <w:b/>
          <w:sz w:val="24"/>
          <w:szCs w:val="24"/>
          <w:u w:val="single"/>
        </w:rPr>
        <w:t xml:space="preserve"> </w:t>
      </w:r>
      <w:r w:rsidR="00B841C3">
        <w:rPr>
          <w:b/>
          <w:sz w:val="24"/>
          <w:szCs w:val="24"/>
          <w:u w:val="single"/>
        </w:rPr>
        <w:t>and</w:t>
      </w:r>
      <w:r w:rsidRPr="006D28DA">
        <w:rPr>
          <w:b/>
          <w:sz w:val="24"/>
          <w:szCs w:val="24"/>
          <w:u w:val="single"/>
        </w:rPr>
        <w:t xml:space="preserve"> S</w:t>
      </w:r>
      <w:r w:rsidR="00B841C3">
        <w:rPr>
          <w:b/>
          <w:sz w:val="24"/>
          <w:szCs w:val="24"/>
          <w:u w:val="single"/>
        </w:rPr>
        <w:t>kills</w:t>
      </w:r>
    </w:p>
    <w:p w14:paraId="1D0F1B28" w14:textId="0B79DBAD" w:rsidR="003802FB" w:rsidRPr="009C0772" w:rsidRDefault="003802FB" w:rsidP="009E2E16">
      <w:pPr>
        <w:tabs>
          <w:tab w:val="center" w:pos="4680"/>
        </w:tabs>
        <w:rPr>
          <w:bCs/>
          <w:sz w:val="24"/>
          <w:szCs w:val="24"/>
          <w:u w:val="single"/>
        </w:rPr>
      </w:pPr>
      <w:r w:rsidRPr="009C0772">
        <w:rPr>
          <w:bCs/>
          <w:sz w:val="24"/>
          <w:szCs w:val="24"/>
          <w:u w:val="single"/>
        </w:rPr>
        <w:t xml:space="preserve">Marking Period </w:t>
      </w:r>
      <w:r w:rsidR="009002F0" w:rsidRPr="009C0772">
        <w:rPr>
          <w:bCs/>
          <w:sz w:val="24"/>
          <w:szCs w:val="24"/>
          <w:u w:val="single"/>
        </w:rPr>
        <w:t>1</w:t>
      </w:r>
    </w:p>
    <w:p w14:paraId="560A2CDA" w14:textId="77777777" w:rsidR="00806615" w:rsidRDefault="009002F0" w:rsidP="000931FC">
      <w:pPr>
        <w:pStyle w:val="ListParagraph"/>
        <w:numPr>
          <w:ilvl w:val="0"/>
          <w:numId w:val="1"/>
        </w:numPr>
        <w:tabs>
          <w:tab w:val="center" w:pos="4680"/>
        </w:tabs>
        <w:rPr>
          <w:bCs/>
          <w:sz w:val="24"/>
          <w:szCs w:val="24"/>
        </w:rPr>
      </w:pPr>
      <w:r>
        <w:rPr>
          <w:bCs/>
          <w:sz w:val="24"/>
          <w:szCs w:val="24"/>
        </w:rPr>
        <w:t>Line</w:t>
      </w:r>
    </w:p>
    <w:p w14:paraId="42784E4F" w14:textId="77777777" w:rsidR="005C0AD3" w:rsidRDefault="00806615" w:rsidP="000931FC">
      <w:pPr>
        <w:pStyle w:val="ListParagraph"/>
        <w:numPr>
          <w:ilvl w:val="0"/>
          <w:numId w:val="1"/>
        </w:numPr>
        <w:tabs>
          <w:tab w:val="center" w:pos="4680"/>
        </w:tabs>
        <w:rPr>
          <w:bCs/>
          <w:sz w:val="24"/>
          <w:szCs w:val="24"/>
        </w:rPr>
      </w:pPr>
      <w:r>
        <w:rPr>
          <w:bCs/>
          <w:sz w:val="24"/>
          <w:szCs w:val="24"/>
        </w:rPr>
        <w:t>S</w:t>
      </w:r>
      <w:r w:rsidR="000931FC">
        <w:rPr>
          <w:bCs/>
          <w:sz w:val="24"/>
          <w:szCs w:val="24"/>
        </w:rPr>
        <w:t>hape</w:t>
      </w:r>
    </w:p>
    <w:p w14:paraId="765EDA8C" w14:textId="77777777" w:rsidR="005C0AD3" w:rsidRDefault="000931FC" w:rsidP="000931FC">
      <w:pPr>
        <w:pStyle w:val="ListParagraph"/>
        <w:numPr>
          <w:ilvl w:val="0"/>
          <w:numId w:val="1"/>
        </w:numPr>
        <w:tabs>
          <w:tab w:val="center" w:pos="4680"/>
        </w:tabs>
        <w:rPr>
          <w:bCs/>
          <w:sz w:val="24"/>
          <w:szCs w:val="24"/>
        </w:rPr>
      </w:pPr>
      <w:r>
        <w:rPr>
          <w:bCs/>
          <w:sz w:val="24"/>
          <w:szCs w:val="24"/>
        </w:rPr>
        <w:t>Color</w:t>
      </w:r>
    </w:p>
    <w:p w14:paraId="6D07B7E6" w14:textId="77777777" w:rsidR="005C0AD3" w:rsidRDefault="000931FC" w:rsidP="000931FC">
      <w:pPr>
        <w:pStyle w:val="ListParagraph"/>
        <w:numPr>
          <w:ilvl w:val="0"/>
          <w:numId w:val="1"/>
        </w:numPr>
        <w:tabs>
          <w:tab w:val="center" w:pos="4680"/>
        </w:tabs>
        <w:rPr>
          <w:bCs/>
          <w:sz w:val="24"/>
          <w:szCs w:val="24"/>
        </w:rPr>
      </w:pPr>
      <w:r>
        <w:rPr>
          <w:bCs/>
          <w:sz w:val="24"/>
          <w:szCs w:val="24"/>
        </w:rPr>
        <w:t>Pattern</w:t>
      </w:r>
    </w:p>
    <w:p w14:paraId="495E0678" w14:textId="1F53CDB7" w:rsidR="000931FC" w:rsidRDefault="000931FC" w:rsidP="000931FC">
      <w:pPr>
        <w:pStyle w:val="ListParagraph"/>
        <w:numPr>
          <w:ilvl w:val="0"/>
          <w:numId w:val="1"/>
        </w:numPr>
        <w:tabs>
          <w:tab w:val="center" w:pos="4680"/>
        </w:tabs>
        <w:rPr>
          <w:bCs/>
          <w:sz w:val="24"/>
          <w:szCs w:val="24"/>
        </w:rPr>
      </w:pPr>
      <w:r>
        <w:rPr>
          <w:bCs/>
          <w:sz w:val="24"/>
          <w:szCs w:val="24"/>
        </w:rPr>
        <w:t>Balance</w:t>
      </w:r>
    </w:p>
    <w:p w14:paraId="2588BDD8" w14:textId="5BF09FC0" w:rsidR="00817FE2" w:rsidRPr="009C0772" w:rsidRDefault="00817FE2" w:rsidP="00817FE2">
      <w:pPr>
        <w:tabs>
          <w:tab w:val="center" w:pos="4680"/>
        </w:tabs>
        <w:rPr>
          <w:bCs/>
          <w:sz w:val="24"/>
          <w:szCs w:val="24"/>
          <w:u w:val="single"/>
        </w:rPr>
      </w:pPr>
      <w:r w:rsidRPr="009C0772">
        <w:rPr>
          <w:bCs/>
          <w:sz w:val="24"/>
          <w:szCs w:val="24"/>
          <w:u w:val="single"/>
        </w:rPr>
        <w:t>Marking Period 2</w:t>
      </w:r>
    </w:p>
    <w:p w14:paraId="46E1E400" w14:textId="77777777" w:rsidR="005C0AD3" w:rsidRDefault="00817FE2" w:rsidP="00817FE2">
      <w:pPr>
        <w:pStyle w:val="ListParagraph"/>
        <w:numPr>
          <w:ilvl w:val="0"/>
          <w:numId w:val="1"/>
        </w:numPr>
        <w:tabs>
          <w:tab w:val="center" w:pos="4680"/>
        </w:tabs>
        <w:rPr>
          <w:bCs/>
          <w:sz w:val="24"/>
          <w:szCs w:val="24"/>
        </w:rPr>
      </w:pPr>
      <w:r>
        <w:rPr>
          <w:bCs/>
          <w:sz w:val="24"/>
          <w:szCs w:val="24"/>
        </w:rPr>
        <w:t>Repetition</w:t>
      </w:r>
    </w:p>
    <w:p w14:paraId="483BDF55" w14:textId="77777777" w:rsidR="005C0AD3" w:rsidRDefault="00817FE2" w:rsidP="00817FE2">
      <w:pPr>
        <w:pStyle w:val="ListParagraph"/>
        <w:numPr>
          <w:ilvl w:val="0"/>
          <w:numId w:val="1"/>
        </w:numPr>
        <w:tabs>
          <w:tab w:val="center" w:pos="4680"/>
        </w:tabs>
        <w:rPr>
          <w:bCs/>
          <w:sz w:val="24"/>
          <w:szCs w:val="24"/>
        </w:rPr>
      </w:pPr>
      <w:r>
        <w:rPr>
          <w:bCs/>
          <w:sz w:val="24"/>
          <w:szCs w:val="24"/>
        </w:rPr>
        <w:t>Artist’s Purpose</w:t>
      </w:r>
    </w:p>
    <w:p w14:paraId="392D7971" w14:textId="5D84BC62" w:rsidR="00817FE2" w:rsidRDefault="00EB6319" w:rsidP="00817FE2">
      <w:pPr>
        <w:pStyle w:val="ListParagraph"/>
        <w:numPr>
          <w:ilvl w:val="0"/>
          <w:numId w:val="1"/>
        </w:numPr>
        <w:tabs>
          <w:tab w:val="center" w:pos="4680"/>
        </w:tabs>
        <w:rPr>
          <w:bCs/>
          <w:sz w:val="24"/>
          <w:szCs w:val="24"/>
        </w:rPr>
      </w:pPr>
      <w:r>
        <w:rPr>
          <w:bCs/>
          <w:sz w:val="24"/>
          <w:szCs w:val="24"/>
        </w:rPr>
        <w:t>Art in Nature</w:t>
      </w:r>
    </w:p>
    <w:p w14:paraId="2A82C664" w14:textId="1963B33E" w:rsidR="00EB6319" w:rsidRPr="009C0772" w:rsidRDefault="00EB6319" w:rsidP="00EB6319">
      <w:pPr>
        <w:tabs>
          <w:tab w:val="center" w:pos="4680"/>
        </w:tabs>
        <w:rPr>
          <w:bCs/>
          <w:sz w:val="24"/>
          <w:szCs w:val="24"/>
          <w:u w:val="single"/>
        </w:rPr>
      </w:pPr>
      <w:r w:rsidRPr="009C0772">
        <w:rPr>
          <w:bCs/>
          <w:sz w:val="24"/>
          <w:szCs w:val="24"/>
          <w:u w:val="single"/>
        </w:rPr>
        <w:t>Marking Period 3</w:t>
      </w:r>
    </w:p>
    <w:p w14:paraId="69950992" w14:textId="77777777" w:rsidR="005C0AD3" w:rsidRDefault="00ED706D" w:rsidP="00ED706D">
      <w:pPr>
        <w:pStyle w:val="ListParagraph"/>
        <w:numPr>
          <w:ilvl w:val="0"/>
          <w:numId w:val="1"/>
        </w:numPr>
        <w:tabs>
          <w:tab w:val="center" w:pos="4680"/>
        </w:tabs>
        <w:rPr>
          <w:bCs/>
          <w:sz w:val="24"/>
          <w:szCs w:val="24"/>
        </w:rPr>
      </w:pPr>
      <w:r>
        <w:rPr>
          <w:bCs/>
          <w:sz w:val="24"/>
          <w:szCs w:val="24"/>
        </w:rPr>
        <w:t>Representing Stories and Surrounding</w:t>
      </w:r>
      <w:r w:rsidR="001035A8">
        <w:rPr>
          <w:bCs/>
          <w:sz w:val="24"/>
          <w:szCs w:val="24"/>
        </w:rPr>
        <w:t>s</w:t>
      </w:r>
    </w:p>
    <w:p w14:paraId="20E0163C" w14:textId="0A01292B" w:rsidR="00EB6319" w:rsidRDefault="001035A8" w:rsidP="00ED706D">
      <w:pPr>
        <w:pStyle w:val="ListParagraph"/>
        <w:numPr>
          <w:ilvl w:val="0"/>
          <w:numId w:val="1"/>
        </w:numPr>
        <w:tabs>
          <w:tab w:val="center" w:pos="4680"/>
        </w:tabs>
        <w:rPr>
          <w:bCs/>
          <w:sz w:val="24"/>
          <w:szCs w:val="24"/>
        </w:rPr>
      </w:pPr>
      <w:r>
        <w:rPr>
          <w:bCs/>
          <w:sz w:val="24"/>
          <w:szCs w:val="24"/>
        </w:rPr>
        <w:t>Artists’ Preferences</w:t>
      </w:r>
    </w:p>
    <w:p w14:paraId="5FCBF98A" w14:textId="7D82269A" w:rsidR="001035A8" w:rsidRPr="009C0772" w:rsidRDefault="001035A8" w:rsidP="001035A8">
      <w:pPr>
        <w:tabs>
          <w:tab w:val="center" w:pos="4680"/>
        </w:tabs>
        <w:rPr>
          <w:bCs/>
          <w:sz w:val="24"/>
          <w:szCs w:val="24"/>
          <w:u w:val="single"/>
        </w:rPr>
      </w:pPr>
      <w:r w:rsidRPr="009C0772">
        <w:rPr>
          <w:bCs/>
          <w:sz w:val="24"/>
          <w:szCs w:val="24"/>
          <w:u w:val="single"/>
        </w:rPr>
        <w:t>Marking Period 4</w:t>
      </w:r>
    </w:p>
    <w:p w14:paraId="3D7EC4AB" w14:textId="77777777" w:rsidR="005C0AD3" w:rsidRDefault="001035A8" w:rsidP="001035A8">
      <w:pPr>
        <w:pStyle w:val="ListParagraph"/>
        <w:numPr>
          <w:ilvl w:val="0"/>
          <w:numId w:val="1"/>
        </w:numPr>
        <w:tabs>
          <w:tab w:val="center" w:pos="4680"/>
        </w:tabs>
        <w:rPr>
          <w:bCs/>
          <w:sz w:val="24"/>
          <w:szCs w:val="24"/>
        </w:rPr>
      </w:pPr>
      <w:r>
        <w:rPr>
          <w:bCs/>
          <w:sz w:val="24"/>
          <w:szCs w:val="24"/>
        </w:rPr>
        <w:t>Digital Art</w:t>
      </w:r>
    </w:p>
    <w:p w14:paraId="6101139B" w14:textId="77777777" w:rsidR="005C0AD3" w:rsidRDefault="00712720" w:rsidP="001035A8">
      <w:pPr>
        <w:pStyle w:val="ListParagraph"/>
        <w:numPr>
          <w:ilvl w:val="0"/>
          <w:numId w:val="1"/>
        </w:numPr>
        <w:tabs>
          <w:tab w:val="center" w:pos="4680"/>
        </w:tabs>
        <w:rPr>
          <w:bCs/>
          <w:sz w:val="24"/>
          <w:szCs w:val="24"/>
        </w:rPr>
      </w:pPr>
      <w:r>
        <w:rPr>
          <w:bCs/>
          <w:sz w:val="24"/>
          <w:szCs w:val="24"/>
        </w:rPr>
        <w:t>Portfolios</w:t>
      </w:r>
    </w:p>
    <w:p w14:paraId="51B3838E" w14:textId="77777777" w:rsidR="005C0AD3" w:rsidRDefault="00712720" w:rsidP="001035A8">
      <w:pPr>
        <w:pStyle w:val="ListParagraph"/>
        <w:numPr>
          <w:ilvl w:val="0"/>
          <w:numId w:val="1"/>
        </w:numPr>
        <w:tabs>
          <w:tab w:val="center" w:pos="4680"/>
        </w:tabs>
        <w:rPr>
          <w:bCs/>
          <w:sz w:val="24"/>
          <w:szCs w:val="24"/>
        </w:rPr>
      </w:pPr>
      <w:r>
        <w:rPr>
          <w:bCs/>
          <w:sz w:val="24"/>
          <w:szCs w:val="24"/>
        </w:rPr>
        <w:t>Displays</w:t>
      </w:r>
    </w:p>
    <w:p w14:paraId="41B8A821" w14:textId="77777777" w:rsidR="005E3F8B" w:rsidRDefault="00712720" w:rsidP="001035A8">
      <w:pPr>
        <w:pStyle w:val="ListParagraph"/>
        <w:numPr>
          <w:ilvl w:val="0"/>
          <w:numId w:val="1"/>
        </w:numPr>
        <w:tabs>
          <w:tab w:val="center" w:pos="4680"/>
        </w:tabs>
        <w:rPr>
          <w:bCs/>
          <w:sz w:val="24"/>
          <w:szCs w:val="24"/>
        </w:rPr>
      </w:pPr>
      <w:r>
        <w:rPr>
          <w:bCs/>
          <w:sz w:val="24"/>
          <w:szCs w:val="24"/>
        </w:rPr>
        <w:t>Collections</w:t>
      </w:r>
    </w:p>
    <w:p w14:paraId="050FE885" w14:textId="5A09B6DA" w:rsidR="001035A8" w:rsidRPr="001035A8" w:rsidRDefault="00712720" w:rsidP="001035A8">
      <w:pPr>
        <w:pStyle w:val="ListParagraph"/>
        <w:numPr>
          <w:ilvl w:val="0"/>
          <w:numId w:val="1"/>
        </w:numPr>
        <w:tabs>
          <w:tab w:val="center" w:pos="4680"/>
        </w:tabs>
        <w:rPr>
          <w:bCs/>
          <w:sz w:val="24"/>
          <w:szCs w:val="24"/>
        </w:rPr>
      </w:pPr>
      <w:r>
        <w:rPr>
          <w:bCs/>
          <w:sz w:val="24"/>
          <w:szCs w:val="24"/>
        </w:rPr>
        <w:t>Museums</w:t>
      </w:r>
    </w:p>
    <w:p w14:paraId="05529213" w14:textId="114D7FAA" w:rsidR="006352B2" w:rsidRDefault="006352B2" w:rsidP="006352B2">
      <w:pPr>
        <w:pStyle w:val="ListParagraph"/>
        <w:tabs>
          <w:tab w:val="center" w:pos="4680"/>
        </w:tabs>
        <w:rPr>
          <w:b/>
          <w:sz w:val="24"/>
          <w:szCs w:val="24"/>
          <w:u w:val="single"/>
        </w:rPr>
      </w:pPr>
    </w:p>
    <w:p w14:paraId="652766EF" w14:textId="77777777" w:rsidR="00806615" w:rsidRPr="006352B2" w:rsidRDefault="00806615" w:rsidP="006352B2">
      <w:pPr>
        <w:pStyle w:val="ListParagraph"/>
        <w:tabs>
          <w:tab w:val="center" w:pos="4680"/>
        </w:tabs>
        <w:rPr>
          <w:b/>
          <w:sz w:val="24"/>
          <w:szCs w:val="24"/>
          <w:u w:val="single"/>
        </w:rPr>
      </w:pPr>
    </w:p>
    <w:p w14:paraId="5B955481" w14:textId="77777777" w:rsidR="005E3F8B" w:rsidRDefault="005E3F8B" w:rsidP="006352B2">
      <w:pPr>
        <w:tabs>
          <w:tab w:val="center" w:pos="4680"/>
        </w:tabs>
        <w:rPr>
          <w:b/>
          <w:sz w:val="24"/>
          <w:szCs w:val="24"/>
          <w:u w:val="single"/>
        </w:rPr>
      </w:pPr>
    </w:p>
    <w:p w14:paraId="12033D24" w14:textId="77777777" w:rsidR="005E3F8B" w:rsidRDefault="005E3F8B" w:rsidP="006352B2">
      <w:pPr>
        <w:tabs>
          <w:tab w:val="center" w:pos="4680"/>
        </w:tabs>
        <w:rPr>
          <w:b/>
          <w:sz w:val="24"/>
          <w:szCs w:val="24"/>
          <w:u w:val="single"/>
        </w:rPr>
      </w:pPr>
    </w:p>
    <w:p w14:paraId="2C824EA1" w14:textId="77777777" w:rsidR="005E3F8B" w:rsidRDefault="005E3F8B" w:rsidP="006352B2">
      <w:pPr>
        <w:tabs>
          <w:tab w:val="center" w:pos="4680"/>
        </w:tabs>
        <w:rPr>
          <w:b/>
          <w:sz w:val="24"/>
          <w:szCs w:val="24"/>
          <w:u w:val="single"/>
        </w:rPr>
      </w:pPr>
    </w:p>
    <w:p w14:paraId="4A86EF56" w14:textId="77777777" w:rsidR="005E3F8B" w:rsidRDefault="005E3F8B" w:rsidP="006352B2">
      <w:pPr>
        <w:tabs>
          <w:tab w:val="center" w:pos="4680"/>
        </w:tabs>
        <w:rPr>
          <w:b/>
          <w:sz w:val="24"/>
          <w:szCs w:val="24"/>
          <w:u w:val="single"/>
        </w:rPr>
      </w:pPr>
    </w:p>
    <w:p w14:paraId="3A1B58F2" w14:textId="77777777" w:rsidR="005E3F8B" w:rsidRDefault="005E3F8B" w:rsidP="006352B2">
      <w:pPr>
        <w:tabs>
          <w:tab w:val="center" w:pos="4680"/>
        </w:tabs>
        <w:rPr>
          <w:b/>
          <w:sz w:val="24"/>
          <w:szCs w:val="24"/>
          <w:u w:val="single"/>
        </w:rPr>
      </w:pPr>
    </w:p>
    <w:p w14:paraId="3E1E3A85" w14:textId="77777777" w:rsidR="005E3F8B" w:rsidRDefault="005E3F8B" w:rsidP="006352B2">
      <w:pPr>
        <w:tabs>
          <w:tab w:val="center" w:pos="4680"/>
        </w:tabs>
        <w:rPr>
          <w:b/>
          <w:sz w:val="24"/>
          <w:szCs w:val="24"/>
          <w:u w:val="single"/>
        </w:rPr>
      </w:pPr>
    </w:p>
    <w:p w14:paraId="2D05C710" w14:textId="77777777" w:rsidR="005E3F8B" w:rsidRDefault="005E3F8B" w:rsidP="006352B2">
      <w:pPr>
        <w:tabs>
          <w:tab w:val="center" w:pos="4680"/>
        </w:tabs>
        <w:rPr>
          <w:b/>
          <w:sz w:val="24"/>
          <w:szCs w:val="24"/>
          <w:u w:val="single"/>
        </w:rPr>
      </w:pPr>
    </w:p>
    <w:p w14:paraId="49A98890" w14:textId="77777777" w:rsidR="00041424" w:rsidRDefault="00041424" w:rsidP="006352B2">
      <w:pPr>
        <w:tabs>
          <w:tab w:val="center" w:pos="4680"/>
        </w:tabs>
        <w:rPr>
          <w:b/>
          <w:sz w:val="24"/>
          <w:szCs w:val="24"/>
          <w:u w:val="single"/>
        </w:rPr>
      </w:pPr>
    </w:p>
    <w:p w14:paraId="6C758E83" w14:textId="77777777" w:rsidR="0077262F" w:rsidRPr="00881C2A" w:rsidRDefault="0077262F" w:rsidP="0077262F">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8A44A9" w14:paraId="514C90F8" w14:textId="77777777" w:rsidTr="00C52DA7">
        <w:trPr>
          <w:tblHeader/>
        </w:trPr>
        <w:tc>
          <w:tcPr>
            <w:tcW w:w="6475" w:type="dxa"/>
            <w:tcBorders>
              <w:top w:val="single" w:sz="4" w:space="0" w:color="auto"/>
              <w:left w:val="single" w:sz="4" w:space="0" w:color="auto"/>
              <w:bottom w:val="single" w:sz="4" w:space="0" w:color="auto"/>
              <w:right w:val="single" w:sz="4" w:space="0" w:color="auto"/>
            </w:tcBorders>
            <w:vAlign w:val="center"/>
          </w:tcPr>
          <w:p w14:paraId="0B3071E3" w14:textId="77777777" w:rsidR="008A44A9" w:rsidRPr="00AA05C3" w:rsidRDefault="008A44A9" w:rsidP="009E2E16">
            <w:pPr>
              <w:tabs>
                <w:tab w:val="center" w:pos="4680"/>
              </w:tabs>
              <w:rPr>
                <w:b/>
                <w:sz w:val="24"/>
                <w:szCs w:val="24"/>
              </w:rPr>
            </w:pPr>
            <w:r w:rsidRPr="00AA05C3">
              <w:rPr>
                <w:b/>
                <w:sz w:val="24"/>
                <w:szCs w:val="24"/>
              </w:rPr>
              <w:t>Performance Indicator</w:t>
            </w:r>
          </w:p>
          <w:p w14:paraId="5C8DC6AA"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vAlign w:val="center"/>
          </w:tcPr>
          <w:p w14:paraId="460B4040" w14:textId="77777777" w:rsidR="008A44A9" w:rsidRPr="00E965D0" w:rsidRDefault="008A44A9" w:rsidP="00C52DA7">
            <w:pPr>
              <w:tabs>
                <w:tab w:val="center" w:pos="4680"/>
              </w:tabs>
              <w:jc w:val="center"/>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vAlign w:val="center"/>
          </w:tcPr>
          <w:p w14:paraId="38AC9E95" w14:textId="30DA9631" w:rsidR="008A44A9" w:rsidRPr="00E965D0" w:rsidRDefault="00F36962" w:rsidP="00C52DA7">
            <w:pPr>
              <w:tabs>
                <w:tab w:val="center" w:pos="4680"/>
              </w:tabs>
              <w:jc w:val="center"/>
              <w:rPr>
                <w:b/>
                <w:sz w:val="18"/>
                <w:szCs w:val="18"/>
              </w:rPr>
            </w:pPr>
            <w:r>
              <w:rPr>
                <w:b/>
                <w:sz w:val="18"/>
                <w:szCs w:val="18"/>
              </w:rPr>
              <w:t>Marking Period Taught</w:t>
            </w:r>
          </w:p>
        </w:tc>
      </w:tr>
      <w:tr w:rsidR="00411762" w14:paraId="01363E90" w14:textId="77777777" w:rsidTr="00C52DA7">
        <w:trPr>
          <w:trHeight w:val="440"/>
        </w:trPr>
        <w:tc>
          <w:tcPr>
            <w:tcW w:w="6475" w:type="dxa"/>
            <w:tcBorders>
              <w:top w:val="single" w:sz="4" w:space="0" w:color="auto"/>
            </w:tcBorders>
            <w:vAlign w:val="bottom"/>
          </w:tcPr>
          <w:p w14:paraId="016267F1" w14:textId="1B3630AD" w:rsidR="00411762" w:rsidRDefault="007213EC" w:rsidP="00411762">
            <w:pPr>
              <w:rPr>
                <w:rFonts w:ascii="Calibri" w:hAnsi="Calibri" w:cs="Calibri"/>
                <w:color w:val="000000"/>
              </w:rPr>
            </w:pPr>
            <w:r>
              <w:t xml:space="preserve">Students will explore the way artists use and discuss the elements of </w:t>
            </w:r>
            <w:r w:rsidRPr="00D22B1A">
              <w:rPr>
                <w:i/>
                <w:iCs/>
              </w:rPr>
              <w:t>line</w:t>
            </w:r>
            <w:r>
              <w:t xml:space="preserve">, </w:t>
            </w:r>
            <w:r w:rsidRPr="00D22B1A">
              <w:rPr>
                <w:i/>
                <w:iCs/>
              </w:rPr>
              <w:t>shape</w:t>
            </w:r>
            <w:r>
              <w:t xml:space="preserve">, and </w:t>
            </w:r>
            <w:r w:rsidRPr="00D22B1A">
              <w:rPr>
                <w:i/>
                <w:iCs/>
              </w:rPr>
              <w:t>color</w:t>
            </w:r>
            <w:r>
              <w:t xml:space="preserve"> in artwork. Students will apply their understanding to create original works</w:t>
            </w:r>
            <w:r w:rsidR="006619C8">
              <w:t xml:space="preserve"> of art</w:t>
            </w:r>
            <w:r>
              <w:t xml:space="preserve"> using a variety of media and approaches to </w:t>
            </w:r>
            <w:proofErr w:type="gramStart"/>
            <w:r>
              <w:t>art-making</w:t>
            </w:r>
            <w:proofErr w:type="gramEnd"/>
            <w:r>
              <w:t xml:space="preserve">. </w:t>
            </w:r>
          </w:p>
        </w:tc>
        <w:tc>
          <w:tcPr>
            <w:tcW w:w="1710" w:type="dxa"/>
            <w:tcBorders>
              <w:top w:val="single" w:sz="4" w:space="0" w:color="auto"/>
            </w:tcBorders>
            <w:vAlign w:val="center"/>
          </w:tcPr>
          <w:p w14:paraId="51C63307" w14:textId="7FDE0943" w:rsidR="00411762" w:rsidRDefault="00A012DC" w:rsidP="00C52DA7">
            <w:pPr>
              <w:jc w:val="center"/>
              <w:rPr>
                <w:rFonts w:ascii="Calibri" w:hAnsi="Calibri" w:cs="Calibri"/>
              </w:rPr>
            </w:pPr>
            <w:proofErr w:type="gramStart"/>
            <w:r>
              <w:rPr>
                <w:rFonts w:ascii="Calibri" w:hAnsi="Calibri" w:cs="Calibri"/>
              </w:rPr>
              <w:t>9.1.3</w:t>
            </w:r>
            <w:r w:rsidR="0089626F">
              <w:rPr>
                <w:rFonts w:ascii="Calibri" w:hAnsi="Calibri" w:cs="Calibri"/>
              </w:rPr>
              <w:t>.A</w:t>
            </w:r>
            <w:r w:rsidR="00802E58">
              <w:rPr>
                <w:rFonts w:ascii="Calibri" w:hAnsi="Calibri" w:cs="Calibri"/>
              </w:rPr>
              <w:t>,B</w:t>
            </w:r>
            <w:proofErr w:type="gramEnd"/>
            <w:r w:rsidR="00BB196A">
              <w:rPr>
                <w:rFonts w:ascii="Calibri" w:hAnsi="Calibri" w:cs="Calibri"/>
              </w:rPr>
              <w:t>,</w:t>
            </w:r>
            <w:r w:rsidR="00DE5354">
              <w:rPr>
                <w:rFonts w:ascii="Calibri" w:hAnsi="Calibri" w:cs="Calibri"/>
              </w:rPr>
              <w:t>E,J</w:t>
            </w:r>
          </w:p>
          <w:p w14:paraId="373A46F8" w14:textId="2AD03C0F" w:rsidR="00321158" w:rsidRDefault="005E14E4" w:rsidP="00C52DA7">
            <w:pPr>
              <w:jc w:val="center"/>
              <w:rPr>
                <w:rFonts w:ascii="Calibri" w:hAnsi="Calibri" w:cs="Calibri"/>
              </w:rPr>
            </w:pPr>
            <w:r>
              <w:rPr>
                <w:rFonts w:ascii="Calibri" w:hAnsi="Calibri" w:cs="Calibri"/>
              </w:rPr>
              <w:t>9.3.</w:t>
            </w:r>
            <w:proofErr w:type="gramStart"/>
            <w:r>
              <w:rPr>
                <w:rFonts w:ascii="Calibri" w:hAnsi="Calibri" w:cs="Calibri"/>
              </w:rPr>
              <w:t>3</w:t>
            </w:r>
            <w:r w:rsidR="000759CF">
              <w:rPr>
                <w:rFonts w:ascii="Calibri" w:hAnsi="Calibri" w:cs="Calibri"/>
              </w:rPr>
              <w:t>.B</w:t>
            </w:r>
            <w:proofErr w:type="gramEnd"/>
          </w:p>
        </w:tc>
        <w:tc>
          <w:tcPr>
            <w:tcW w:w="1170" w:type="dxa"/>
            <w:tcBorders>
              <w:top w:val="single" w:sz="4" w:space="0" w:color="auto"/>
            </w:tcBorders>
            <w:vAlign w:val="center"/>
          </w:tcPr>
          <w:p w14:paraId="1A38698E" w14:textId="119427D9" w:rsidR="00411762" w:rsidRPr="00FE351B" w:rsidRDefault="00FE351B" w:rsidP="008A0DC2">
            <w:pPr>
              <w:tabs>
                <w:tab w:val="center" w:pos="4680"/>
              </w:tabs>
              <w:jc w:val="center"/>
              <w:rPr>
                <w:sz w:val="20"/>
                <w:szCs w:val="20"/>
              </w:rPr>
            </w:pPr>
            <w:r>
              <w:rPr>
                <w:sz w:val="20"/>
                <w:szCs w:val="20"/>
              </w:rPr>
              <w:t>1</w:t>
            </w:r>
          </w:p>
        </w:tc>
      </w:tr>
      <w:tr w:rsidR="00DE5354" w14:paraId="7E09DDEF" w14:textId="77777777" w:rsidTr="00C52DA7">
        <w:tc>
          <w:tcPr>
            <w:tcW w:w="6475" w:type="dxa"/>
            <w:vAlign w:val="center"/>
          </w:tcPr>
          <w:p w14:paraId="190ACE5A" w14:textId="3C9DAE79" w:rsidR="00DE5354" w:rsidRDefault="00DE5354" w:rsidP="00DE5354">
            <w:pPr>
              <w:rPr>
                <w:rFonts w:ascii="Calibri" w:hAnsi="Calibri" w:cs="Calibri"/>
              </w:rPr>
            </w:pPr>
            <w:r>
              <w:t xml:space="preserve">Students will explore and interpret the ways artists can use the same elements of art to create different visual effects. Students will apply their understanding to create works of art using the elements of line, shape, and color to create </w:t>
            </w:r>
            <w:r w:rsidRPr="00D22B1A">
              <w:rPr>
                <w:i/>
                <w:iCs/>
              </w:rPr>
              <w:t>pattern</w:t>
            </w:r>
            <w:r>
              <w:t xml:space="preserve"> and </w:t>
            </w:r>
            <w:r w:rsidRPr="004551C0">
              <w:rPr>
                <w:i/>
                <w:iCs/>
              </w:rPr>
              <w:t>balance</w:t>
            </w:r>
            <w:r>
              <w:t>.</w:t>
            </w:r>
          </w:p>
        </w:tc>
        <w:tc>
          <w:tcPr>
            <w:tcW w:w="1710" w:type="dxa"/>
            <w:vAlign w:val="center"/>
          </w:tcPr>
          <w:p w14:paraId="6F544014" w14:textId="77777777" w:rsidR="00DE5354" w:rsidRDefault="00DE5354" w:rsidP="00C52DA7">
            <w:pPr>
              <w:jc w:val="center"/>
              <w:rPr>
                <w:rFonts w:ascii="Calibri" w:hAnsi="Calibri" w:cs="Calibri"/>
              </w:rPr>
            </w:pPr>
            <w:proofErr w:type="gramStart"/>
            <w:r>
              <w:rPr>
                <w:rFonts w:ascii="Calibri" w:hAnsi="Calibri" w:cs="Calibri"/>
              </w:rPr>
              <w:t>9.1.3.A,B</w:t>
            </w:r>
            <w:proofErr w:type="gramEnd"/>
            <w:r>
              <w:rPr>
                <w:rFonts w:ascii="Calibri" w:hAnsi="Calibri" w:cs="Calibri"/>
              </w:rPr>
              <w:t>,E,J</w:t>
            </w:r>
          </w:p>
          <w:p w14:paraId="4E9B1F16" w14:textId="0E2B3BBA" w:rsidR="00DE5354" w:rsidRDefault="00DE5354" w:rsidP="00C52DA7">
            <w:pPr>
              <w:jc w:val="center"/>
              <w:rPr>
                <w:rFonts w:ascii="Calibri" w:hAnsi="Calibri" w:cs="Calibri"/>
              </w:rPr>
            </w:pPr>
            <w:r>
              <w:rPr>
                <w:rFonts w:ascii="Calibri" w:hAnsi="Calibri" w:cs="Calibri"/>
              </w:rPr>
              <w:t>9.3.</w:t>
            </w:r>
            <w:proofErr w:type="gramStart"/>
            <w:r>
              <w:rPr>
                <w:rFonts w:ascii="Calibri" w:hAnsi="Calibri" w:cs="Calibri"/>
              </w:rPr>
              <w:t>3.B</w:t>
            </w:r>
            <w:proofErr w:type="gramEnd"/>
          </w:p>
        </w:tc>
        <w:tc>
          <w:tcPr>
            <w:tcW w:w="1170" w:type="dxa"/>
            <w:vAlign w:val="center"/>
          </w:tcPr>
          <w:p w14:paraId="341CA637" w14:textId="7ABA5642" w:rsidR="00DE5354" w:rsidRPr="00583065" w:rsidRDefault="00583065" w:rsidP="00C52DA7">
            <w:pPr>
              <w:tabs>
                <w:tab w:val="center" w:pos="4680"/>
              </w:tabs>
              <w:jc w:val="center"/>
              <w:rPr>
                <w:sz w:val="20"/>
                <w:szCs w:val="20"/>
              </w:rPr>
            </w:pPr>
            <w:r w:rsidRPr="00583065">
              <w:rPr>
                <w:sz w:val="20"/>
                <w:szCs w:val="20"/>
              </w:rPr>
              <w:t>1</w:t>
            </w:r>
          </w:p>
          <w:p w14:paraId="4A216419" w14:textId="77777777" w:rsidR="00DE5354" w:rsidRPr="00554304" w:rsidRDefault="00DE5354" w:rsidP="00C52DA7">
            <w:pPr>
              <w:jc w:val="center"/>
              <w:rPr>
                <w:sz w:val="12"/>
                <w:szCs w:val="12"/>
              </w:rPr>
            </w:pPr>
          </w:p>
        </w:tc>
      </w:tr>
      <w:tr w:rsidR="00DE5354" w14:paraId="16F27B24" w14:textId="77777777" w:rsidTr="00C52DA7">
        <w:tc>
          <w:tcPr>
            <w:tcW w:w="6475" w:type="dxa"/>
            <w:vAlign w:val="center"/>
          </w:tcPr>
          <w:p w14:paraId="5B940545" w14:textId="035ED5C4" w:rsidR="00DE5354" w:rsidRDefault="00DE5354" w:rsidP="00DE5354">
            <w:pPr>
              <w:rPr>
                <w:rFonts w:ascii="Calibri" w:hAnsi="Calibri" w:cs="Calibri"/>
              </w:rPr>
            </w:pPr>
            <w:r>
              <w:t xml:space="preserve">Students will explore the work of several artists and use their observations to identify details that repeat. Then, they will practice creative and innovative thinking while exploring </w:t>
            </w:r>
            <w:r w:rsidRPr="004551C0">
              <w:rPr>
                <w:i/>
                <w:iCs/>
              </w:rPr>
              <w:t>repetition</w:t>
            </w:r>
            <w:r>
              <w:t xml:space="preserve"> using a variety of materials. Students will apply their knowledge by creating imaginative individual and collaborative artworks</w:t>
            </w:r>
          </w:p>
        </w:tc>
        <w:tc>
          <w:tcPr>
            <w:tcW w:w="1710" w:type="dxa"/>
            <w:vAlign w:val="center"/>
          </w:tcPr>
          <w:p w14:paraId="4F505D1D" w14:textId="600D26C3" w:rsidR="00DE5354" w:rsidRDefault="00DE5354" w:rsidP="00C52DA7">
            <w:pPr>
              <w:jc w:val="center"/>
              <w:rPr>
                <w:rFonts w:ascii="Calibri" w:hAnsi="Calibri" w:cs="Calibri"/>
              </w:rPr>
            </w:pPr>
            <w:proofErr w:type="gramStart"/>
            <w:r>
              <w:rPr>
                <w:rFonts w:ascii="Calibri" w:hAnsi="Calibri" w:cs="Calibri"/>
              </w:rPr>
              <w:t>9.1.3.A,B</w:t>
            </w:r>
            <w:proofErr w:type="gramEnd"/>
            <w:r>
              <w:rPr>
                <w:rFonts w:ascii="Calibri" w:hAnsi="Calibri" w:cs="Calibri"/>
              </w:rPr>
              <w:t>,</w:t>
            </w:r>
            <w:r w:rsidR="00E96B31">
              <w:rPr>
                <w:rFonts w:ascii="Calibri" w:hAnsi="Calibri" w:cs="Calibri"/>
              </w:rPr>
              <w:t>E,J</w:t>
            </w:r>
          </w:p>
          <w:p w14:paraId="44567EE4" w14:textId="77777777" w:rsidR="00DE5354" w:rsidRDefault="00DE5354" w:rsidP="00C52DA7">
            <w:pPr>
              <w:jc w:val="center"/>
              <w:rPr>
                <w:rFonts w:ascii="Calibri" w:hAnsi="Calibri" w:cs="Calibri"/>
              </w:rPr>
            </w:pPr>
            <w:r>
              <w:rPr>
                <w:rFonts w:ascii="Calibri" w:hAnsi="Calibri" w:cs="Calibri"/>
              </w:rPr>
              <w:t>9.3.3.F</w:t>
            </w:r>
          </w:p>
          <w:p w14:paraId="589B1430" w14:textId="1EEEA5AC" w:rsidR="00DE5354" w:rsidRDefault="00DE5354" w:rsidP="00C52DA7">
            <w:pPr>
              <w:jc w:val="center"/>
              <w:rPr>
                <w:rFonts w:ascii="Calibri" w:hAnsi="Calibri" w:cs="Calibri"/>
              </w:rPr>
            </w:pPr>
            <w:r>
              <w:rPr>
                <w:rFonts w:ascii="Calibri" w:hAnsi="Calibri" w:cs="Calibri"/>
              </w:rPr>
              <w:t>9.4.</w:t>
            </w:r>
            <w:proofErr w:type="gramStart"/>
            <w:r>
              <w:rPr>
                <w:rFonts w:ascii="Calibri" w:hAnsi="Calibri" w:cs="Calibri"/>
              </w:rPr>
              <w:t>3.D</w:t>
            </w:r>
            <w:proofErr w:type="gramEnd"/>
          </w:p>
        </w:tc>
        <w:tc>
          <w:tcPr>
            <w:tcW w:w="1170" w:type="dxa"/>
            <w:vAlign w:val="center"/>
          </w:tcPr>
          <w:p w14:paraId="6726415A" w14:textId="74AAFCA5" w:rsidR="00DE5354" w:rsidRPr="00583065" w:rsidRDefault="003143A4" w:rsidP="00C52DA7">
            <w:pPr>
              <w:tabs>
                <w:tab w:val="center" w:pos="4680"/>
              </w:tabs>
              <w:jc w:val="center"/>
              <w:rPr>
                <w:sz w:val="20"/>
                <w:szCs w:val="20"/>
              </w:rPr>
            </w:pPr>
            <w:r>
              <w:rPr>
                <w:sz w:val="20"/>
                <w:szCs w:val="20"/>
              </w:rPr>
              <w:t>2</w:t>
            </w:r>
          </w:p>
          <w:p w14:paraId="41A5F69B" w14:textId="77777777" w:rsidR="00DE5354" w:rsidRPr="00583065" w:rsidRDefault="00DE5354" w:rsidP="00C52DA7">
            <w:pPr>
              <w:jc w:val="center"/>
              <w:rPr>
                <w:sz w:val="20"/>
                <w:szCs w:val="20"/>
              </w:rPr>
            </w:pPr>
          </w:p>
        </w:tc>
      </w:tr>
      <w:tr w:rsidR="00DE5354" w14:paraId="1F49DA96" w14:textId="77777777" w:rsidTr="00C52DA7">
        <w:tc>
          <w:tcPr>
            <w:tcW w:w="6475" w:type="dxa"/>
            <w:vAlign w:val="center"/>
          </w:tcPr>
          <w:p w14:paraId="6F6ADDF4" w14:textId="6D673BBE" w:rsidR="00DE5354" w:rsidRDefault="00DE5354" w:rsidP="00DE5354">
            <w:pPr>
              <w:rPr>
                <w:rFonts w:ascii="Calibri" w:hAnsi="Calibri" w:cs="Calibri"/>
              </w:rPr>
            </w:pPr>
            <w:r>
              <w:t xml:space="preserve">Students will explore the artwork of several artists and consider a variety of </w:t>
            </w:r>
            <w:r w:rsidRPr="004551C0">
              <w:rPr>
                <w:i/>
                <w:iCs/>
              </w:rPr>
              <w:t>purposes</w:t>
            </w:r>
            <w:r>
              <w:t xml:space="preserve"> and approaches to artmaking. Students will apply their understanding as they create unique works of art that have different purposes</w:t>
            </w:r>
          </w:p>
        </w:tc>
        <w:tc>
          <w:tcPr>
            <w:tcW w:w="1710" w:type="dxa"/>
            <w:vAlign w:val="center"/>
          </w:tcPr>
          <w:p w14:paraId="7B5A2CEF" w14:textId="5FDD381A" w:rsidR="00DE5354" w:rsidRDefault="00DE5354" w:rsidP="00C52DA7">
            <w:pPr>
              <w:jc w:val="center"/>
              <w:rPr>
                <w:rFonts w:ascii="Calibri" w:hAnsi="Calibri" w:cs="Calibri"/>
              </w:rPr>
            </w:pPr>
            <w:proofErr w:type="gramStart"/>
            <w:r>
              <w:rPr>
                <w:rFonts w:ascii="Calibri" w:hAnsi="Calibri" w:cs="Calibri"/>
              </w:rPr>
              <w:t>9.1.3.A,B</w:t>
            </w:r>
            <w:proofErr w:type="gramEnd"/>
            <w:r w:rsidR="00E96B31">
              <w:rPr>
                <w:rFonts w:ascii="Calibri" w:hAnsi="Calibri" w:cs="Calibri"/>
              </w:rPr>
              <w:t>,E,J</w:t>
            </w:r>
          </w:p>
          <w:p w14:paraId="71D1DD96" w14:textId="32FAC876" w:rsidR="00DE5354" w:rsidRDefault="00DE5354" w:rsidP="00C52DA7">
            <w:pPr>
              <w:jc w:val="center"/>
              <w:rPr>
                <w:rFonts w:ascii="Calibri" w:hAnsi="Calibri" w:cs="Calibri"/>
              </w:rPr>
            </w:pPr>
            <w:proofErr w:type="gramStart"/>
            <w:r>
              <w:rPr>
                <w:rFonts w:ascii="Calibri" w:hAnsi="Calibri" w:cs="Calibri"/>
              </w:rPr>
              <w:t>9.3.3.B,D</w:t>
            </w:r>
            <w:proofErr w:type="gramEnd"/>
            <w:r>
              <w:rPr>
                <w:rFonts w:ascii="Calibri" w:hAnsi="Calibri" w:cs="Calibri"/>
              </w:rPr>
              <w:t>,F</w:t>
            </w:r>
          </w:p>
        </w:tc>
        <w:tc>
          <w:tcPr>
            <w:tcW w:w="1170" w:type="dxa"/>
            <w:vAlign w:val="center"/>
          </w:tcPr>
          <w:p w14:paraId="41B030B8" w14:textId="3B1A098A" w:rsidR="00DE5354" w:rsidRPr="00583065" w:rsidRDefault="002A0CC1" w:rsidP="002A0CC1">
            <w:pPr>
              <w:tabs>
                <w:tab w:val="center" w:pos="4680"/>
              </w:tabs>
              <w:jc w:val="center"/>
              <w:rPr>
                <w:sz w:val="20"/>
                <w:szCs w:val="20"/>
              </w:rPr>
            </w:pPr>
            <w:r>
              <w:rPr>
                <w:sz w:val="20"/>
                <w:szCs w:val="20"/>
              </w:rPr>
              <w:t>2</w:t>
            </w:r>
          </w:p>
        </w:tc>
      </w:tr>
      <w:tr w:rsidR="00E96B31" w14:paraId="53907B1A" w14:textId="77777777" w:rsidTr="00C52DA7">
        <w:tc>
          <w:tcPr>
            <w:tcW w:w="6475" w:type="dxa"/>
            <w:vAlign w:val="center"/>
          </w:tcPr>
          <w:p w14:paraId="6F537ADD" w14:textId="08BB86F0" w:rsidR="00E96B31" w:rsidRDefault="00E96B31" w:rsidP="00E96B31">
            <w:pPr>
              <w:rPr>
                <w:rFonts w:ascii="Calibri" w:hAnsi="Calibri" w:cs="Calibri"/>
              </w:rPr>
            </w:pPr>
            <w:r>
              <w:t xml:space="preserve">Students will investigate </w:t>
            </w:r>
            <w:r w:rsidRPr="004551C0">
              <w:rPr>
                <w:i/>
                <w:iCs/>
              </w:rPr>
              <w:t>nature</w:t>
            </w:r>
            <w:r>
              <w:t xml:space="preserve"> and a variety of approaches, media, and tools that can be used to express artistic ideas relating to the natural world. Students will apply their understanding to create works of art inspired by nature</w:t>
            </w:r>
          </w:p>
        </w:tc>
        <w:tc>
          <w:tcPr>
            <w:tcW w:w="1710" w:type="dxa"/>
            <w:vAlign w:val="center"/>
          </w:tcPr>
          <w:p w14:paraId="5BBB629C" w14:textId="77777777" w:rsidR="00E96B31" w:rsidRDefault="00E96B31" w:rsidP="00C52DA7">
            <w:pPr>
              <w:jc w:val="center"/>
              <w:rPr>
                <w:rFonts w:ascii="Calibri" w:hAnsi="Calibri" w:cs="Calibri"/>
              </w:rPr>
            </w:pPr>
            <w:proofErr w:type="gramStart"/>
            <w:r>
              <w:rPr>
                <w:rFonts w:ascii="Calibri" w:hAnsi="Calibri" w:cs="Calibri"/>
              </w:rPr>
              <w:t>9.1.3.A,B</w:t>
            </w:r>
            <w:proofErr w:type="gramEnd"/>
            <w:r>
              <w:rPr>
                <w:rFonts w:ascii="Calibri" w:hAnsi="Calibri" w:cs="Calibri"/>
              </w:rPr>
              <w:t>,E,J</w:t>
            </w:r>
          </w:p>
          <w:p w14:paraId="774387D4" w14:textId="77777777" w:rsidR="00E96B31" w:rsidRDefault="00193603" w:rsidP="00C52DA7">
            <w:pPr>
              <w:jc w:val="center"/>
              <w:rPr>
                <w:rFonts w:ascii="Calibri" w:hAnsi="Calibri" w:cs="Calibri"/>
              </w:rPr>
            </w:pPr>
            <w:proofErr w:type="gramStart"/>
            <w:r>
              <w:rPr>
                <w:rFonts w:ascii="Calibri" w:hAnsi="Calibri" w:cs="Calibri"/>
              </w:rPr>
              <w:t>9.3.3</w:t>
            </w:r>
            <w:r w:rsidR="00512FDA">
              <w:rPr>
                <w:rFonts w:ascii="Calibri" w:hAnsi="Calibri" w:cs="Calibri"/>
              </w:rPr>
              <w:t>.C,F</w:t>
            </w:r>
            <w:proofErr w:type="gramEnd"/>
          </w:p>
          <w:p w14:paraId="709D7056" w14:textId="0FE878F4" w:rsidR="009B3868" w:rsidRDefault="009B3868" w:rsidP="00C52DA7">
            <w:pPr>
              <w:jc w:val="center"/>
              <w:rPr>
                <w:rFonts w:ascii="Calibri" w:hAnsi="Calibri" w:cs="Calibri"/>
              </w:rPr>
            </w:pPr>
            <w:r>
              <w:rPr>
                <w:rFonts w:ascii="Calibri" w:hAnsi="Calibri" w:cs="Calibri"/>
              </w:rPr>
              <w:t>9.4.3.C</w:t>
            </w:r>
          </w:p>
        </w:tc>
        <w:tc>
          <w:tcPr>
            <w:tcW w:w="1170" w:type="dxa"/>
            <w:vAlign w:val="center"/>
          </w:tcPr>
          <w:p w14:paraId="03D9BF67" w14:textId="5DEA8A75" w:rsidR="00E96B31" w:rsidRPr="00583065" w:rsidRDefault="002A0CC1" w:rsidP="002A0CC1">
            <w:pPr>
              <w:tabs>
                <w:tab w:val="center" w:pos="4680"/>
              </w:tabs>
              <w:jc w:val="center"/>
              <w:rPr>
                <w:sz w:val="20"/>
                <w:szCs w:val="20"/>
              </w:rPr>
            </w:pPr>
            <w:r>
              <w:rPr>
                <w:sz w:val="20"/>
                <w:szCs w:val="20"/>
              </w:rPr>
              <w:t>2</w:t>
            </w:r>
          </w:p>
        </w:tc>
      </w:tr>
      <w:tr w:rsidR="00E96B31" w14:paraId="12071585" w14:textId="77777777" w:rsidTr="00C52DA7">
        <w:tc>
          <w:tcPr>
            <w:tcW w:w="6475" w:type="dxa"/>
            <w:vAlign w:val="center"/>
          </w:tcPr>
          <w:p w14:paraId="68CF867C" w14:textId="7BA433F5" w:rsidR="00E96B31" w:rsidRDefault="00E96B31" w:rsidP="00E96B31">
            <w:pPr>
              <w:rPr>
                <w:rFonts w:ascii="Calibri" w:hAnsi="Calibri" w:cs="Calibri"/>
              </w:rPr>
            </w:pPr>
            <w:r>
              <w:t xml:space="preserve">Students will investigate ways that art can represent </w:t>
            </w:r>
            <w:r w:rsidRPr="004551C0">
              <w:rPr>
                <w:i/>
                <w:iCs/>
              </w:rPr>
              <w:t>stories and their surroundings</w:t>
            </w:r>
            <w:r>
              <w:t>. Using their life experiences as inspiration, students will apply their understanding by creating original works of art.</w:t>
            </w:r>
          </w:p>
        </w:tc>
        <w:tc>
          <w:tcPr>
            <w:tcW w:w="1710" w:type="dxa"/>
            <w:vAlign w:val="center"/>
          </w:tcPr>
          <w:p w14:paraId="4253DFFB" w14:textId="77777777" w:rsidR="00E96B31" w:rsidRDefault="00E96B31" w:rsidP="00C52DA7">
            <w:pPr>
              <w:jc w:val="center"/>
              <w:rPr>
                <w:rFonts w:ascii="Calibri" w:hAnsi="Calibri" w:cs="Calibri"/>
              </w:rPr>
            </w:pPr>
            <w:proofErr w:type="gramStart"/>
            <w:r>
              <w:rPr>
                <w:rFonts w:ascii="Calibri" w:hAnsi="Calibri" w:cs="Calibri"/>
              </w:rPr>
              <w:t>9.1.3.A,B</w:t>
            </w:r>
            <w:proofErr w:type="gramEnd"/>
            <w:r>
              <w:rPr>
                <w:rFonts w:ascii="Calibri" w:hAnsi="Calibri" w:cs="Calibri"/>
              </w:rPr>
              <w:t>,E,J</w:t>
            </w:r>
          </w:p>
          <w:p w14:paraId="60501465" w14:textId="77777777" w:rsidR="00E96B31" w:rsidRDefault="00851815" w:rsidP="00C52DA7">
            <w:pPr>
              <w:jc w:val="center"/>
              <w:rPr>
                <w:rFonts w:ascii="Calibri" w:hAnsi="Calibri" w:cs="Calibri"/>
              </w:rPr>
            </w:pPr>
            <w:r>
              <w:rPr>
                <w:rFonts w:ascii="Calibri" w:hAnsi="Calibri" w:cs="Calibri"/>
              </w:rPr>
              <w:t>9.2.3.A</w:t>
            </w:r>
          </w:p>
          <w:p w14:paraId="7C672E6A" w14:textId="383E01FE" w:rsidR="00A23D5F" w:rsidRDefault="00A23D5F" w:rsidP="00C52DA7">
            <w:pPr>
              <w:jc w:val="center"/>
              <w:rPr>
                <w:rFonts w:ascii="Calibri" w:hAnsi="Calibri" w:cs="Calibri"/>
              </w:rPr>
            </w:pPr>
            <w:r>
              <w:rPr>
                <w:rFonts w:ascii="Calibri" w:hAnsi="Calibri" w:cs="Calibri"/>
              </w:rPr>
              <w:t>9.4</w:t>
            </w:r>
            <w:r w:rsidR="006757B5">
              <w:rPr>
                <w:rFonts w:ascii="Calibri" w:hAnsi="Calibri" w:cs="Calibri"/>
              </w:rPr>
              <w:t>.</w:t>
            </w:r>
            <w:proofErr w:type="gramStart"/>
            <w:r w:rsidR="006757B5">
              <w:rPr>
                <w:rFonts w:ascii="Calibri" w:hAnsi="Calibri" w:cs="Calibri"/>
              </w:rPr>
              <w:t>3.B</w:t>
            </w:r>
            <w:proofErr w:type="gramEnd"/>
          </w:p>
        </w:tc>
        <w:tc>
          <w:tcPr>
            <w:tcW w:w="1170" w:type="dxa"/>
            <w:vAlign w:val="center"/>
          </w:tcPr>
          <w:p w14:paraId="499C737B" w14:textId="69826FA6" w:rsidR="00E96B31" w:rsidRPr="00583065" w:rsidRDefault="002A0CC1" w:rsidP="00C52DA7">
            <w:pPr>
              <w:jc w:val="center"/>
              <w:rPr>
                <w:sz w:val="20"/>
                <w:szCs w:val="20"/>
              </w:rPr>
            </w:pPr>
            <w:r>
              <w:rPr>
                <w:sz w:val="20"/>
                <w:szCs w:val="20"/>
              </w:rPr>
              <w:t>3</w:t>
            </w:r>
          </w:p>
        </w:tc>
      </w:tr>
      <w:tr w:rsidR="00E96B31" w14:paraId="7A3A78AF" w14:textId="77777777" w:rsidTr="00C52DA7">
        <w:tc>
          <w:tcPr>
            <w:tcW w:w="6475" w:type="dxa"/>
            <w:vAlign w:val="center"/>
          </w:tcPr>
          <w:p w14:paraId="34D14F02" w14:textId="43E92CEA" w:rsidR="00E96B31" w:rsidRDefault="00E96B31" w:rsidP="00E96B31">
            <w:pPr>
              <w:rPr>
                <w:rFonts w:ascii="Calibri" w:hAnsi="Calibri" w:cs="Calibri"/>
              </w:rPr>
            </w:pPr>
            <w:r>
              <w:t xml:space="preserve">Students will investigate their </w:t>
            </w:r>
            <w:r w:rsidRPr="001035A8">
              <w:rPr>
                <w:i/>
                <w:iCs/>
              </w:rPr>
              <w:t xml:space="preserve">preferences </w:t>
            </w:r>
            <w:r>
              <w:t>in works of art and explore how artists use their preferences to decide what to include in a work of art. Students will apply their understanding to create and reflect on unique works of art.</w:t>
            </w:r>
          </w:p>
        </w:tc>
        <w:tc>
          <w:tcPr>
            <w:tcW w:w="1710" w:type="dxa"/>
            <w:vAlign w:val="center"/>
          </w:tcPr>
          <w:p w14:paraId="67E3DD0D" w14:textId="77777777" w:rsidR="00E96B31" w:rsidRDefault="00E96B31" w:rsidP="00C52DA7">
            <w:pPr>
              <w:jc w:val="center"/>
              <w:rPr>
                <w:rFonts w:ascii="Calibri" w:hAnsi="Calibri" w:cs="Calibri"/>
              </w:rPr>
            </w:pPr>
            <w:proofErr w:type="gramStart"/>
            <w:r>
              <w:rPr>
                <w:rFonts w:ascii="Calibri" w:hAnsi="Calibri" w:cs="Calibri"/>
              </w:rPr>
              <w:t>9.1.3.A,B</w:t>
            </w:r>
            <w:proofErr w:type="gramEnd"/>
            <w:r>
              <w:rPr>
                <w:rFonts w:ascii="Calibri" w:hAnsi="Calibri" w:cs="Calibri"/>
              </w:rPr>
              <w:t>,E,J</w:t>
            </w:r>
          </w:p>
          <w:p w14:paraId="5CD0C256" w14:textId="7E71165D" w:rsidR="00E96B31" w:rsidRDefault="00DB1267" w:rsidP="00C52DA7">
            <w:pPr>
              <w:jc w:val="center"/>
              <w:rPr>
                <w:rFonts w:ascii="Calibri" w:hAnsi="Calibri" w:cs="Calibri"/>
              </w:rPr>
            </w:pPr>
            <w:r>
              <w:rPr>
                <w:rFonts w:ascii="Calibri" w:hAnsi="Calibri" w:cs="Calibri"/>
              </w:rPr>
              <w:t>9.4</w:t>
            </w:r>
            <w:r w:rsidR="005A524A">
              <w:rPr>
                <w:rFonts w:ascii="Calibri" w:hAnsi="Calibri" w:cs="Calibri"/>
              </w:rPr>
              <w:t>.</w:t>
            </w:r>
            <w:proofErr w:type="gramStart"/>
            <w:r w:rsidR="005A524A">
              <w:rPr>
                <w:rFonts w:ascii="Calibri" w:hAnsi="Calibri" w:cs="Calibri"/>
              </w:rPr>
              <w:t>3.D</w:t>
            </w:r>
            <w:proofErr w:type="gramEnd"/>
          </w:p>
        </w:tc>
        <w:tc>
          <w:tcPr>
            <w:tcW w:w="1170" w:type="dxa"/>
            <w:vAlign w:val="center"/>
          </w:tcPr>
          <w:p w14:paraId="7054A492" w14:textId="6AE40482" w:rsidR="00E96B31" w:rsidRPr="00583065" w:rsidRDefault="002A0CC1" w:rsidP="002A0CC1">
            <w:pPr>
              <w:tabs>
                <w:tab w:val="center" w:pos="4680"/>
              </w:tabs>
              <w:jc w:val="center"/>
              <w:rPr>
                <w:sz w:val="20"/>
                <w:szCs w:val="20"/>
              </w:rPr>
            </w:pPr>
            <w:r>
              <w:rPr>
                <w:sz w:val="20"/>
                <w:szCs w:val="20"/>
              </w:rPr>
              <w:t>3</w:t>
            </w:r>
          </w:p>
        </w:tc>
      </w:tr>
      <w:tr w:rsidR="00E96B31" w:rsidRPr="00AA05C3" w14:paraId="58C55C8D" w14:textId="77777777" w:rsidTr="00C52DA7">
        <w:tc>
          <w:tcPr>
            <w:tcW w:w="6475" w:type="dxa"/>
            <w:vAlign w:val="center"/>
          </w:tcPr>
          <w:p w14:paraId="3034D753" w14:textId="7496DB52" w:rsidR="00E96B31" w:rsidRDefault="00E96B31" w:rsidP="00E96B31">
            <w:pPr>
              <w:rPr>
                <w:rFonts w:ascii="Calibri" w:hAnsi="Calibri" w:cs="Calibri"/>
              </w:rPr>
            </w:pPr>
            <w:r>
              <w:t xml:space="preserve">Students will consider the role and uses of art in their lives and explore some of the uses of </w:t>
            </w:r>
            <w:r w:rsidRPr="00FD3895">
              <w:rPr>
                <w:i/>
                <w:iCs/>
              </w:rPr>
              <w:t>digital art</w:t>
            </w:r>
            <w:r>
              <w:t>. Students will apply their understanding as they create unique digital works of art.</w:t>
            </w:r>
          </w:p>
        </w:tc>
        <w:tc>
          <w:tcPr>
            <w:tcW w:w="1710" w:type="dxa"/>
            <w:vAlign w:val="center"/>
          </w:tcPr>
          <w:p w14:paraId="4B7BF298" w14:textId="0A39A77A" w:rsidR="00E96B31" w:rsidRDefault="00E96B31" w:rsidP="00C52DA7">
            <w:pPr>
              <w:jc w:val="center"/>
              <w:rPr>
                <w:rFonts w:ascii="Calibri" w:hAnsi="Calibri" w:cs="Calibri"/>
              </w:rPr>
            </w:pPr>
            <w:proofErr w:type="gramStart"/>
            <w:r>
              <w:rPr>
                <w:rFonts w:ascii="Calibri" w:hAnsi="Calibri" w:cs="Calibri"/>
              </w:rPr>
              <w:t>9.1.3.A,B</w:t>
            </w:r>
            <w:proofErr w:type="gramEnd"/>
            <w:r>
              <w:rPr>
                <w:rFonts w:ascii="Calibri" w:hAnsi="Calibri" w:cs="Calibri"/>
              </w:rPr>
              <w:t>,E,J</w:t>
            </w:r>
            <w:r w:rsidR="00115676">
              <w:rPr>
                <w:rFonts w:ascii="Calibri" w:hAnsi="Calibri" w:cs="Calibri"/>
              </w:rPr>
              <w:t>,K</w:t>
            </w:r>
          </w:p>
          <w:p w14:paraId="76354777" w14:textId="5C466AF6" w:rsidR="00E96B31" w:rsidRDefault="00BC2E2D" w:rsidP="00C52DA7">
            <w:pPr>
              <w:jc w:val="center"/>
              <w:rPr>
                <w:rFonts w:ascii="Calibri" w:hAnsi="Calibri" w:cs="Calibri"/>
              </w:rPr>
            </w:pPr>
            <w:proofErr w:type="gramStart"/>
            <w:r>
              <w:rPr>
                <w:rFonts w:ascii="Calibri" w:hAnsi="Calibri" w:cs="Calibri"/>
              </w:rPr>
              <w:t>9</w:t>
            </w:r>
            <w:r w:rsidR="00941433">
              <w:rPr>
                <w:rFonts w:ascii="Calibri" w:hAnsi="Calibri" w:cs="Calibri"/>
              </w:rPr>
              <w:t>.4.3.B,D</w:t>
            </w:r>
            <w:proofErr w:type="gramEnd"/>
          </w:p>
        </w:tc>
        <w:tc>
          <w:tcPr>
            <w:tcW w:w="1170" w:type="dxa"/>
            <w:vAlign w:val="center"/>
          </w:tcPr>
          <w:p w14:paraId="6E0534BE" w14:textId="5DB50995" w:rsidR="00E96B31" w:rsidRPr="00583065" w:rsidRDefault="002A0CC1" w:rsidP="002A0CC1">
            <w:pPr>
              <w:tabs>
                <w:tab w:val="center" w:pos="4680"/>
              </w:tabs>
              <w:jc w:val="center"/>
              <w:rPr>
                <w:sz w:val="20"/>
                <w:szCs w:val="20"/>
              </w:rPr>
            </w:pPr>
            <w:r>
              <w:rPr>
                <w:sz w:val="20"/>
                <w:szCs w:val="20"/>
              </w:rPr>
              <w:t>4</w:t>
            </w:r>
          </w:p>
        </w:tc>
      </w:tr>
      <w:tr w:rsidR="00E96B31" w:rsidRPr="00AA05C3" w14:paraId="170C0756" w14:textId="77777777" w:rsidTr="00C52DA7">
        <w:tc>
          <w:tcPr>
            <w:tcW w:w="6475" w:type="dxa"/>
            <w:vAlign w:val="center"/>
          </w:tcPr>
          <w:p w14:paraId="267C6D0F" w14:textId="5A68D265" w:rsidR="00E96B31" w:rsidRDefault="00E96B31" w:rsidP="00E96B31">
            <w:pPr>
              <w:rPr>
                <w:rFonts w:ascii="Calibri" w:hAnsi="Calibri" w:cs="Calibri"/>
              </w:rPr>
            </w:pPr>
            <w:r>
              <w:t xml:space="preserve">Students will explore how artists interact with viewers and present artwork through </w:t>
            </w:r>
            <w:r w:rsidRPr="00FD3895">
              <w:rPr>
                <w:i/>
                <w:iCs/>
              </w:rPr>
              <w:t>portfolios</w:t>
            </w:r>
            <w:r>
              <w:t xml:space="preserve">, </w:t>
            </w:r>
            <w:r w:rsidRPr="00FD3895">
              <w:rPr>
                <w:i/>
                <w:iCs/>
              </w:rPr>
              <w:t>displays</w:t>
            </w:r>
            <w:r>
              <w:t xml:space="preserve">, </w:t>
            </w:r>
            <w:r w:rsidRPr="00FD3895">
              <w:rPr>
                <w:i/>
                <w:iCs/>
              </w:rPr>
              <w:t>collections</w:t>
            </w:r>
            <w:r>
              <w:t xml:space="preserve">, and </w:t>
            </w:r>
            <w:r w:rsidRPr="00FD3895">
              <w:rPr>
                <w:i/>
                <w:iCs/>
              </w:rPr>
              <w:t>museums</w:t>
            </w:r>
            <w:r>
              <w:t xml:space="preserve">. </w:t>
            </w:r>
          </w:p>
        </w:tc>
        <w:tc>
          <w:tcPr>
            <w:tcW w:w="1710" w:type="dxa"/>
            <w:vAlign w:val="center"/>
          </w:tcPr>
          <w:p w14:paraId="3ACE2FB2" w14:textId="141FB7D7" w:rsidR="00E96B31" w:rsidRDefault="00E96B31" w:rsidP="00C52DA7">
            <w:pPr>
              <w:jc w:val="center"/>
              <w:rPr>
                <w:rFonts w:ascii="Calibri" w:hAnsi="Calibri" w:cs="Calibri"/>
              </w:rPr>
            </w:pPr>
            <w:proofErr w:type="gramStart"/>
            <w:r>
              <w:rPr>
                <w:rFonts w:ascii="Calibri" w:hAnsi="Calibri" w:cs="Calibri"/>
              </w:rPr>
              <w:t>9.1.3.A,B</w:t>
            </w:r>
            <w:proofErr w:type="gramEnd"/>
            <w:r>
              <w:rPr>
                <w:rFonts w:ascii="Calibri" w:hAnsi="Calibri" w:cs="Calibri"/>
              </w:rPr>
              <w:t>,</w:t>
            </w:r>
            <w:r w:rsidR="00933F8D">
              <w:rPr>
                <w:rFonts w:ascii="Calibri" w:hAnsi="Calibri" w:cs="Calibri"/>
              </w:rPr>
              <w:t>D</w:t>
            </w:r>
            <w:r>
              <w:rPr>
                <w:rFonts w:ascii="Calibri" w:hAnsi="Calibri" w:cs="Calibri"/>
              </w:rPr>
              <w:t>,</w:t>
            </w:r>
            <w:r w:rsidR="003B25E5">
              <w:rPr>
                <w:rFonts w:ascii="Calibri" w:hAnsi="Calibri" w:cs="Calibri"/>
              </w:rPr>
              <w:t>I,</w:t>
            </w:r>
            <w:r>
              <w:rPr>
                <w:rFonts w:ascii="Calibri" w:hAnsi="Calibri" w:cs="Calibri"/>
              </w:rPr>
              <w:t>J</w:t>
            </w:r>
          </w:p>
          <w:p w14:paraId="0E709824" w14:textId="77777777" w:rsidR="00E96B31" w:rsidRDefault="00E96B31" w:rsidP="00C52DA7">
            <w:pPr>
              <w:jc w:val="center"/>
              <w:rPr>
                <w:rFonts w:ascii="Calibri" w:hAnsi="Calibri" w:cs="Calibri"/>
              </w:rPr>
            </w:pPr>
          </w:p>
        </w:tc>
        <w:tc>
          <w:tcPr>
            <w:tcW w:w="1170" w:type="dxa"/>
            <w:vAlign w:val="center"/>
          </w:tcPr>
          <w:p w14:paraId="0128CF23" w14:textId="18EA4015" w:rsidR="00E96B31" w:rsidRPr="00583065" w:rsidRDefault="002A0CC1" w:rsidP="00C52DA7">
            <w:pPr>
              <w:tabs>
                <w:tab w:val="center" w:pos="4680"/>
              </w:tabs>
              <w:jc w:val="center"/>
              <w:rPr>
                <w:sz w:val="20"/>
                <w:szCs w:val="20"/>
              </w:rPr>
            </w:pPr>
            <w:r>
              <w:rPr>
                <w:sz w:val="20"/>
                <w:szCs w:val="20"/>
              </w:rPr>
              <w:t>4</w:t>
            </w:r>
          </w:p>
          <w:p w14:paraId="159F3048" w14:textId="77777777" w:rsidR="00E96B31" w:rsidRPr="00583065" w:rsidRDefault="00E96B31" w:rsidP="00C52DA7">
            <w:pPr>
              <w:jc w:val="center"/>
              <w:rPr>
                <w:sz w:val="20"/>
                <w:szCs w:val="20"/>
              </w:rPr>
            </w:pPr>
          </w:p>
        </w:tc>
      </w:tr>
    </w:tbl>
    <w:p w14:paraId="15043731" w14:textId="77777777" w:rsidR="009E7242" w:rsidRDefault="009E7242" w:rsidP="00E965D0">
      <w:pPr>
        <w:tabs>
          <w:tab w:val="left" w:pos="3231"/>
        </w:tabs>
        <w:rPr>
          <w:b/>
          <w:sz w:val="24"/>
          <w:szCs w:val="24"/>
          <w:u w:val="single"/>
        </w:rPr>
      </w:pPr>
    </w:p>
    <w:p w14:paraId="134D080D" w14:textId="77777777" w:rsidR="009E7242" w:rsidRDefault="009E7242" w:rsidP="00E965D0">
      <w:pPr>
        <w:tabs>
          <w:tab w:val="left" w:pos="3231"/>
        </w:tabs>
        <w:rPr>
          <w:b/>
          <w:sz w:val="24"/>
          <w:szCs w:val="24"/>
          <w:u w:val="single"/>
        </w:rPr>
      </w:pPr>
    </w:p>
    <w:p w14:paraId="08D260B3" w14:textId="77777777" w:rsidR="00F0310A" w:rsidRDefault="00F0310A" w:rsidP="00E965D0">
      <w:pPr>
        <w:tabs>
          <w:tab w:val="left" w:pos="3231"/>
        </w:tabs>
        <w:rPr>
          <w:b/>
          <w:sz w:val="24"/>
          <w:szCs w:val="24"/>
          <w:u w:val="single"/>
        </w:rPr>
      </w:pPr>
    </w:p>
    <w:p w14:paraId="328D2A22" w14:textId="77777777" w:rsidR="00F0310A" w:rsidRDefault="00F0310A" w:rsidP="00E965D0">
      <w:pPr>
        <w:tabs>
          <w:tab w:val="left" w:pos="3231"/>
        </w:tabs>
        <w:rPr>
          <w:b/>
          <w:sz w:val="24"/>
          <w:szCs w:val="24"/>
          <w:u w:val="single"/>
        </w:rPr>
      </w:pPr>
    </w:p>
    <w:p w14:paraId="58F2B242" w14:textId="77777777" w:rsidR="00F0310A" w:rsidRDefault="00F0310A" w:rsidP="00E965D0">
      <w:pPr>
        <w:tabs>
          <w:tab w:val="left" w:pos="3231"/>
        </w:tabs>
        <w:rPr>
          <w:b/>
          <w:sz w:val="24"/>
          <w:szCs w:val="24"/>
          <w:u w:val="single"/>
        </w:rPr>
      </w:pPr>
    </w:p>
    <w:p w14:paraId="0EC9BD69" w14:textId="6DEA3867" w:rsidR="00E965D0" w:rsidRPr="006D28DA" w:rsidRDefault="00E965D0" w:rsidP="00E965D0">
      <w:pPr>
        <w:tabs>
          <w:tab w:val="left" w:pos="3231"/>
        </w:tabs>
        <w:rPr>
          <w:b/>
          <w:sz w:val="24"/>
          <w:szCs w:val="24"/>
          <w:u w:val="single"/>
        </w:rPr>
      </w:pPr>
      <w:r w:rsidRPr="006D28DA">
        <w:rPr>
          <w:b/>
          <w:sz w:val="24"/>
          <w:szCs w:val="24"/>
          <w:u w:val="single"/>
        </w:rPr>
        <w:t>ASSESSMENTS</w:t>
      </w:r>
    </w:p>
    <w:p w14:paraId="6C742116" w14:textId="4940A6B9" w:rsidR="00E965D0" w:rsidRPr="006D28DA" w:rsidRDefault="00E965D0" w:rsidP="00E965D0">
      <w:pPr>
        <w:tabs>
          <w:tab w:val="left" w:pos="3231"/>
        </w:tabs>
        <w:spacing w:after="0" w:line="240" w:lineRule="auto"/>
      </w:pPr>
      <w:r w:rsidRPr="006D28DA">
        <w:rPr>
          <w:b/>
        </w:rPr>
        <w:t>P</w:t>
      </w:r>
      <w:r w:rsidR="00C52DA7">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E262ED2" w14:textId="77777777" w:rsidR="00987387" w:rsidRPr="006D28DA" w:rsidRDefault="00987387" w:rsidP="00E965D0">
      <w:pPr>
        <w:tabs>
          <w:tab w:val="left" w:pos="3231"/>
        </w:tabs>
        <w:spacing w:after="0" w:line="240" w:lineRule="auto"/>
      </w:pPr>
    </w:p>
    <w:p w14:paraId="59DF026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5B6D357D" w14:textId="6A0FF547"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1A2638">
            <w:t>The production of artwork</w:t>
          </w:r>
          <w:r w:rsidR="00AD2DE2">
            <w:t>, formal/informal critiques</w:t>
          </w:r>
          <w:r w:rsidR="009E5847">
            <w:t>, vocabulary quizzes, digital portfolio development, and</w:t>
          </w:r>
          <w:r w:rsidR="00825C88">
            <w:t>/or sketchbook</w:t>
          </w:r>
        </w:sdtContent>
      </w:sdt>
    </w:p>
    <w:p w14:paraId="07A9DC19" w14:textId="77777777" w:rsidR="000B542D" w:rsidRDefault="000B542D" w:rsidP="008D65B0">
      <w:pPr>
        <w:tabs>
          <w:tab w:val="center" w:pos="4680"/>
        </w:tabs>
        <w:rPr>
          <w:b/>
        </w:rPr>
      </w:pPr>
    </w:p>
    <w:p w14:paraId="1A6D5CD6"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708F4898" w14:textId="20BA19D1" w:rsidR="008D65B0" w:rsidRDefault="00D870F7" w:rsidP="001D4B68">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61004E">
            <w:t>finished/matted artwork</w:t>
          </w:r>
          <w:r w:rsidR="00934512">
            <w:t xml:space="preserve"> and/or digital portfolio</w:t>
          </w:r>
        </w:sdtContent>
      </w:sdt>
    </w:p>
    <w:sectPr w:rsidR="008D65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D6343" w14:textId="77777777" w:rsidR="006C35BD" w:rsidRDefault="006C35BD" w:rsidP="005F535D">
      <w:pPr>
        <w:spacing w:after="0" w:line="240" w:lineRule="auto"/>
      </w:pPr>
      <w:r>
        <w:separator/>
      </w:r>
    </w:p>
  </w:endnote>
  <w:endnote w:type="continuationSeparator" w:id="0">
    <w:p w14:paraId="7B8A8BBC" w14:textId="77777777" w:rsidR="006C35BD" w:rsidRDefault="006C35BD"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70714C75" w14:textId="77777777" w:rsidR="007429F8" w:rsidRDefault="007429F8">
        <w:pPr>
          <w:pStyle w:val="Footer"/>
          <w:jc w:val="right"/>
        </w:pPr>
        <w:r>
          <w:fldChar w:fldCharType="begin"/>
        </w:r>
        <w:r>
          <w:instrText xml:space="preserve"> PAGE   \* MERGEFORMAT </w:instrText>
        </w:r>
        <w:r>
          <w:fldChar w:fldCharType="separate"/>
        </w:r>
        <w:r w:rsidR="001D4B68">
          <w:rPr>
            <w:noProof/>
          </w:rPr>
          <w:t>1</w:t>
        </w:r>
        <w:r>
          <w:rPr>
            <w:noProof/>
          </w:rPr>
          <w:fldChar w:fldCharType="end"/>
        </w:r>
      </w:p>
    </w:sdtContent>
  </w:sdt>
  <w:p w14:paraId="458F06F6" w14:textId="77777777" w:rsidR="007429F8" w:rsidRDefault="00742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AACB6" w14:textId="77777777" w:rsidR="006C35BD" w:rsidRDefault="006C35BD" w:rsidP="005F535D">
      <w:pPr>
        <w:spacing w:after="0" w:line="240" w:lineRule="auto"/>
      </w:pPr>
      <w:r>
        <w:separator/>
      </w:r>
    </w:p>
  </w:footnote>
  <w:footnote w:type="continuationSeparator" w:id="0">
    <w:p w14:paraId="01358B02" w14:textId="77777777" w:rsidR="006C35BD" w:rsidRDefault="006C35BD"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2B31" w14:textId="77777777" w:rsidR="007429F8" w:rsidRDefault="007429F8">
    <w:pPr>
      <w:pStyle w:val="Header"/>
    </w:pPr>
    <w:r w:rsidRPr="002E4B5B">
      <w:rPr>
        <w:b/>
        <w:noProof/>
        <w:sz w:val="24"/>
        <w:szCs w:val="24"/>
        <w:u w:val="single"/>
      </w:rPr>
      <mc:AlternateContent>
        <mc:Choice Requires="wps">
          <w:drawing>
            <wp:inline distT="0" distB="0" distL="0" distR="0" wp14:anchorId="0309CE6C" wp14:editId="2A40BC6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087C975" w14:textId="77777777" w:rsidR="007429F8" w:rsidRPr="00AD6B2C" w:rsidRDefault="007429F8" w:rsidP="005F535D">
                          <w:pPr>
                            <w:jc w:val="center"/>
                            <w:rPr>
                              <w:b/>
                            </w:rPr>
                          </w:pPr>
                          <w:r w:rsidRPr="00AD6B2C">
                            <w:rPr>
                              <w:b/>
                            </w:rPr>
                            <w:t>WARREN COUNTY SCHOOL DISTRICT</w:t>
                          </w:r>
                        </w:p>
                        <w:p w14:paraId="44484D6B" w14:textId="77777777" w:rsidR="007429F8" w:rsidRPr="00AD6B2C" w:rsidRDefault="007429F8"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oel="http://schemas.microsoft.com/office/2019/extlst">
          <w:pict>
            <v:shapetype w14:anchorId="0309CE6C"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1087C975" w14:textId="77777777" w:rsidR="007429F8" w:rsidRPr="00AD6B2C" w:rsidRDefault="007429F8" w:rsidP="005F535D">
                    <w:pPr>
                      <w:jc w:val="center"/>
                      <w:rPr>
                        <w:b/>
                      </w:rPr>
                    </w:pPr>
                    <w:r w:rsidRPr="00AD6B2C">
                      <w:rPr>
                        <w:b/>
                      </w:rPr>
                      <w:t>WARREN COUNTY SCHOOL DISTRICT</w:t>
                    </w:r>
                  </w:p>
                  <w:p w14:paraId="44484D6B" w14:textId="77777777" w:rsidR="007429F8" w:rsidRPr="00AD6B2C" w:rsidRDefault="007429F8"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E6035"/>
    <w:multiLevelType w:val="hybridMultilevel"/>
    <w:tmpl w:val="39D8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41424"/>
    <w:rsid w:val="0005441C"/>
    <w:rsid w:val="000759CF"/>
    <w:rsid w:val="000931FC"/>
    <w:rsid w:val="000B542D"/>
    <w:rsid w:val="000B616D"/>
    <w:rsid w:val="000F0BD9"/>
    <w:rsid w:val="000F7DF6"/>
    <w:rsid w:val="001035A8"/>
    <w:rsid w:val="00115676"/>
    <w:rsid w:val="001445F7"/>
    <w:rsid w:val="00163A31"/>
    <w:rsid w:val="00193603"/>
    <w:rsid w:val="001A1A06"/>
    <w:rsid w:val="001A2638"/>
    <w:rsid w:val="001B5A74"/>
    <w:rsid w:val="001D4B68"/>
    <w:rsid w:val="001F3157"/>
    <w:rsid w:val="00222BAF"/>
    <w:rsid w:val="00233FF6"/>
    <w:rsid w:val="002872D0"/>
    <w:rsid w:val="002A0CC1"/>
    <w:rsid w:val="002D7708"/>
    <w:rsid w:val="002E4B5B"/>
    <w:rsid w:val="00300D01"/>
    <w:rsid w:val="003130C3"/>
    <w:rsid w:val="003143A4"/>
    <w:rsid w:val="00321158"/>
    <w:rsid w:val="0037005B"/>
    <w:rsid w:val="003748AD"/>
    <w:rsid w:val="003802FB"/>
    <w:rsid w:val="003809F3"/>
    <w:rsid w:val="003831BB"/>
    <w:rsid w:val="003B19A2"/>
    <w:rsid w:val="003B25E5"/>
    <w:rsid w:val="003F35A5"/>
    <w:rsid w:val="0040071C"/>
    <w:rsid w:val="004056FF"/>
    <w:rsid w:val="00411762"/>
    <w:rsid w:val="00416C75"/>
    <w:rsid w:val="00431ED4"/>
    <w:rsid w:val="00436544"/>
    <w:rsid w:val="004428DF"/>
    <w:rsid w:val="004551C0"/>
    <w:rsid w:val="00472373"/>
    <w:rsid w:val="00477969"/>
    <w:rsid w:val="0048214B"/>
    <w:rsid w:val="004A753D"/>
    <w:rsid w:val="004C138F"/>
    <w:rsid w:val="004D0DDC"/>
    <w:rsid w:val="00512FDA"/>
    <w:rsid w:val="00534B67"/>
    <w:rsid w:val="00554304"/>
    <w:rsid w:val="00570C09"/>
    <w:rsid w:val="00583065"/>
    <w:rsid w:val="005875E1"/>
    <w:rsid w:val="005A524A"/>
    <w:rsid w:val="005B3B39"/>
    <w:rsid w:val="005B6272"/>
    <w:rsid w:val="005C0AD3"/>
    <w:rsid w:val="005C6230"/>
    <w:rsid w:val="005C74C6"/>
    <w:rsid w:val="005D392E"/>
    <w:rsid w:val="005D7236"/>
    <w:rsid w:val="005E14E4"/>
    <w:rsid w:val="005E3F8B"/>
    <w:rsid w:val="005F00CA"/>
    <w:rsid w:val="005F535D"/>
    <w:rsid w:val="0061004E"/>
    <w:rsid w:val="00625D56"/>
    <w:rsid w:val="006352B2"/>
    <w:rsid w:val="00642A3E"/>
    <w:rsid w:val="00657CBE"/>
    <w:rsid w:val="006619C8"/>
    <w:rsid w:val="006673BF"/>
    <w:rsid w:val="006757B5"/>
    <w:rsid w:val="006B5CEF"/>
    <w:rsid w:val="006C0A6D"/>
    <w:rsid w:val="006C35BD"/>
    <w:rsid w:val="006D28DA"/>
    <w:rsid w:val="006D4C30"/>
    <w:rsid w:val="00712720"/>
    <w:rsid w:val="007213EC"/>
    <w:rsid w:val="00736D5C"/>
    <w:rsid w:val="007429F8"/>
    <w:rsid w:val="0077262F"/>
    <w:rsid w:val="007A30D0"/>
    <w:rsid w:val="007D0A7F"/>
    <w:rsid w:val="007D3C02"/>
    <w:rsid w:val="007F5F96"/>
    <w:rsid w:val="00801417"/>
    <w:rsid w:val="00802E58"/>
    <w:rsid w:val="0080385B"/>
    <w:rsid w:val="00806615"/>
    <w:rsid w:val="00817FE2"/>
    <w:rsid w:val="00825C88"/>
    <w:rsid w:val="00833784"/>
    <w:rsid w:val="00851815"/>
    <w:rsid w:val="0088592E"/>
    <w:rsid w:val="0089626F"/>
    <w:rsid w:val="008A0DC2"/>
    <w:rsid w:val="008A3F75"/>
    <w:rsid w:val="008A44A9"/>
    <w:rsid w:val="008D65B0"/>
    <w:rsid w:val="008E235A"/>
    <w:rsid w:val="008E6BE6"/>
    <w:rsid w:val="009002F0"/>
    <w:rsid w:val="0091524A"/>
    <w:rsid w:val="009176A7"/>
    <w:rsid w:val="0093150A"/>
    <w:rsid w:val="00932A54"/>
    <w:rsid w:val="00933F8D"/>
    <w:rsid w:val="00934512"/>
    <w:rsid w:val="00941433"/>
    <w:rsid w:val="009444EA"/>
    <w:rsid w:val="00951201"/>
    <w:rsid w:val="00972718"/>
    <w:rsid w:val="00987387"/>
    <w:rsid w:val="009B3868"/>
    <w:rsid w:val="009B38CB"/>
    <w:rsid w:val="009C0772"/>
    <w:rsid w:val="009D193A"/>
    <w:rsid w:val="009E2E16"/>
    <w:rsid w:val="009E4E76"/>
    <w:rsid w:val="009E5847"/>
    <w:rsid w:val="009E7242"/>
    <w:rsid w:val="00A012DC"/>
    <w:rsid w:val="00A01544"/>
    <w:rsid w:val="00A02591"/>
    <w:rsid w:val="00A17C7E"/>
    <w:rsid w:val="00A23D5F"/>
    <w:rsid w:val="00A56935"/>
    <w:rsid w:val="00A764BF"/>
    <w:rsid w:val="00A81D03"/>
    <w:rsid w:val="00AA05C3"/>
    <w:rsid w:val="00AA0DFB"/>
    <w:rsid w:val="00AA162D"/>
    <w:rsid w:val="00AD2DE2"/>
    <w:rsid w:val="00AD6B2C"/>
    <w:rsid w:val="00AE550C"/>
    <w:rsid w:val="00AE57D5"/>
    <w:rsid w:val="00B05B51"/>
    <w:rsid w:val="00B1125C"/>
    <w:rsid w:val="00B279DB"/>
    <w:rsid w:val="00B3625C"/>
    <w:rsid w:val="00B53A62"/>
    <w:rsid w:val="00B542EF"/>
    <w:rsid w:val="00B7632E"/>
    <w:rsid w:val="00B841C3"/>
    <w:rsid w:val="00BB196A"/>
    <w:rsid w:val="00BC2E2D"/>
    <w:rsid w:val="00BD09E4"/>
    <w:rsid w:val="00BE5F46"/>
    <w:rsid w:val="00C040F8"/>
    <w:rsid w:val="00C06854"/>
    <w:rsid w:val="00C11365"/>
    <w:rsid w:val="00C436ED"/>
    <w:rsid w:val="00C44373"/>
    <w:rsid w:val="00C52DA7"/>
    <w:rsid w:val="00C67509"/>
    <w:rsid w:val="00C705B4"/>
    <w:rsid w:val="00C7166A"/>
    <w:rsid w:val="00C952EB"/>
    <w:rsid w:val="00CB7C51"/>
    <w:rsid w:val="00CD6BB7"/>
    <w:rsid w:val="00CE7B74"/>
    <w:rsid w:val="00D07C92"/>
    <w:rsid w:val="00D22B1A"/>
    <w:rsid w:val="00D65AE3"/>
    <w:rsid w:val="00D70673"/>
    <w:rsid w:val="00D870F7"/>
    <w:rsid w:val="00DA69F9"/>
    <w:rsid w:val="00DB0B9F"/>
    <w:rsid w:val="00DB1267"/>
    <w:rsid w:val="00DB35FF"/>
    <w:rsid w:val="00DE5354"/>
    <w:rsid w:val="00DE6A8D"/>
    <w:rsid w:val="00E02A62"/>
    <w:rsid w:val="00E24002"/>
    <w:rsid w:val="00E313E4"/>
    <w:rsid w:val="00E40669"/>
    <w:rsid w:val="00E629A6"/>
    <w:rsid w:val="00E63B2A"/>
    <w:rsid w:val="00E965D0"/>
    <w:rsid w:val="00E96B31"/>
    <w:rsid w:val="00EB6319"/>
    <w:rsid w:val="00EB741C"/>
    <w:rsid w:val="00EC6AE2"/>
    <w:rsid w:val="00ED6C8D"/>
    <w:rsid w:val="00ED706D"/>
    <w:rsid w:val="00EF7CFF"/>
    <w:rsid w:val="00F01E4E"/>
    <w:rsid w:val="00F0310A"/>
    <w:rsid w:val="00F36962"/>
    <w:rsid w:val="00FB7CFE"/>
    <w:rsid w:val="00FD3895"/>
    <w:rsid w:val="00FE351B"/>
    <w:rsid w:val="00FF0179"/>
    <w:rsid w:val="00FF2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1FFDE"/>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UnresolvedMention">
    <w:name w:val="Unresolved Mention"/>
    <w:basedOn w:val="DefaultParagraphFont"/>
    <w:uiPriority w:val="99"/>
    <w:semiHidden/>
    <w:unhideWhenUsed/>
    <w:rsid w:val="00313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eartofeducation.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DBA20632B35244C4A37AECAE7869380B"/>
        <w:category>
          <w:name w:val="General"/>
          <w:gallery w:val="placeholder"/>
        </w:category>
        <w:types>
          <w:type w:val="bbPlcHdr"/>
        </w:types>
        <w:behaviors>
          <w:behavior w:val="content"/>
        </w:behaviors>
        <w:guid w:val="{F9F4A423-BC76-4448-9836-FC9C20FFB495}"/>
      </w:docPartPr>
      <w:docPartBody>
        <w:p w:rsidR="00110A8D" w:rsidRDefault="00E53DC5" w:rsidP="00E53DC5">
          <w:pPr>
            <w:pStyle w:val="DBA20632B35244C4A37AECAE7869380B"/>
          </w:pPr>
          <w:r w:rsidRPr="00D4727C">
            <w:rPr>
              <w:rStyle w:val="PlaceholderText"/>
            </w:rPr>
            <w:t>Click or tap here to enter text.</w:t>
          </w:r>
        </w:p>
      </w:docPartBody>
    </w:docPart>
    <w:docPart>
      <w:docPartPr>
        <w:name w:val="A71FADB7A28E44CFA98E69188E7C169A"/>
        <w:category>
          <w:name w:val="General"/>
          <w:gallery w:val="placeholder"/>
        </w:category>
        <w:types>
          <w:type w:val="bbPlcHdr"/>
        </w:types>
        <w:behaviors>
          <w:behavior w:val="content"/>
        </w:behaviors>
        <w:guid w:val="{EE2AD66E-AD84-4C2E-B89A-6756175E86B9}"/>
      </w:docPartPr>
      <w:docPartBody>
        <w:p w:rsidR="00110A8D" w:rsidRDefault="00E53DC5" w:rsidP="00E53DC5">
          <w:pPr>
            <w:pStyle w:val="A71FADB7A28E44CFA98E69188E7C169A"/>
          </w:pPr>
          <w:r w:rsidRPr="00D4727C">
            <w:rPr>
              <w:rStyle w:val="PlaceholderText"/>
            </w:rPr>
            <w:t>Click or tap here to enter text.</w:t>
          </w:r>
        </w:p>
      </w:docPartBody>
    </w:docPart>
    <w:docPart>
      <w:docPartPr>
        <w:name w:val="F65C3220A0A64FC292B81041003A7F90"/>
        <w:category>
          <w:name w:val="General"/>
          <w:gallery w:val="placeholder"/>
        </w:category>
        <w:types>
          <w:type w:val="bbPlcHdr"/>
        </w:types>
        <w:behaviors>
          <w:behavior w:val="content"/>
        </w:behaviors>
        <w:guid w:val="{6F0D53A8-B52C-4B83-A6AE-37C4BE7B89B5}"/>
      </w:docPartPr>
      <w:docPartBody>
        <w:p w:rsidR="00110A8D" w:rsidRDefault="00E53DC5" w:rsidP="00E53DC5">
          <w:pPr>
            <w:pStyle w:val="F65C3220A0A64FC292B81041003A7F90"/>
          </w:pPr>
          <w:r w:rsidRPr="00D4727C">
            <w:rPr>
              <w:rStyle w:val="PlaceholderText"/>
            </w:rPr>
            <w:t>Click or tap here to enter text.</w:t>
          </w:r>
        </w:p>
      </w:docPartBody>
    </w:docPart>
    <w:docPart>
      <w:docPartPr>
        <w:name w:val="A9BEE042151F487EB25B669E22463FB8"/>
        <w:category>
          <w:name w:val="General"/>
          <w:gallery w:val="placeholder"/>
        </w:category>
        <w:types>
          <w:type w:val="bbPlcHdr"/>
        </w:types>
        <w:behaviors>
          <w:behavior w:val="content"/>
        </w:behaviors>
        <w:guid w:val="{27CA5CC7-846E-490B-8869-6F408BCE3104}"/>
      </w:docPartPr>
      <w:docPartBody>
        <w:p w:rsidR="00110A8D" w:rsidRDefault="00E53DC5" w:rsidP="00E53DC5">
          <w:pPr>
            <w:pStyle w:val="A9BEE042151F487EB25B669E22463FB8"/>
          </w:pPr>
          <w:r w:rsidRPr="00D4727C">
            <w:rPr>
              <w:rStyle w:val="PlaceholderText"/>
            </w:rPr>
            <w:t>Click or tap here to enter text.</w:t>
          </w:r>
        </w:p>
      </w:docPartBody>
    </w:docPart>
    <w:docPart>
      <w:docPartPr>
        <w:name w:val="0DB6041F5985482BA33B41B8103F1B2C"/>
        <w:category>
          <w:name w:val="General"/>
          <w:gallery w:val="placeholder"/>
        </w:category>
        <w:types>
          <w:type w:val="bbPlcHdr"/>
        </w:types>
        <w:behaviors>
          <w:behavior w:val="content"/>
        </w:behaviors>
        <w:guid w:val="{22743F62-C027-4FD7-805B-45EE11786FCB}"/>
      </w:docPartPr>
      <w:docPartBody>
        <w:p w:rsidR="00110A8D" w:rsidRDefault="00E53DC5" w:rsidP="00E53DC5">
          <w:pPr>
            <w:pStyle w:val="0DB6041F5985482BA33B41B8103F1B2C"/>
          </w:pPr>
          <w:r w:rsidRPr="00D4727C">
            <w:rPr>
              <w:rStyle w:val="PlaceholderText"/>
            </w:rPr>
            <w:t>Click or tap here to enter text.</w:t>
          </w:r>
        </w:p>
      </w:docPartBody>
    </w:docPart>
    <w:docPart>
      <w:docPartPr>
        <w:name w:val="E7E51589D2084942B9312CA9BDEAFDA7"/>
        <w:category>
          <w:name w:val="General"/>
          <w:gallery w:val="placeholder"/>
        </w:category>
        <w:types>
          <w:type w:val="bbPlcHdr"/>
        </w:types>
        <w:behaviors>
          <w:behavior w:val="content"/>
        </w:behaviors>
        <w:guid w:val="{BCCFC79F-BE6C-4D4F-B599-C6D1ADF11F4B}"/>
      </w:docPartPr>
      <w:docPartBody>
        <w:p w:rsidR="00110A8D" w:rsidRDefault="00E53DC5" w:rsidP="00E53DC5">
          <w:pPr>
            <w:pStyle w:val="E7E51589D2084942B9312CA9BDEAFDA7"/>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C0DD0"/>
    <w:rsid w:val="00110A8D"/>
    <w:rsid w:val="001E0646"/>
    <w:rsid w:val="00212ECF"/>
    <w:rsid w:val="002C1B1A"/>
    <w:rsid w:val="002D7128"/>
    <w:rsid w:val="003B534F"/>
    <w:rsid w:val="003F1B79"/>
    <w:rsid w:val="004B6576"/>
    <w:rsid w:val="004D62F1"/>
    <w:rsid w:val="0057478F"/>
    <w:rsid w:val="00641072"/>
    <w:rsid w:val="00772B43"/>
    <w:rsid w:val="007D15AA"/>
    <w:rsid w:val="007E0331"/>
    <w:rsid w:val="008B7560"/>
    <w:rsid w:val="008D3113"/>
    <w:rsid w:val="00A34946"/>
    <w:rsid w:val="00A75108"/>
    <w:rsid w:val="00AB21B6"/>
    <w:rsid w:val="00B554F4"/>
    <w:rsid w:val="00C2078C"/>
    <w:rsid w:val="00C22C5A"/>
    <w:rsid w:val="00CB2F95"/>
    <w:rsid w:val="00CB58A0"/>
    <w:rsid w:val="00CD7A2F"/>
    <w:rsid w:val="00D57345"/>
    <w:rsid w:val="00DA2C89"/>
    <w:rsid w:val="00E53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3DC5"/>
    <w:rPr>
      <w:color w:val="808080"/>
    </w:rPr>
  </w:style>
  <w:style w:type="paragraph" w:customStyle="1" w:styleId="C1A1246D8F084B44999A084693D92824">
    <w:name w:val="C1A1246D8F084B44999A084693D9282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DBA20632B35244C4A37AECAE7869380B">
    <w:name w:val="DBA20632B35244C4A37AECAE7869380B"/>
    <w:rsid w:val="00E53DC5"/>
  </w:style>
  <w:style w:type="paragraph" w:customStyle="1" w:styleId="A71FADB7A28E44CFA98E69188E7C169A">
    <w:name w:val="A71FADB7A28E44CFA98E69188E7C169A"/>
    <w:rsid w:val="00E53DC5"/>
  </w:style>
  <w:style w:type="paragraph" w:customStyle="1" w:styleId="F65C3220A0A64FC292B81041003A7F90">
    <w:name w:val="F65C3220A0A64FC292B81041003A7F90"/>
    <w:rsid w:val="00E53DC5"/>
  </w:style>
  <w:style w:type="paragraph" w:customStyle="1" w:styleId="A9BEE042151F487EB25B669E22463FB8">
    <w:name w:val="A9BEE042151F487EB25B669E22463FB8"/>
    <w:rsid w:val="00E53DC5"/>
  </w:style>
  <w:style w:type="paragraph" w:customStyle="1" w:styleId="0DB6041F5985482BA33B41B8103F1B2C">
    <w:name w:val="0DB6041F5985482BA33B41B8103F1B2C"/>
    <w:rsid w:val="00E53DC5"/>
  </w:style>
  <w:style w:type="paragraph" w:customStyle="1" w:styleId="E7E51589D2084942B9312CA9BDEAFDA7">
    <w:name w:val="E7E51589D2084942B9312CA9BDEAFDA7"/>
    <w:rsid w:val="00E53D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100</cp:revision>
  <cp:lastPrinted>2020-12-18T18:34:00Z</cp:lastPrinted>
  <dcterms:created xsi:type="dcterms:W3CDTF">2022-03-16T15:43:00Z</dcterms:created>
  <dcterms:modified xsi:type="dcterms:W3CDTF">2022-06-23T14:07:00Z</dcterms:modified>
</cp:coreProperties>
</file>