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D12A27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E686A">
            <w:rPr>
              <w:rFonts w:cstheme="minorHAnsi"/>
            </w:rPr>
            <w:t>Health- 1</w:t>
          </w:r>
          <w:r w:rsidR="001E686A" w:rsidRPr="001E686A">
            <w:rPr>
              <w:rFonts w:cstheme="minorHAnsi"/>
              <w:vertAlign w:val="superscript"/>
            </w:rPr>
            <w:t>st</w:t>
          </w:r>
          <w:r w:rsidR="001E686A">
            <w:rPr>
              <w:rFonts w:cstheme="minorHAnsi"/>
            </w:rPr>
            <w:t xml:space="preserve"> Grade </w:t>
          </w:r>
        </w:sdtContent>
      </w:sdt>
    </w:p>
    <w:p w14:paraId="7DBD16A4" w14:textId="3CB48A82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1E686A">
            <w:t>08167</w:t>
          </w:r>
        </w:sdtContent>
      </w:sdt>
    </w:p>
    <w:p w14:paraId="5A1A935A" w14:textId="7B85F6A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E686A">
            <w:rPr>
              <w:rFonts w:cstheme="minorHAnsi"/>
            </w:rPr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099D6DD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id w:val="-167792936"/>
              <w:placeholder>
                <w:docPart w:val="840F4CCE9AB542E7845E286AF5509146"/>
              </w:placeholder>
            </w:sdtPr>
            <w:sdtEndPr/>
            <w:sdtContent>
              <w:r w:rsidR="004D2E89">
                <w:t>1</w:t>
              </w:r>
              <w:r w:rsidR="004D2E89" w:rsidRPr="004D2E89">
                <w:rPr>
                  <w:vertAlign w:val="superscript"/>
                </w:rPr>
                <w:t>st</w:t>
              </w:r>
              <w:r w:rsidR="004D2E89">
                <w:t xml:space="preserve"> Grade</w:t>
              </w:r>
              <w:r w:rsidR="004D2E89" w:rsidRPr="0AC52522">
                <w:t xml:space="preserve"> Health shall teach, challenge, and support the exploration of concepts for healthy</w:t>
              </w:r>
              <w:r w:rsidR="004D2E89">
                <w:t xml:space="preserve"> </w:t>
              </w:r>
              <w:r w:rsidR="004D2E89" w:rsidRPr="0AC52522">
                <w:t>living.</w:t>
              </w:r>
              <w:r w:rsidR="004D2E89">
                <w:t xml:space="preserve"> </w:t>
              </w:r>
              <w:bookmarkStart w:id="0" w:name="_Hlk141348954"/>
              <w:r w:rsidR="004D2E89" w:rsidRPr="0AC52522">
                <w:t>Health</w:t>
              </w:r>
              <w:r w:rsidR="004D2E89">
                <w:t xml:space="preserve"> will occur one session per week for one marking period. </w:t>
              </w:r>
              <w:bookmarkStart w:id="1" w:name="_Hlk141348892"/>
              <w:bookmarkEnd w:id="0"/>
              <w:r w:rsidR="004D2E89" w:rsidRPr="0AC52522">
                <w:t>Students wil</w:t>
              </w:r>
              <w:r w:rsidR="004D2E89">
                <w:t>l have</w:t>
              </w:r>
              <w:r w:rsidR="004D2E89" w:rsidRPr="0AC52522">
                <w:t xml:space="preserve"> </w:t>
              </w:r>
              <w:r w:rsidR="004D2E89">
                <w:t>access</w:t>
              </w:r>
              <w:r w:rsidR="004D2E89" w:rsidRPr="0AC52522">
                <w:t xml:space="preserve"> to valid health information through </w:t>
              </w:r>
              <w:r w:rsidR="004D2E89">
                <w:t>QuaverEd Health-PE Online.</w:t>
              </w:r>
            </w:sdtContent>
          </w:sdt>
          <w:bookmarkEnd w:id="1"/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7BFC7D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E686A">
            <w:rPr>
              <w:rFonts w:cstheme="minorHAnsi"/>
            </w:rPr>
            <w:t>Grade 1</w:t>
          </w:r>
        </w:sdtContent>
      </w:sdt>
    </w:p>
    <w:p w14:paraId="19574833" w14:textId="06A7701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E686A">
            <w:rPr>
              <w:rFonts w:cstheme="minorHAnsi"/>
            </w:rPr>
            <w:t>Once A Week</w:t>
          </w:r>
        </w:sdtContent>
      </w:sdt>
    </w:p>
    <w:p w14:paraId="44798805" w14:textId="60F97C11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E686A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0C06C732" w:rsidR="00233FF6" w:rsidRPr="002872D0" w:rsidRDefault="001E686A" w:rsidP="002E4B5B">
          <w:pPr>
            <w:tabs>
              <w:tab w:val="center" w:pos="4680"/>
            </w:tabs>
            <w:spacing w:after="0" w:line="240" w:lineRule="auto"/>
          </w:pPr>
          <w:r w:rsidRPr="6D841A06">
            <w:t>CSPG #47</w:t>
          </w:r>
          <w:r w:rsidR="00724FC2" w:rsidRPr="6D841A06">
            <w:t xml:space="preserve"> </w:t>
          </w:r>
          <w:r w:rsidR="2422987B" w:rsidRPr="6D841A06">
            <w:t>or</w:t>
          </w:r>
          <w:r w:rsidR="00724FC2" w:rsidRPr="6D841A06">
            <w:t xml:space="preserve"> </w:t>
          </w:r>
          <w:r w:rsidR="5358FC68" w:rsidRPr="6D841A06">
            <w:t>#</w:t>
          </w:r>
          <w:r w:rsidR="00724FC2" w:rsidRPr="6D841A06">
            <w:t>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A90F21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4FC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E7B8E2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E686A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D94E6D0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8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8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900F4F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8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656825A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E686A">
            <w:rPr>
              <w:rFonts w:asciiTheme="minorHAnsi" w:hAnsiTheme="minorHAnsi" w:cstheme="minorHAnsi"/>
              <w:color w:val="000000"/>
            </w:rPr>
            <w:t>08071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0A7576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3BDFCBA3" w14:textId="7A0E056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13940A2E" w14:textId="2C1A4FF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315731A5" w14:textId="0806C80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791863D9" w14:textId="3721AF5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70223">
                <w:t>n/a</w:t>
              </w:r>
            </w:sdtContent>
          </w:sdt>
        </w:sdtContent>
      </w:sdt>
    </w:p>
    <w:p w14:paraId="37BB8507" w14:textId="1BBFA83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E686A">
            <w:t>QuaverEd-Health and PE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DA13B4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686A">
            <w:t>7/27/2023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4429E33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E686A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96DCF6B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bookmarkStart w:id="2" w:name="_Hlk141345317"/>
      <w:r w:rsidRPr="00970223">
        <w:rPr>
          <w:b/>
          <w:sz w:val="24"/>
          <w:szCs w:val="24"/>
          <w:u w:val="single"/>
        </w:rPr>
        <w:t xml:space="preserve">Marking Period 1: </w:t>
      </w:r>
    </w:p>
    <w:p w14:paraId="14BB2513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6A89FE46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4AECC25C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77E911B8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4359B8EE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64184A51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12E7E6B0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65899892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p w14:paraId="6AAF0070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70223">
        <w:rPr>
          <w:b/>
          <w:sz w:val="24"/>
          <w:szCs w:val="24"/>
          <w:u w:val="single"/>
        </w:rPr>
        <w:t>Marking Period 2:</w:t>
      </w:r>
    </w:p>
    <w:p w14:paraId="56B0BC00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55293ABE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29BF76B2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3139652E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01EB5960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3CD06C2D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22D2CBF3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0BE6EC57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p w14:paraId="35058EE3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70223">
        <w:rPr>
          <w:b/>
          <w:sz w:val="24"/>
          <w:szCs w:val="24"/>
          <w:u w:val="single"/>
        </w:rPr>
        <w:t>Marking Period 3:</w:t>
      </w:r>
    </w:p>
    <w:p w14:paraId="314766AB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1B3A7D8C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2DEF2C04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4B786C38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65DC8738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583C583E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1E1227C1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398BD9CD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p w14:paraId="452F5A46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70223">
        <w:rPr>
          <w:b/>
          <w:sz w:val="24"/>
          <w:szCs w:val="24"/>
          <w:u w:val="single"/>
        </w:rPr>
        <w:t xml:space="preserve">Marking Period 4: </w:t>
      </w:r>
    </w:p>
    <w:p w14:paraId="44A7103D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5826C1B6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61E23CE1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3F4674CE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0CFBE05A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35DA842F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1B0DCE5A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7BB20CE9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bookmarkEnd w:id="2"/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59D638BC" w:rsidR="00411762" w:rsidRDefault="004D2E89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  <w:r w:rsidRPr="004D2E89">
              <w:rPr>
                <w:rFonts w:ascii="Calibri" w:hAnsi="Calibri" w:cs="Calibri"/>
                <w:color w:val="000000"/>
              </w:rPr>
              <w:t>nderstand the importance of responsibility for one’s personal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2CE3F2" w14:textId="77777777" w:rsidR="00411762" w:rsidRDefault="004D2E8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 B</w:t>
            </w:r>
          </w:p>
          <w:p w14:paraId="3C9422D1" w14:textId="58A790EE" w:rsidR="004D2E89" w:rsidRDefault="004D2E8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 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E01B9E0" w14:textId="77777777" w:rsidR="00411762" w:rsidRDefault="004D2E89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4C6E3ECF" w14:textId="5096B015" w:rsidR="004D2E89" w:rsidRDefault="004D2E89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499CE2B" w14:textId="77777777" w:rsidR="004D2E89" w:rsidRDefault="004D2E89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737DFA64" w:rsidR="004D2E89" w:rsidRPr="00554304" w:rsidRDefault="004D2E89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44ABDD9C" w:rsidR="00411762" w:rsidRDefault="004D2E8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4D2E89">
              <w:rPr>
                <w:rFonts w:ascii="Calibri" w:hAnsi="Calibri" w:cs="Calibri"/>
              </w:rPr>
              <w:t>trengthen students’ ability to respectfully communicate their needs, wants, and feelings.</w:t>
            </w:r>
          </w:p>
        </w:tc>
        <w:tc>
          <w:tcPr>
            <w:tcW w:w="1710" w:type="dxa"/>
            <w:vAlign w:val="center"/>
          </w:tcPr>
          <w:p w14:paraId="45E4ADE2" w14:textId="46F823CE" w:rsidR="00411762" w:rsidRDefault="004D2E8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B </w:t>
            </w:r>
          </w:p>
        </w:tc>
        <w:tc>
          <w:tcPr>
            <w:tcW w:w="1170" w:type="dxa"/>
          </w:tcPr>
          <w:p w14:paraId="278D4FFF" w14:textId="77777777" w:rsidR="004D2E89" w:rsidRDefault="004D2E89" w:rsidP="004D2E8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342B4DD" w14:textId="77777777" w:rsidR="004D2E89" w:rsidRDefault="004D2E89" w:rsidP="004D2E8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1216A36" w14:textId="77777777" w:rsidR="004D2E89" w:rsidRDefault="004D2E89" w:rsidP="004D2E8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59F4710F" w:rsidR="00411762" w:rsidRPr="00554304" w:rsidRDefault="004D2E89" w:rsidP="004D2E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047FFC0A" w:rsidR="00411762" w:rsidRDefault="00D627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D62708">
              <w:rPr>
                <w:rFonts w:ascii="Calibri" w:hAnsi="Calibri" w:cs="Calibri"/>
              </w:rPr>
              <w:t>trengthen students’ ability to identify and solve both internal and external problems.</w:t>
            </w:r>
          </w:p>
        </w:tc>
        <w:tc>
          <w:tcPr>
            <w:tcW w:w="1710" w:type="dxa"/>
            <w:vAlign w:val="center"/>
          </w:tcPr>
          <w:p w14:paraId="24C1423A" w14:textId="2441F512" w:rsidR="00411762" w:rsidRDefault="00D627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10.2.3 D </w:t>
            </w:r>
          </w:p>
        </w:tc>
        <w:tc>
          <w:tcPr>
            <w:tcW w:w="1170" w:type="dxa"/>
          </w:tcPr>
          <w:p w14:paraId="2DA10880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5CFDA50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1F6F14C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5993E054" w:rsidR="00411762" w:rsidRPr="00554304" w:rsidRDefault="00D62708" w:rsidP="00D627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1F7AF15" w14:textId="77777777" w:rsidTr="00D62708">
        <w:tc>
          <w:tcPr>
            <w:tcW w:w="6475" w:type="dxa"/>
            <w:shd w:val="clear" w:color="auto" w:fill="auto"/>
            <w:vAlign w:val="center"/>
          </w:tcPr>
          <w:p w14:paraId="404ECEA5" w14:textId="334994C8" w:rsidR="00411762" w:rsidRDefault="00D627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D62708">
              <w:rPr>
                <w:rFonts w:ascii="Calibri" w:hAnsi="Calibri" w:cs="Calibri"/>
              </w:rPr>
              <w:t>ntroduce four body systems: skeletal, muscular, circulatory, and respiratory.</w:t>
            </w:r>
          </w:p>
        </w:tc>
        <w:tc>
          <w:tcPr>
            <w:tcW w:w="1710" w:type="dxa"/>
            <w:vAlign w:val="center"/>
          </w:tcPr>
          <w:p w14:paraId="2A5A75FF" w14:textId="43AEA843" w:rsidR="00411762" w:rsidRDefault="00D627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 B</w:t>
            </w:r>
          </w:p>
        </w:tc>
        <w:tc>
          <w:tcPr>
            <w:tcW w:w="1170" w:type="dxa"/>
          </w:tcPr>
          <w:p w14:paraId="762E9253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3B06D9D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26A1CCA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4BDF5BDB" w:rsidR="00411762" w:rsidRPr="00554304" w:rsidRDefault="00D62708" w:rsidP="00D627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D62708" w14:paraId="77BDF5B1" w14:textId="77777777" w:rsidTr="72131386">
        <w:tc>
          <w:tcPr>
            <w:tcW w:w="6475" w:type="dxa"/>
            <w:vAlign w:val="center"/>
          </w:tcPr>
          <w:p w14:paraId="76049D8E" w14:textId="144356B8" w:rsidR="00D62708" w:rsidRDefault="00D62708" w:rsidP="00D627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D62708">
              <w:rPr>
                <w:rFonts w:ascii="Calibri" w:hAnsi="Calibri" w:cs="Calibri"/>
              </w:rPr>
              <w:t>romote students’ ability to understand happiness and share it with others.</w:t>
            </w:r>
          </w:p>
        </w:tc>
        <w:tc>
          <w:tcPr>
            <w:tcW w:w="1710" w:type="dxa"/>
            <w:vAlign w:val="center"/>
          </w:tcPr>
          <w:p w14:paraId="2A1D4421" w14:textId="2E1583BE" w:rsidR="00D62708" w:rsidRDefault="00D62708" w:rsidP="00D627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C </w:t>
            </w:r>
          </w:p>
        </w:tc>
        <w:tc>
          <w:tcPr>
            <w:tcW w:w="1170" w:type="dxa"/>
          </w:tcPr>
          <w:p w14:paraId="6789635B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CB57639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8852C37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27FE2D12" w:rsidR="00D62708" w:rsidRPr="00554304" w:rsidRDefault="00D62708" w:rsidP="00D627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D62708" w14:paraId="49A62192" w14:textId="77777777" w:rsidTr="00A46B20">
        <w:tc>
          <w:tcPr>
            <w:tcW w:w="6475" w:type="dxa"/>
            <w:shd w:val="clear" w:color="auto" w:fill="auto"/>
            <w:vAlign w:val="center"/>
          </w:tcPr>
          <w:p w14:paraId="4D87810F" w14:textId="2BD5EA22" w:rsidR="00D62708" w:rsidRDefault="00D62708" w:rsidP="00D627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D62708">
              <w:rPr>
                <w:rFonts w:ascii="Calibri" w:hAnsi="Calibri" w:cs="Calibri"/>
              </w:rPr>
              <w:t>dentify healthy portions regarding di</w:t>
            </w:r>
            <w:r>
              <w:rPr>
                <w:rFonts w:ascii="Calibri" w:hAnsi="Calibri" w:cs="Calibri"/>
              </w:rPr>
              <w:t>ff</w:t>
            </w:r>
            <w:r w:rsidRPr="00D62708">
              <w:rPr>
                <w:rFonts w:ascii="Calibri" w:hAnsi="Calibri" w:cs="Calibri"/>
              </w:rPr>
              <w:t>erent kinds of food.</w:t>
            </w:r>
          </w:p>
        </w:tc>
        <w:tc>
          <w:tcPr>
            <w:tcW w:w="1710" w:type="dxa"/>
            <w:vAlign w:val="center"/>
          </w:tcPr>
          <w:p w14:paraId="626EFCBB" w14:textId="0C59D81A" w:rsidR="00D62708" w:rsidRDefault="00D62708" w:rsidP="00D627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10.1.3 C </w:t>
            </w:r>
          </w:p>
        </w:tc>
        <w:tc>
          <w:tcPr>
            <w:tcW w:w="1170" w:type="dxa"/>
          </w:tcPr>
          <w:p w14:paraId="3511ADEB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0249D250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515F48B" w14:textId="77777777" w:rsidR="00D62708" w:rsidRDefault="00D62708" w:rsidP="00D6270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16535C28" w:rsidR="00D62708" w:rsidRPr="00554304" w:rsidRDefault="00D62708" w:rsidP="00D627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A46B20" w14:paraId="362FC2C2" w14:textId="77777777" w:rsidTr="00A46B20">
        <w:tc>
          <w:tcPr>
            <w:tcW w:w="6475" w:type="dxa"/>
            <w:shd w:val="clear" w:color="auto" w:fill="auto"/>
            <w:vAlign w:val="center"/>
          </w:tcPr>
          <w:p w14:paraId="0562CC7D" w14:textId="2CA18086" w:rsidR="00A46B20" w:rsidRDefault="00970223" w:rsidP="00A46B20">
            <w:pPr>
              <w:rPr>
                <w:rFonts w:ascii="Calibri" w:hAnsi="Calibri" w:cs="Calibri"/>
              </w:rPr>
            </w:pPr>
            <w:r w:rsidRPr="00970223">
              <w:rPr>
                <w:rFonts w:ascii="Calibri" w:hAnsi="Calibri" w:cs="Calibri"/>
              </w:rPr>
              <w:t>Expand students' understanding of what happens during dental exams to ease anxious feelings during the experience.</w:t>
            </w:r>
          </w:p>
        </w:tc>
        <w:tc>
          <w:tcPr>
            <w:tcW w:w="1710" w:type="dxa"/>
            <w:vAlign w:val="center"/>
          </w:tcPr>
          <w:p w14:paraId="3A4B80D9" w14:textId="0F4A8B6B" w:rsidR="00A46B20" w:rsidRDefault="00A46B20" w:rsidP="00A46B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10.2.3 A </w:t>
            </w:r>
          </w:p>
        </w:tc>
        <w:tc>
          <w:tcPr>
            <w:tcW w:w="1170" w:type="dxa"/>
          </w:tcPr>
          <w:p w14:paraId="7F746E66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0BC3C69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0665DA3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322319B9" w:rsidR="00A46B20" w:rsidRPr="00554304" w:rsidRDefault="00A46B20" w:rsidP="00A46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A46B20" w:rsidRPr="00AA05C3" w14:paraId="606AC3EB" w14:textId="77777777" w:rsidTr="00A46B20">
        <w:trPr>
          <w:trHeight w:val="359"/>
        </w:trPr>
        <w:tc>
          <w:tcPr>
            <w:tcW w:w="6475" w:type="dxa"/>
            <w:shd w:val="clear" w:color="auto" w:fill="auto"/>
            <w:vAlign w:val="center"/>
          </w:tcPr>
          <w:p w14:paraId="614F4EF0" w14:textId="565096BA" w:rsidR="00A46B20" w:rsidRDefault="00970223" w:rsidP="00A46B20">
            <w:pPr>
              <w:rPr>
                <w:rFonts w:ascii="Calibri" w:hAnsi="Calibri" w:cs="Calibri"/>
              </w:rPr>
            </w:pPr>
            <w:r w:rsidRPr="00970223">
              <w:rPr>
                <w:rFonts w:ascii="Calibri" w:hAnsi="Calibri" w:cs="Calibri"/>
              </w:rPr>
              <w:t>Understand what to do when they do not feel well.</w:t>
            </w:r>
          </w:p>
        </w:tc>
        <w:tc>
          <w:tcPr>
            <w:tcW w:w="1710" w:type="dxa"/>
            <w:vAlign w:val="center"/>
          </w:tcPr>
          <w:p w14:paraId="3A942B73" w14:textId="2FD39F8F" w:rsidR="00A46B20" w:rsidRDefault="00A46B20" w:rsidP="00A46B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10.1.3 E </w:t>
            </w:r>
          </w:p>
        </w:tc>
        <w:tc>
          <w:tcPr>
            <w:tcW w:w="1170" w:type="dxa"/>
          </w:tcPr>
          <w:p w14:paraId="7AA7D0E5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305CD8A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0AAF3C8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195738E5" w:rsidR="00A46B20" w:rsidRPr="00554304" w:rsidRDefault="00A46B20" w:rsidP="00A46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A46B20" w:rsidRPr="00AA05C3" w14:paraId="7C7190C8" w14:textId="77777777" w:rsidTr="72131386">
        <w:tc>
          <w:tcPr>
            <w:tcW w:w="6475" w:type="dxa"/>
            <w:vAlign w:val="center"/>
          </w:tcPr>
          <w:p w14:paraId="7AEAF2B2" w14:textId="74550EF0" w:rsidR="00A46B20" w:rsidRDefault="00A46B20" w:rsidP="00A46B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A46B20">
              <w:rPr>
                <w:rFonts w:ascii="Calibri" w:hAnsi="Calibri" w:cs="Calibri"/>
              </w:rPr>
              <w:t>dentify common injuries and ways to prevent them.</w:t>
            </w:r>
          </w:p>
        </w:tc>
        <w:tc>
          <w:tcPr>
            <w:tcW w:w="1710" w:type="dxa"/>
            <w:vAlign w:val="center"/>
          </w:tcPr>
          <w:p w14:paraId="226D9F30" w14:textId="4A353BD2" w:rsidR="00A46B20" w:rsidRDefault="00A46B20" w:rsidP="00A46B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A </w:t>
            </w:r>
          </w:p>
        </w:tc>
        <w:tc>
          <w:tcPr>
            <w:tcW w:w="1170" w:type="dxa"/>
          </w:tcPr>
          <w:p w14:paraId="31A52764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7E4E273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2D01552" w14:textId="77777777" w:rsidR="00A46B20" w:rsidRDefault="00A46B20" w:rsidP="00A46B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53CE9F76" w:rsidR="00A46B20" w:rsidRPr="00554304" w:rsidRDefault="00A46B20" w:rsidP="00A46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13DF7F5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A46B20" w:rsidRPr="00A46B20">
        <w:rPr>
          <w:bCs/>
        </w:rPr>
        <w:t xml:space="preserve"> </w:t>
      </w:r>
      <w:bookmarkStart w:id="3" w:name="_Hlk141348826"/>
      <w:r w:rsidR="00A46B20" w:rsidRPr="00A46B20">
        <w:t>Class Participation, Teacher Observation</w:t>
      </w:r>
      <w:bookmarkEnd w:id="3"/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07718E77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A46B20">
        <w:rPr>
          <w:b/>
        </w:rPr>
        <w:t xml:space="preserve"> </w:t>
      </w:r>
      <w:bookmarkStart w:id="4" w:name="_Hlk141348841"/>
      <w:r w:rsidR="00A46B20" w:rsidRPr="00CA0C75">
        <w:rPr>
          <w:bCs/>
        </w:rPr>
        <w:t>Projects, Quizzes, Tests, and Written Assignments</w:t>
      </w:r>
      <w:bookmarkEnd w:id="4"/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CA6A" w14:textId="77777777" w:rsidR="009E2391" w:rsidRDefault="009E2391" w:rsidP="005F535D">
      <w:pPr>
        <w:spacing w:after="0" w:line="240" w:lineRule="auto"/>
      </w:pPr>
      <w:r>
        <w:separator/>
      </w:r>
    </w:p>
  </w:endnote>
  <w:endnote w:type="continuationSeparator" w:id="0">
    <w:p w14:paraId="35D6E49F" w14:textId="77777777" w:rsidR="009E2391" w:rsidRDefault="009E2391" w:rsidP="005F535D">
      <w:pPr>
        <w:spacing w:after="0" w:line="240" w:lineRule="auto"/>
      </w:pPr>
      <w:r>
        <w:continuationSeparator/>
      </w:r>
    </w:p>
  </w:endnote>
  <w:endnote w:type="continuationNotice" w:id="1">
    <w:p w14:paraId="02F3DCDC" w14:textId="77777777" w:rsidR="003351D6" w:rsidRDefault="00335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5A9D" w14:textId="77777777" w:rsidR="009E2391" w:rsidRDefault="009E2391" w:rsidP="005F535D">
      <w:pPr>
        <w:spacing w:after="0" w:line="240" w:lineRule="auto"/>
      </w:pPr>
      <w:r>
        <w:separator/>
      </w:r>
    </w:p>
  </w:footnote>
  <w:footnote w:type="continuationSeparator" w:id="0">
    <w:p w14:paraId="1AABC89D" w14:textId="77777777" w:rsidR="009E2391" w:rsidRDefault="009E2391" w:rsidP="005F535D">
      <w:pPr>
        <w:spacing w:after="0" w:line="240" w:lineRule="auto"/>
      </w:pPr>
      <w:r>
        <w:continuationSeparator/>
      </w:r>
    </w:p>
  </w:footnote>
  <w:footnote w:type="continuationNotice" w:id="1">
    <w:p w14:paraId="7E78E1D3" w14:textId="77777777" w:rsidR="003351D6" w:rsidRDefault="00335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7230">
    <w:abstractNumId w:val="2"/>
  </w:num>
  <w:num w:numId="2" w16cid:durableId="613485877">
    <w:abstractNumId w:val="1"/>
  </w:num>
  <w:num w:numId="3" w16cid:durableId="1574269612">
    <w:abstractNumId w:val="0"/>
  </w:num>
  <w:num w:numId="4" w16cid:durableId="207331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D4B68"/>
    <w:rsid w:val="001D6D3F"/>
    <w:rsid w:val="001E686A"/>
    <w:rsid w:val="001F3157"/>
    <w:rsid w:val="00222BAF"/>
    <w:rsid w:val="00233FF6"/>
    <w:rsid w:val="002872D0"/>
    <w:rsid w:val="002D7128"/>
    <w:rsid w:val="002D7708"/>
    <w:rsid w:val="002E0453"/>
    <w:rsid w:val="002E4B5B"/>
    <w:rsid w:val="003351D6"/>
    <w:rsid w:val="0037005B"/>
    <w:rsid w:val="003748AD"/>
    <w:rsid w:val="003F35A5"/>
    <w:rsid w:val="00411762"/>
    <w:rsid w:val="00416C75"/>
    <w:rsid w:val="00472373"/>
    <w:rsid w:val="00477969"/>
    <w:rsid w:val="004B6576"/>
    <w:rsid w:val="004C138F"/>
    <w:rsid w:val="004D0DDC"/>
    <w:rsid w:val="004D2E89"/>
    <w:rsid w:val="004F0DFA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45FA5"/>
    <w:rsid w:val="00666CFA"/>
    <w:rsid w:val="006673BF"/>
    <w:rsid w:val="006B7B66"/>
    <w:rsid w:val="006D28DA"/>
    <w:rsid w:val="006D4C30"/>
    <w:rsid w:val="00724FC2"/>
    <w:rsid w:val="007429F8"/>
    <w:rsid w:val="00772B43"/>
    <w:rsid w:val="007870C3"/>
    <w:rsid w:val="007A30D0"/>
    <w:rsid w:val="007D0A7F"/>
    <w:rsid w:val="007D3C02"/>
    <w:rsid w:val="00801417"/>
    <w:rsid w:val="00886D86"/>
    <w:rsid w:val="008A3F75"/>
    <w:rsid w:val="008A44A9"/>
    <w:rsid w:val="008D65B0"/>
    <w:rsid w:val="008E6BE6"/>
    <w:rsid w:val="00927EAB"/>
    <w:rsid w:val="009444EA"/>
    <w:rsid w:val="00951201"/>
    <w:rsid w:val="00970223"/>
    <w:rsid w:val="00972718"/>
    <w:rsid w:val="009806B5"/>
    <w:rsid w:val="00987387"/>
    <w:rsid w:val="009B4BE9"/>
    <w:rsid w:val="009D193A"/>
    <w:rsid w:val="009E2391"/>
    <w:rsid w:val="009E2E16"/>
    <w:rsid w:val="00A02591"/>
    <w:rsid w:val="00A34946"/>
    <w:rsid w:val="00A46B20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62C33"/>
    <w:rsid w:val="00B7632E"/>
    <w:rsid w:val="00BD09E4"/>
    <w:rsid w:val="00BE3220"/>
    <w:rsid w:val="00C040D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62708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33F4A"/>
    <w:rsid w:val="00F56231"/>
    <w:rsid w:val="04FC763E"/>
    <w:rsid w:val="1983D0A5"/>
    <w:rsid w:val="1BBBDA2D"/>
    <w:rsid w:val="2422987B"/>
    <w:rsid w:val="5358FC68"/>
    <w:rsid w:val="667D39E1"/>
    <w:rsid w:val="6D841A06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F4CCE9AB542E7845E286AF550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C7FA-9447-44C1-A125-ED45D4FBA096}"/>
      </w:docPartPr>
      <w:docPartBody>
        <w:p w:rsidR="005B445E" w:rsidRDefault="009806B5" w:rsidP="009806B5">
          <w:pPr>
            <w:pStyle w:val="840F4CCE9AB542E7845E286AF55091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B445E"/>
    <w:rsid w:val="00772B43"/>
    <w:rsid w:val="007E0331"/>
    <w:rsid w:val="00830859"/>
    <w:rsid w:val="009806B5"/>
    <w:rsid w:val="00A34946"/>
    <w:rsid w:val="00A75108"/>
    <w:rsid w:val="00AB21B6"/>
    <w:rsid w:val="00C2078C"/>
    <w:rsid w:val="00C22C5A"/>
    <w:rsid w:val="00CB58A0"/>
    <w:rsid w:val="00D57345"/>
    <w:rsid w:val="00DE213D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6B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840F4CCE9AB542E7845E286AF5509146">
    <w:name w:val="840F4CCE9AB542E7845E286AF5509146"/>
    <w:rsid w:val="009806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9BD23AD-34C3-47DE-8DF4-17F9192D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1209B-EDA0-414B-AA18-9E1379C6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2AB27-C40A-4368-A8EB-228976CEB5F2}">
  <ds:schemaRefs>
    <ds:schemaRef ds:uri="http://schemas.openxmlformats.org/package/2006/metadata/core-properties"/>
    <ds:schemaRef ds:uri="d3e55a05-4253-4076-857d-908e516fb69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425a422a-90e2-473e-a3d9-52d83dba95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5</cp:revision>
  <cp:lastPrinted>2020-12-18T18:34:00Z</cp:lastPrinted>
  <dcterms:created xsi:type="dcterms:W3CDTF">2023-07-27T15:43:00Z</dcterms:created>
  <dcterms:modified xsi:type="dcterms:W3CDTF">2023-07-27T16:17:00Z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